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81051" w14:textId="77777777" w:rsidR="005613A5" w:rsidRDefault="005613A5" w:rsidP="00AF4FE2">
      <w:pPr>
        <w:rPr>
          <w:rFonts w:ascii="Century Gothic" w:hAnsi="Century Gothic" w:cs="Arial"/>
          <w:b/>
          <w:color w:val="CD6084" w:themeColor="accent5"/>
          <w:sz w:val="52"/>
          <w:szCs w:val="52"/>
        </w:rPr>
      </w:pPr>
      <w:bookmarkStart w:id="0" w:name="_GoBack"/>
      <w:bookmarkEnd w:id="0"/>
      <w:r w:rsidRPr="00CD0EE3">
        <w:rPr>
          <w:noProof/>
          <w:lang w:eastAsia="en-GB"/>
        </w:rPr>
        <w:drawing>
          <wp:anchor distT="0" distB="0" distL="114300" distR="114300" simplePos="0" relativeHeight="251659264" behindDoc="0" locked="0" layoutInCell="1" allowOverlap="1" wp14:anchorId="3A58D348" wp14:editId="75FEC71F">
            <wp:simplePos x="0" y="0"/>
            <wp:positionH relativeFrom="margin">
              <wp:posOffset>-915035</wp:posOffset>
            </wp:positionH>
            <wp:positionV relativeFrom="margin">
              <wp:posOffset>264795</wp:posOffset>
            </wp:positionV>
            <wp:extent cx="7821295" cy="2018030"/>
            <wp:effectExtent l="0" t="0" r="1905" b="0"/>
            <wp:wrapTopAndBottom/>
            <wp:docPr id="13" name="Picture 13" descr="ACCS-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S-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21295" cy="2018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FB3BEF" w14:textId="7DA48FC7" w:rsidR="00AF4FE2" w:rsidRPr="005613A5" w:rsidRDefault="00B67F96" w:rsidP="00AF4FE2">
      <w:pPr>
        <w:rPr>
          <w:rFonts w:ascii="Century Gothic" w:hAnsi="Century Gothic" w:cs="Arial"/>
          <w:b/>
          <w:color w:val="CD6084" w:themeColor="accent5"/>
          <w:sz w:val="56"/>
          <w:szCs w:val="56"/>
          <w:u w:val="single"/>
        </w:rPr>
      </w:pPr>
      <w:r w:rsidRPr="005613A5">
        <w:rPr>
          <w:rFonts w:ascii="Century Gothic" w:hAnsi="Century Gothic" w:cs="Arial"/>
          <w:b/>
          <w:color w:val="CD6084" w:themeColor="accent5"/>
          <w:sz w:val="56"/>
          <w:szCs w:val="56"/>
        </w:rPr>
        <w:t>Acute Care Common Stem (ACCS)</w:t>
      </w:r>
      <w:r w:rsidR="006408FA" w:rsidRPr="005613A5">
        <w:rPr>
          <w:rFonts w:ascii="Century Gothic" w:hAnsi="Century Gothic" w:cs="Arial"/>
          <w:b/>
          <w:color w:val="CD6084" w:themeColor="accent5"/>
          <w:sz w:val="56"/>
          <w:szCs w:val="56"/>
        </w:rPr>
        <w:t xml:space="preserve"> Educ</w:t>
      </w:r>
      <w:r w:rsidR="00304A06">
        <w:rPr>
          <w:rFonts w:ascii="Century Gothic" w:hAnsi="Century Gothic" w:cs="Arial"/>
          <w:b/>
          <w:color w:val="CD6084" w:themeColor="accent5"/>
          <w:sz w:val="56"/>
          <w:szCs w:val="56"/>
        </w:rPr>
        <w:t>ational Supervisor Handbook 2017</w:t>
      </w:r>
      <w:r w:rsidR="006408FA" w:rsidRPr="005613A5">
        <w:rPr>
          <w:rFonts w:ascii="Century Gothic" w:hAnsi="Century Gothic" w:cs="Arial"/>
          <w:b/>
          <w:color w:val="CD6084" w:themeColor="accent5"/>
          <w:sz w:val="56"/>
          <w:szCs w:val="56"/>
        </w:rPr>
        <w:t>–201</w:t>
      </w:r>
      <w:r w:rsidR="00304A06">
        <w:rPr>
          <w:rFonts w:ascii="Century Gothic" w:hAnsi="Century Gothic" w:cs="Arial"/>
          <w:b/>
          <w:color w:val="CD6084" w:themeColor="accent5"/>
          <w:sz w:val="56"/>
          <w:szCs w:val="56"/>
        </w:rPr>
        <w:t>8</w:t>
      </w:r>
    </w:p>
    <w:p w14:paraId="37373F21" w14:textId="77777777" w:rsidR="00AF4FE2" w:rsidRPr="00577FB9" w:rsidRDefault="00AF4FE2" w:rsidP="00AF4FE2">
      <w:pPr>
        <w:rPr>
          <w:rFonts w:ascii="Century Gothic" w:hAnsi="Century Gothic" w:cs="Arial"/>
        </w:rPr>
      </w:pPr>
    </w:p>
    <w:p w14:paraId="5D7D9FD7" w14:textId="77777777" w:rsidR="006408FA" w:rsidRPr="00577FB9" w:rsidRDefault="006408FA" w:rsidP="00AF4FE2">
      <w:pPr>
        <w:rPr>
          <w:rFonts w:ascii="Century Gothic" w:hAnsi="Century Gothic" w:cs="Arial"/>
        </w:rPr>
      </w:pPr>
    </w:p>
    <w:p w14:paraId="4FB1A430" w14:textId="77777777" w:rsidR="00577FB9" w:rsidRPr="00577FB9" w:rsidRDefault="00577FB9" w:rsidP="00AF4FE2">
      <w:pPr>
        <w:rPr>
          <w:rFonts w:ascii="Century Gothic" w:hAnsi="Century Gothic" w:cs="Arial"/>
        </w:rPr>
      </w:pPr>
    </w:p>
    <w:p w14:paraId="6CF4B1B5" w14:textId="77777777" w:rsidR="00577FB9" w:rsidRPr="00577FB9" w:rsidRDefault="00577FB9" w:rsidP="00AF4FE2">
      <w:pPr>
        <w:rPr>
          <w:rFonts w:ascii="Century Gothic" w:hAnsi="Century Gothic" w:cs="Arial"/>
        </w:rPr>
      </w:pPr>
    </w:p>
    <w:p w14:paraId="025258A8" w14:textId="77777777" w:rsidR="00577FB9" w:rsidRPr="00577FB9" w:rsidRDefault="00577FB9" w:rsidP="00AF4FE2">
      <w:pPr>
        <w:rPr>
          <w:rFonts w:ascii="Century Gothic" w:hAnsi="Century Gothic" w:cs="Arial"/>
        </w:rPr>
      </w:pPr>
    </w:p>
    <w:p w14:paraId="2C1FC7B9" w14:textId="77777777" w:rsidR="00577FB9" w:rsidRPr="00577FB9" w:rsidRDefault="00577FB9" w:rsidP="00AF4FE2">
      <w:pPr>
        <w:rPr>
          <w:rFonts w:ascii="Century Gothic" w:hAnsi="Century Gothic" w:cs="Arial"/>
        </w:rPr>
      </w:pPr>
    </w:p>
    <w:p w14:paraId="5A3DE1DE" w14:textId="77777777" w:rsidR="00577FB9" w:rsidRPr="00577FB9" w:rsidRDefault="00577FB9" w:rsidP="00AF4FE2">
      <w:pPr>
        <w:rPr>
          <w:rFonts w:ascii="Century Gothic" w:hAnsi="Century Gothic" w:cs="Arial"/>
        </w:rPr>
      </w:pPr>
    </w:p>
    <w:p w14:paraId="130EF471" w14:textId="77777777" w:rsidR="00577FB9" w:rsidRPr="00577FB9" w:rsidRDefault="00577FB9" w:rsidP="00AF4FE2">
      <w:pPr>
        <w:rPr>
          <w:rFonts w:ascii="Century Gothic" w:hAnsi="Century Gothic" w:cs="Arial"/>
        </w:rPr>
      </w:pPr>
    </w:p>
    <w:p w14:paraId="3FC45104" w14:textId="77777777" w:rsidR="00577FB9" w:rsidRPr="00577FB9" w:rsidRDefault="00577FB9" w:rsidP="00AF4FE2">
      <w:pPr>
        <w:rPr>
          <w:rFonts w:ascii="Century Gothic" w:hAnsi="Century Gothic" w:cs="Arial"/>
        </w:rPr>
      </w:pPr>
    </w:p>
    <w:p w14:paraId="6964E89B" w14:textId="77777777" w:rsidR="00577FB9" w:rsidRPr="00577FB9" w:rsidRDefault="00577FB9" w:rsidP="00AF4FE2">
      <w:pPr>
        <w:rPr>
          <w:rFonts w:ascii="Century Gothic" w:hAnsi="Century Gothic" w:cs="Arial"/>
        </w:rPr>
      </w:pPr>
    </w:p>
    <w:p w14:paraId="5F3C8090" w14:textId="1C7197A3" w:rsidR="00577FB9" w:rsidRPr="00577FB9" w:rsidRDefault="00304A06" w:rsidP="00AF4FE2">
      <w:pPr>
        <w:rPr>
          <w:rFonts w:ascii="Century Gothic" w:hAnsi="Century Gothic" w:cs="Arial"/>
          <w:b/>
          <w:sz w:val="40"/>
          <w:szCs w:val="40"/>
        </w:rPr>
      </w:pPr>
      <w:r>
        <w:rPr>
          <w:rFonts w:ascii="Century Gothic" w:hAnsi="Century Gothic" w:cs="Arial"/>
          <w:b/>
          <w:sz w:val="40"/>
          <w:szCs w:val="40"/>
        </w:rPr>
        <w:t>February 2018</w:t>
      </w:r>
    </w:p>
    <w:p w14:paraId="15E030B8" w14:textId="77777777" w:rsidR="00577FB9" w:rsidRPr="00577FB9" w:rsidRDefault="00577FB9" w:rsidP="00AF4FE2">
      <w:pPr>
        <w:rPr>
          <w:rFonts w:ascii="Century Gothic" w:hAnsi="Century Gothic" w:cs="Arial"/>
        </w:rPr>
      </w:pPr>
    </w:p>
    <w:p w14:paraId="3769E68E" w14:textId="77777777" w:rsidR="00B67F96" w:rsidRPr="00577FB9" w:rsidRDefault="00B67F96" w:rsidP="00AF4FE2">
      <w:pPr>
        <w:rPr>
          <w:rFonts w:ascii="Century Gothic" w:hAnsi="Century Gothic" w:cs="Arial"/>
        </w:rPr>
        <w:sectPr w:rsidR="00B67F96" w:rsidRPr="00577FB9" w:rsidSect="00CD0EE3">
          <w:headerReference w:type="default" r:id="rId9"/>
          <w:footerReference w:type="even" r:id="rId10"/>
          <w:pgSz w:w="11906" w:h="16838"/>
          <w:pgMar w:top="2098" w:right="1134" w:bottom="567" w:left="1134" w:header="567" w:footer="397" w:gutter="0"/>
          <w:cols w:space="708"/>
          <w:docGrid w:linePitch="360"/>
        </w:sectPr>
      </w:pPr>
    </w:p>
    <w:p w14:paraId="74BE9B31" w14:textId="77777777" w:rsidR="0084166C" w:rsidRPr="00CD0EE3" w:rsidRDefault="00F6297B" w:rsidP="00AF4FE2">
      <w:pPr>
        <w:rPr>
          <w:rFonts w:ascii="Century Gothic" w:hAnsi="Century Gothic" w:cs="Arial"/>
          <w:b/>
        </w:rPr>
      </w:pPr>
      <w:r w:rsidRPr="00CD0EE3">
        <w:rPr>
          <w:rFonts w:ascii="Century Gothic" w:hAnsi="Century Gothic" w:cs="Arial"/>
          <w:b/>
        </w:rPr>
        <w:lastRenderedPageBreak/>
        <w:t>Introduction</w:t>
      </w:r>
    </w:p>
    <w:p w14:paraId="4F549D30" w14:textId="77777777" w:rsidR="0084166C" w:rsidRPr="00CD0EE3" w:rsidRDefault="00080D99" w:rsidP="00AF4FE2">
      <w:pPr>
        <w:rPr>
          <w:rFonts w:ascii="Century Gothic" w:hAnsi="Century Gothic" w:cs="Arial"/>
        </w:rPr>
      </w:pPr>
      <w:r w:rsidRPr="00CD0EE3">
        <w:rPr>
          <w:rFonts w:ascii="Century Gothic" w:hAnsi="Century Gothic" w:cs="Arial"/>
        </w:rPr>
        <w:t xml:space="preserve">This handbook is intended as a supporting reference guide for trainers who have an Educational Supervisor role for ACCS trainees. It covers all the main aspects of training and supervision and should be the </w:t>
      </w:r>
      <w:r w:rsidR="0084166C" w:rsidRPr="00CD0EE3">
        <w:rPr>
          <w:rFonts w:ascii="Century Gothic" w:hAnsi="Century Gothic" w:cs="Arial"/>
        </w:rPr>
        <w:t>first port of ca</w:t>
      </w:r>
      <w:r w:rsidRPr="00CD0EE3">
        <w:rPr>
          <w:rFonts w:ascii="Century Gothic" w:hAnsi="Century Gothic" w:cs="Arial"/>
        </w:rPr>
        <w:t>ll for any queries you may have along the way.</w:t>
      </w:r>
    </w:p>
    <w:p w14:paraId="7C1F13F9" w14:textId="77777777" w:rsidR="00F9742E" w:rsidRPr="00CD0EE3" w:rsidRDefault="00F9742E" w:rsidP="00AF4FE2">
      <w:pPr>
        <w:rPr>
          <w:rFonts w:ascii="Century Gothic" w:hAnsi="Century Gothic" w:cs="Arial"/>
        </w:rPr>
      </w:pPr>
    </w:p>
    <w:p w14:paraId="4F4E39FB" w14:textId="77777777" w:rsidR="0084166C" w:rsidRPr="00CD0EE3" w:rsidRDefault="00F9742E" w:rsidP="00AF4FE2">
      <w:pPr>
        <w:rPr>
          <w:rFonts w:ascii="Century Gothic" w:hAnsi="Century Gothic" w:cs="Arial"/>
        </w:rPr>
      </w:pPr>
      <w:r w:rsidRPr="00CD0EE3">
        <w:rPr>
          <w:rFonts w:ascii="Century Gothic" w:hAnsi="Century Gothic" w:cs="Arial"/>
        </w:rPr>
        <w:t>Whilst there is a lot to digest here</w:t>
      </w:r>
      <w:r w:rsidR="00A41E85" w:rsidRPr="00CD0EE3">
        <w:rPr>
          <w:rFonts w:ascii="Century Gothic" w:hAnsi="Century Gothic" w:cs="Arial"/>
        </w:rPr>
        <w:t xml:space="preserve"> it is advisable to ensure familiarity with the contents at the start of the training year as this often saves a lot of time later on. For trainers who are relatively new to educational supervision this handbook covers all you need to know to get started. For more experienced supervisors</w:t>
      </w:r>
      <w:r w:rsidR="00F6297B" w:rsidRPr="00CD0EE3">
        <w:rPr>
          <w:rFonts w:ascii="Century Gothic" w:hAnsi="Century Gothic" w:cs="Arial"/>
        </w:rPr>
        <w:t>,</w:t>
      </w:r>
      <w:r w:rsidR="00A41E85" w:rsidRPr="00CD0EE3">
        <w:rPr>
          <w:rFonts w:ascii="Century Gothic" w:hAnsi="Century Gothic" w:cs="Arial"/>
        </w:rPr>
        <w:t xml:space="preserve"> some of the content may already be familiar, however there are changes and updates every year so you are advised to check through this latest edition at the beginning of the training year.</w:t>
      </w:r>
    </w:p>
    <w:p w14:paraId="07133C36" w14:textId="77777777" w:rsidR="00F77766" w:rsidRPr="00CD0EE3" w:rsidRDefault="00F77766" w:rsidP="00AF4FE2">
      <w:pPr>
        <w:rPr>
          <w:rFonts w:ascii="Century Gothic" w:hAnsi="Century Gothic" w:cs="Arial"/>
        </w:rPr>
      </w:pPr>
    </w:p>
    <w:p w14:paraId="07F997EC" w14:textId="77777777" w:rsidR="005F348D" w:rsidRPr="00CD0EE3" w:rsidRDefault="0084166C" w:rsidP="00AF4FE2">
      <w:pPr>
        <w:rPr>
          <w:rFonts w:ascii="Century Gothic" w:hAnsi="Century Gothic" w:cs="Arial"/>
        </w:rPr>
      </w:pPr>
      <w:r w:rsidRPr="00CD0EE3">
        <w:rPr>
          <w:rFonts w:ascii="Century Gothic" w:hAnsi="Century Gothic" w:cs="Arial"/>
        </w:rPr>
        <w:t>I</w:t>
      </w:r>
      <w:r w:rsidR="005F348D" w:rsidRPr="00CD0EE3">
        <w:rPr>
          <w:rFonts w:ascii="Century Gothic" w:hAnsi="Century Gothic" w:cs="Arial"/>
        </w:rPr>
        <w:t xml:space="preserve">f you require further information </w:t>
      </w:r>
      <w:r w:rsidRPr="00CD0EE3">
        <w:rPr>
          <w:rFonts w:ascii="Century Gothic" w:hAnsi="Century Gothic" w:cs="Arial"/>
        </w:rPr>
        <w:t xml:space="preserve">not </w:t>
      </w:r>
      <w:r w:rsidR="00A41E85" w:rsidRPr="00CD0EE3">
        <w:rPr>
          <w:rFonts w:ascii="Century Gothic" w:hAnsi="Century Gothic" w:cs="Arial"/>
        </w:rPr>
        <w:t>contained within this handbook</w:t>
      </w:r>
      <w:r w:rsidRPr="00CD0EE3">
        <w:rPr>
          <w:rFonts w:ascii="Century Gothic" w:hAnsi="Century Gothic" w:cs="Arial"/>
        </w:rPr>
        <w:t>, or if you have any particular queries, issues, problems etc</w:t>
      </w:r>
      <w:r w:rsidR="00A41E85" w:rsidRPr="00CD0EE3">
        <w:rPr>
          <w:rFonts w:ascii="Century Gothic" w:hAnsi="Century Gothic" w:cs="Arial"/>
        </w:rPr>
        <w:t>.</w:t>
      </w:r>
      <w:r w:rsidRPr="00CD0EE3">
        <w:rPr>
          <w:rFonts w:ascii="Century Gothic" w:hAnsi="Century Gothic" w:cs="Arial"/>
        </w:rPr>
        <w:t xml:space="preserve"> </w:t>
      </w:r>
      <w:r w:rsidR="00F77766" w:rsidRPr="00CD0EE3">
        <w:rPr>
          <w:rFonts w:ascii="Century Gothic" w:hAnsi="Century Gothic" w:cs="Arial"/>
        </w:rPr>
        <w:t xml:space="preserve">that you cannot resolve </w:t>
      </w:r>
      <w:r w:rsidRPr="00CD0EE3">
        <w:rPr>
          <w:rFonts w:ascii="Century Gothic" w:hAnsi="Century Gothic" w:cs="Arial"/>
        </w:rPr>
        <w:t xml:space="preserve">then </w:t>
      </w:r>
      <w:r w:rsidR="00F6297B" w:rsidRPr="00CD0EE3">
        <w:rPr>
          <w:rFonts w:ascii="Century Gothic" w:hAnsi="Century Gothic" w:cs="Arial"/>
        </w:rPr>
        <w:t>please contact</w:t>
      </w:r>
      <w:r w:rsidR="00A41E85" w:rsidRPr="00CD0EE3">
        <w:rPr>
          <w:rFonts w:ascii="Century Gothic" w:hAnsi="Century Gothic" w:cs="Arial"/>
        </w:rPr>
        <w:t xml:space="preserve"> your</w:t>
      </w:r>
      <w:r w:rsidR="00F77766" w:rsidRPr="00CD0EE3">
        <w:rPr>
          <w:rFonts w:ascii="Century Gothic" w:hAnsi="Century Gothic" w:cs="Arial"/>
        </w:rPr>
        <w:t xml:space="preserve"> Training Programme Director.</w:t>
      </w:r>
    </w:p>
    <w:p w14:paraId="0D45E3F9" w14:textId="77777777" w:rsidR="00BA40E2" w:rsidRPr="00CD0EE3" w:rsidRDefault="00080D99" w:rsidP="00AF4FE2">
      <w:pPr>
        <w:rPr>
          <w:rFonts w:ascii="Century Gothic" w:hAnsi="Century Gothic" w:cs="Arial"/>
          <w:b/>
        </w:rPr>
      </w:pPr>
      <w:r w:rsidRPr="00CD0EE3">
        <w:rPr>
          <w:rFonts w:ascii="Century Gothic" w:hAnsi="Century Gothic" w:cs="Arial"/>
        </w:rPr>
        <w:br w:type="page"/>
      </w:r>
      <w:r w:rsidR="00BA40E2" w:rsidRPr="00CD0EE3">
        <w:rPr>
          <w:rFonts w:ascii="Century Gothic" w:hAnsi="Century Gothic" w:cs="Arial"/>
          <w:b/>
        </w:rPr>
        <w:lastRenderedPageBreak/>
        <w:t>CONTENTS</w:t>
      </w:r>
    </w:p>
    <w:p w14:paraId="4D477384" w14:textId="77777777" w:rsidR="00BA40E2" w:rsidRPr="00CD0EE3" w:rsidRDefault="00BA40E2" w:rsidP="00AF4FE2">
      <w:pPr>
        <w:rPr>
          <w:rFonts w:ascii="Century Gothic" w:hAnsi="Century Gothic" w:cs="Arial"/>
          <w:b/>
        </w:rPr>
      </w:pPr>
    </w:p>
    <w:p w14:paraId="4927614D" w14:textId="77777777" w:rsidR="00BA40E2" w:rsidRPr="00CD0EE3" w:rsidRDefault="00BA40E2" w:rsidP="00CD0EE3">
      <w:pPr>
        <w:numPr>
          <w:ilvl w:val="0"/>
          <w:numId w:val="1"/>
        </w:numPr>
        <w:spacing w:line="360" w:lineRule="auto"/>
        <w:ind w:left="567" w:hanging="567"/>
        <w:rPr>
          <w:rFonts w:ascii="Century Gothic" w:hAnsi="Century Gothic" w:cs="Arial"/>
        </w:rPr>
      </w:pPr>
      <w:r w:rsidRPr="00CD0EE3">
        <w:rPr>
          <w:rFonts w:ascii="Century Gothic" w:hAnsi="Century Gothic" w:cs="Arial"/>
        </w:rPr>
        <w:t xml:space="preserve">ACCS – Definition </w:t>
      </w:r>
      <w:r w:rsidR="00F6297B" w:rsidRPr="00CD0EE3">
        <w:rPr>
          <w:rFonts w:ascii="Century Gothic" w:hAnsi="Century Gothic" w:cs="Arial"/>
        </w:rPr>
        <w:t>and</w:t>
      </w:r>
      <w:r w:rsidRPr="00CD0EE3">
        <w:rPr>
          <w:rFonts w:ascii="Century Gothic" w:hAnsi="Century Gothic" w:cs="Arial"/>
        </w:rPr>
        <w:t xml:space="preserve"> Structure</w:t>
      </w:r>
    </w:p>
    <w:p w14:paraId="06CC925B" w14:textId="77777777" w:rsidR="00BA40E2" w:rsidRPr="00CD0EE3" w:rsidRDefault="00BA40E2" w:rsidP="00CD0EE3">
      <w:pPr>
        <w:numPr>
          <w:ilvl w:val="0"/>
          <w:numId w:val="1"/>
        </w:numPr>
        <w:spacing w:line="360" w:lineRule="auto"/>
        <w:ind w:left="567" w:hanging="567"/>
        <w:rPr>
          <w:rFonts w:ascii="Century Gothic" w:hAnsi="Century Gothic" w:cs="Arial"/>
        </w:rPr>
      </w:pPr>
      <w:r w:rsidRPr="00CD0EE3">
        <w:rPr>
          <w:rFonts w:ascii="Century Gothic" w:hAnsi="Century Gothic" w:cs="Arial"/>
        </w:rPr>
        <w:t>Induction</w:t>
      </w:r>
    </w:p>
    <w:p w14:paraId="71175631" w14:textId="77777777" w:rsidR="00BA40E2" w:rsidRPr="00CD0EE3" w:rsidRDefault="00BA40E2" w:rsidP="00CD0EE3">
      <w:pPr>
        <w:numPr>
          <w:ilvl w:val="0"/>
          <w:numId w:val="1"/>
        </w:numPr>
        <w:spacing w:line="360" w:lineRule="auto"/>
        <w:ind w:left="567" w:hanging="567"/>
        <w:rPr>
          <w:rFonts w:ascii="Century Gothic" w:hAnsi="Century Gothic" w:cs="Arial"/>
        </w:rPr>
      </w:pPr>
      <w:r w:rsidRPr="00CD0EE3">
        <w:rPr>
          <w:rFonts w:ascii="Century Gothic" w:hAnsi="Century Gothic" w:cs="Arial"/>
        </w:rPr>
        <w:t>Supervision</w:t>
      </w:r>
    </w:p>
    <w:p w14:paraId="27528B4A" w14:textId="77777777" w:rsidR="007E4092" w:rsidRPr="00CD0EE3" w:rsidRDefault="007E4092" w:rsidP="00CD0EE3">
      <w:pPr>
        <w:numPr>
          <w:ilvl w:val="0"/>
          <w:numId w:val="1"/>
        </w:numPr>
        <w:spacing w:line="360" w:lineRule="auto"/>
        <w:ind w:left="567" w:hanging="567"/>
        <w:rPr>
          <w:rFonts w:ascii="Century Gothic" w:hAnsi="Century Gothic" w:cs="Arial"/>
        </w:rPr>
      </w:pPr>
      <w:r w:rsidRPr="00CD0EE3">
        <w:rPr>
          <w:rFonts w:ascii="Century Gothic" w:hAnsi="Century Gothic" w:cs="Arial"/>
        </w:rPr>
        <w:t>Curriculum</w:t>
      </w:r>
      <w:r w:rsidR="00CF15B8" w:rsidRPr="00CD0EE3">
        <w:rPr>
          <w:rFonts w:ascii="Century Gothic" w:hAnsi="Century Gothic" w:cs="Arial"/>
        </w:rPr>
        <w:t xml:space="preserve"> and Assessments</w:t>
      </w:r>
    </w:p>
    <w:p w14:paraId="24B66888" w14:textId="77777777" w:rsidR="00BA40E2" w:rsidRPr="00CD0EE3" w:rsidRDefault="00BA40E2" w:rsidP="00CD0EE3">
      <w:pPr>
        <w:numPr>
          <w:ilvl w:val="0"/>
          <w:numId w:val="1"/>
        </w:numPr>
        <w:spacing w:line="360" w:lineRule="auto"/>
        <w:ind w:left="567" w:hanging="567"/>
        <w:rPr>
          <w:rFonts w:ascii="Century Gothic" w:hAnsi="Century Gothic" w:cs="Arial"/>
        </w:rPr>
      </w:pPr>
      <w:r w:rsidRPr="00CD0EE3">
        <w:rPr>
          <w:rFonts w:ascii="Century Gothic" w:hAnsi="Century Gothic" w:cs="Arial"/>
        </w:rPr>
        <w:t>Teaching and Training</w:t>
      </w:r>
    </w:p>
    <w:p w14:paraId="04D4EA4C" w14:textId="77777777" w:rsidR="00BA40E2" w:rsidRPr="00CD0EE3" w:rsidRDefault="00BA40E2" w:rsidP="00CD0EE3">
      <w:pPr>
        <w:numPr>
          <w:ilvl w:val="0"/>
          <w:numId w:val="1"/>
        </w:numPr>
        <w:spacing w:line="360" w:lineRule="auto"/>
        <w:ind w:left="567" w:hanging="567"/>
        <w:rPr>
          <w:rFonts w:ascii="Century Gothic" w:hAnsi="Century Gothic" w:cs="Arial"/>
        </w:rPr>
      </w:pPr>
      <w:r w:rsidRPr="00CD0EE3">
        <w:rPr>
          <w:rFonts w:ascii="Century Gothic" w:hAnsi="Century Gothic" w:cs="Arial"/>
        </w:rPr>
        <w:t>Portfolio</w:t>
      </w:r>
    </w:p>
    <w:p w14:paraId="772D249F" w14:textId="77777777" w:rsidR="00BA40E2" w:rsidRPr="00CD0EE3" w:rsidRDefault="00BA40E2" w:rsidP="00CD0EE3">
      <w:pPr>
        <w:numPr>
          <w:ilvl w:val="0"/>
          <w:numId w:val="1"/>
        </w:numPr>
        <w:spacing w:line="360" w:lineRule="auto"/>
        <w:ind w:left="567" w:hanging="567"/>
        <w:rPr>
          <w:rFonts w:ascii="Century Gothic" w:hAnsi="Century Gothic" w:cs="Arial"/>
        </w:rPr>
      </w:pPr>
      <w:r w:rsidRPr="00CD0EE3">
        <w:rPr>
          <w:rFonts w:ascii="Century Gothic" w:hAnsi="Century Gothic" w:cs="Arial"/>
        </w:rPr>
        <w:t>Exams</w:t>
      </w:r>
    </w:p>
    <w:p w14:paraId="19E2DEC0" w14:textId="77777777" w:rsidR="00BA40E2" w:rsidRPr="00CD0EE3" w:rsidRDefault="00BA40E2" w:rsidP="00CD0EE3">
      <w:pPr>
        <w:numPr>
          <w:ilvl w:val="0"/>
          <w:numId w:val="1"/>
        </w:numPr>
        <w:spacing w:line="360" w:lineRule="auto"/>
        <w:ind w:left="567" w:hanging="567"/>
        <w:rPr>
          <w:rFonts w:ascii="Century Gothic" w:hAnsi="Century Gothic" w:cs="Arial"/>
        </w:rPr>
      </w:pPr>
      <w:r w:rsidRPr="00CD0EE3">
        <w:rPr>
          <w:rFonts w:ascii="Century Gothic" w:hAnsi="Century Gothic" w:cs="Arial"/>
        </w:rPr>
        <w:t>ARCP</w:t>
      </w:r>
    </w:p>
    <w:p w14:paraId="2F883050" w14:textId="77777777" w:rsidR="00BA40E2" w:rsidRPr="00CD0EE3" w:rsidRDefault="00BA40E2" w:rsidP="00CD0EE3">
      <w:pPr>
        <w:numPr>
          <w:ilvl w:val="0"/>
          <w:numId w:val="1"/>
        </w:numPr>
        <w:spacing w:line="360" w:lineRule="auto"/>
        <w:ind w:left="567" w:hanging="567"/>
        <w:rPr>
          <w:rFonts w:ascii="Century Gothic" w:hAnsi="Century Gothic" w:cs="Arial"/>
        </w:rPr>
      </w:pPr>
      <w:r w:rsidRPr="00CD0EE3">
        <w:rPr>
          <w:rFonts w:ascii="Century Gothic" w:hAnsi="Century Gothic" w:cs="Arial"/>
        </w:rPr>
        <w:t>Leave and Courses</w:t>
      </w:r>
    </w:p>
    <w:p w14:paraId="16B22842" w14:textId="77777777" w:rsidR="00BA40E2" w:rsidRPr="00CD0EE3" w:rsidRDefault="00BA40E2" w:rsidP="00CD0EE3">
      <w:pPr>
        <w:numPr>
          <w:ilvl w:val="0"/>
          <w:numId w:val="1"/>
        </w:numPr>
        <w:spacing w:line="360" w:lineRule="auto"/>
        <w:ind w:left="567" w:hanging="567"/>
        <w:rPr>
          <w:rFonts w:ascii="Century Gothic" w:hAnsi="Century Gothic" w:cs="Arial"/>
        </w:rPr>
      </w:pPr>
      <w:r w:rsidRPr="00CD0EE3">
        <w:rPr>
          <w:rFonts w:ascii="Century Gothic" w:hAnsi="Century Gothic" w:cs="Arial"/>
        </w:rPr>
        <w:t>ACCS Events</w:t>
      </w:r>
    </w:p>
    <w:p w14:paraId="4BBF327C" w14:textId="77777777" w:rsidR="00C4394E" w:rsidRPr="00CD0EE3" w:rsidRDefault="00C4394E" w:rsidP="00CD0EE3">
      <w:pPr>
        <w:numPr>
          <w:ilvl w:val="0"/>
          <w:numId w:val="1"/>
        </w:numPr>
        <w:spacing w:line="360" w:lineRule="auto"/>
        <w:ind w:left="567" w:hanging="567"/>
        <w:rPr>
          <w:rFonts w:ascii="Century Gothic" w:hAnsi="Century Gothic" w:cs="Arial"/>
        </w:rPr>
      </w:pPr>
      <w:r w:rsidRPr="00CD0EE3">
        <w:rPr>
          <w:rFonts w:ascii="Century Gothic" w:hAnsi="Century Gothic" w:cs="Arial"/>
        </w:rPr>
        <w:t>Social Media</w:t>
      </w:r>
    </w:p>
    <w:p w14:paraId="010095F8" w14:textId="77777777" w:rsidR="00BA40E2" w:rsidRPr="00CD0EE3" w:rsidRDefault="00F6297B" w:rsidP="00CD0EE3">
      <w:pPr>
        <w:numPr>
          <w:ilvl w:val="0"/>
          <w:numId w:val="1"/>
        </w:numPr>
        <w:spacing w:line="360" w:lineRule="auto"/>
        <w:ind w:left="567" w:hanging="567"/>
        <w:rPr>
          <w:rFonts w:ascii="Century Gothic" w:hAnsi="Century Gothic" w:cs="Arial"/>
        </w:rPr>
      </w:pPr>
      <w:r w:rsidRPr="00CD0EE3">
        <w:rPr>
          <w:rFonts w:ascii="Century Gothic" w:hAnsi="Century Gothic" w:cs="Arial"/>
        </w:rPr>
        <w:t xml:space="preserve">Time </w:t>
      </w:r>
      <w:r w:rsidR="00BA40E2" w:rsidRPr="00CD0EE3">
        <w:rPr>
          <w:rFonts w:ascii="Century Gothic" w:hAnsi="Century Gothic" w:cs="Arial"/>
        </w:rPr>
        <w:t>Out of Programme (OOP)</w:t>
      </w:r>
    </w:p>
    <w:p w14:paraId="0E85F32F" w14:textId="77777777" w:rsidR="00BA40E2" w:rsidRPr="00CD0EE3" w:rsidRDefault="00BA40E2" w:rsidP="00CD0EE3">
      <w:pPr>
        <w:numPr>
          <w:ilvl w:val="0"/>
          <w:numId w:val="1"/>
        </w:numPr>
        <w:spacing w:line="360" w:lineRule="auto"/>
        <w:ind w:left="567" w:hanging="567"/>
        <w:rPr>
          <w:rFonts w:ascii="Century Gothic" w:hAnsi="Century Gothic" w:cs="Arial"/>
        </w:rPr>
      </w:pPr>
      <w:r w:rsidRPr="00CD0EE3">
        <w:rPr>
          <w:rFonts w:ascii="Century Gothic" w:hAnsi="Century Gothic" w:cs="Arial"/>
        </w:rPr>
        <w:t>Changing Specialty – Moving Region</w:t>
      </w:r>
    </w:p>
    <w:p w14:paraId="43CF0C5F" w14:textId="77777777" w:rsidR="00BA40E2" w:rsidRPr="00CD0EE3" w:rsidRDefault="00BA40E2" w:rsidP="00CD0EE3">
      <w:pPr>
        <w:numPr>
          <w:ilvl w:val="0"/>
          <w:numId w:val="1"/>
        </w:numPr>
        <w:spacing w:line="360" w:lineRule="auto"/>
        <w:ind w:left="567" w:hanging="567"/>
        <w:rPr>
          <w:rFonts w:ascii="Century Gothic" w:hAnsi="Century Gothic" w:cs="Arial"/>
        </w:rPr>
      </w:pPr>
      <w:r w:rsidRPr="00CD0EE3">
        <w:rPr>
          <w:rFonts w:ascii="Century Gothic" w:hAnsi="Century Gothic" w:cs="Arial"/>
        </w:rPr>
        <w:t>Part time Working (less than full time training)</w:t>
      </w:r>
    </w:p>
    <w:p w14:paraId="791A63A0" w14:textId="11B9C325" w:rsidR="003B28C7" w:rsidRPr="00CD0EE3" w:rsidRDefault="00C714D0" w:rsidP="00CD0EE3">
      <w:pPr>
        <w:numPr>
          <w:ilvl w:val="0"/>
          <w:numId w:val="1"/>
        </w:numPr>
        <w:spacing w:line="360" w:lineRule="auto"/>
        <w:ind w:left="567" w:hanging="567"/>
        <w:rPr>
          <w:rFonts w:ascii="Century Gothic" w:hAnsi="Century Gothic" w:cs="Arial"/>
        </w:rPr>
      </w:pPr>
      <w:r>
        <w:rPr>
          <w:rFonts w:ascii="Century Gothic" w:hAnsi="Century Gothic" w:cs="Arial"/>
        </w:rPr>
        <w:t xml:space="preserve">Supporting trainees </w:t>
      </w:r>
    </w:p>
    <w:p w14:paraId="046CE1D2" w14:textId="77777777" w:rsidR="00BA40E2" w:rsidRPr="00CD0EE3" w:rsidRDefault="00BA40E2" w:rsidP="00CD0EE3">
      <w:pPr>
        <w:numPr>
          <w:ilvl w:val="0"/>
          <w:numId w:val="1"/>
        </w:numPr>
        <w:spacing w:line="360" w:lineRule="auto"/>
        <w:ind w:left="567" w:hanging="567"/>
        <w:rPr>
          <w:rFonts w:ascii="Century Gothic" w:hAnsi="Century Gothic" w:cs="Arial"/>
        </w:rPr>
      </w:pPr>
      <w:r w:rsidRPr="00CD0EE3">
        <w:rPr>
          <w:rFonts w:ascii="Century Gothic" w:hAnsi="Century Gothic" w:cs="Arial"/>
        </w:rPr>
        <w:t>Contacts and Who’s Who</w:t>
      </w:r>
      <w:r w:rsidR="00F9742E" w:rsidRPr="00CD0EE3">
        <w:rPr>
          <w:rFonts w:ascii="Century Gothic" w:hAnsi="Century Gothic" w:cs="Arial"/>
        </w:rPr>
        <w:t>?</w:t>
      </w:r>
    </w:p>
    <w:p w14:paraId="601FEFF5" w14:textId="77777777" w:rsidR="00BA40E2" w:rsidRPr="00CD0EE3" w:rsidRDefault="00BA40E2" w:rsidP="00CD0EE3">
      <w:pPr>
        <w:numPr>
          <w:ilvl w:val="0"/>
          <w:numId w:val="1"/>
        </w:numPr>
        <w:spacing w:line="360" w:lineRule="auto"/>
        <w:ind w:left="567" w:hanging="567"/>
        <w:rPr>
          <w:rFonts w:ascii="Century Gothic" w:hAnsi="Century Gothic" w:cs="Arial"/>
        </w:rPr>
      </w:pPr>
      <w:r w:rsidRPr="00CD0EE3">
        <w:rPr>
          <w:rFonts w:ascii="Century Gothic" w:hAnsi="Century Gothic" w:cs="Arial"/>
        </w:rPr>
        <w:t>Key Links</w:t>
      </w:r>
    </w:p>
    <w:p w14:paraId="44456C76" w14:textId="77777777" w:rsidR="00BA40E2" w:rsidRPr="00CD0EE3" w:rsidRDefault="00BA40E2" w:rsidP="00CD0EE3">
      <w:pPr>
        <w:numPr>
          <w:ilvl w:val="0"/>
          <w:numId w:val="1"/>
        </w:numPr>
        <w:spacing w:line="360" w:lineRule="auto"/>
        <w:ind w:left="567" w:hanging="567"/>
        <w:rPr>
          <w:rFonts w:ascii="Century Gothic" w:hAnsi="Century Gothic" w:cs="Arial"/>
        </w:rPr>
      </w:pPr>
      <w:r w:rsidRPr="00CD0EE3">
        <w:rPr>
          <w:rFonts w:ascii="Century Gothic" w:hAnsi="Century Gothic" w:cs="Arial"/>
        </w:rPr>
        <w:t>Timeline</w:t>
      </w:r>
    </w:p>
    <w:p w14:paraId="365EB845" w14:textId="6A42EA02" w:rsidR="00F47E33" w:rsidRPr="00CD0EE3" w:rsidRDefault="004B5902" w:rsidP="00CD0EE3">
      <w:pPr>
        <w:spacing w:line="360" w:lineRule="auto"/>
        <w:ind w:left="567" w:hanging="567"/>
        <w:rPr>
          <w:rFonts w:ascii="Century Gothic" w:hAnsi="Century Gothic" w:cs="Arial"/>
        </w:rPr>
      </w:pPr>
      <w:r w:rsidRPr="00CD0EE3">
        <w:rPr>
          <w:rFonts w:ascii="Century Gothic" w:hAnsi="Century Gothic" w:cs="Arial"/>
        </w:rPr>
        <w:t>Appendix A</w:t>
      </w:r>
      <w:r w:rsidR="001947CF" w:rsidRPr="00CD0EE3">
        <w:rPr>
          <w:rFonts w:ascii="Century Gothic" w:hAnsi="Century Gothic" w:cs="Arial"/>
        </w:rPr>
        <w:t xml:space="preserve">: </w:t>
      </w:r>
      <w:r w:rsidR="00F47E33" w:rsidRPr="00CD0EE3">
        <w:rPr>
          <w:rFonts w:ascii="Century Gothic" w:hAnsi="Century Gothic" w:cs="Arial"/>
        </w:rPr>
        <w:t xml:space="preserve">ARCP </w:t>
      </w:r>
      <w:r w:rsidR="00266EC4">
        <w:rPr>
          <w:rFonts w:ascii="Century Gothic" w:hAnsi="Century Gothic" w:cs="Arial"/>
        </w:rPr>
        <w:t>Workbook</w:t>
      </w:r>
    </w:p>
    <w:p w14:paraId="6ACFFAE4" w14:textId="77777777" w:rsidR="00C03885" w:rsidRPr="00CD0EE3" w:rsidRDefault="00952807" w:rsidP="00CD0EE3">
      <w:pPr>
        <w:spacing w:line="360" w:lineRule="auto"/>
        <w:ind w:left="567" w:hanging="567"/>
        <w:rPr>
          <w:rFonts w:ascii="Century Gothic" w:hAnsi="Century Gothic" w:cs="Arial"/>
        </w:rPr>
      </w:pPr>
      <w:r w:rsidRPr="00CD0EE3">
        <w:rPr>
          <w:rFonts w:ascii="Century Gothic" w:hAnsi="Century Gothic" w:cs="Arial"/>
        </w:rPr>
        <w:t>Appendix B</w:t>
      </w:r>
      <w:r w:rsidR="00C03885" w:rsidRPr="00CD0EE3">
        <w:rPr>
          <w:rFonts w:ascii="Century Gothic" w:hAnsi="Century Gothic" w:cs="Arial"/>
        </w:rPr>
        <w:t xml:space="preserve">: </w:t>
      </w:r>
      <w:r w:rsidR="00347512" w:rsidRPr="00CD0EE3">
        <w:rPr>
          <w:rFonts w:ascii="Century Gothic" w:hAnsi="Century Gothic" w:cs="Arial"/>
        </w:rPr>
        <w:t>Educational</w:t>
      </w:r>
      <w:r w:rsidR="00C03885" w:rsidRPr="00CD0EE3">
        <w:rPr>
          <w:rFonts w:ascii="Century Gothic" w:hAnsi="Century Gothic" w:cs="Arial"/>
        </w:rPr>
        <w:t xml:space="preserve"> Agreement</w:t>
      </w:r>
    </w:p>
    <w:p w14:paraId="47D8F623" w14:textId="77777777" w:rsidR="00347512" w:rsidRPr="00CD0EE3" w:rsidRDefault="00347512" w:rsidP="00CD0EE3">
      <w:pPr>
        <w:spacing w:line="360" w:lineRule="auto"/>
        <w:ind w:left="567" w:hanging="567"/>
        <w:rPr>
          <w:rFonts w:ascii="Century Gothic" w:hAnsi="Century Gothic" w:cs="Arial"/>
        </w:rPr>
      </w:pPr>
      <w:r w:rsidRPr="00CD0EE3">
        <w:rPr>
          <w:rFonts w:ascii="Century Gothic" w:hAnsi="Century Gothic" w:cs="Arial"/>
        </w:rPr>
        <w:t>Appendix C: Reflective Learning Template</w:t>
      </w:r>
    </w:p>
    <w:p w14:paraId="6967798C" w14:textId="53C90D06" w:rsidR="004F095D" w:rsidRPr="00CD0EE3" w:rsidRDefault="00A37057" w:rsidP="00CD0EE3">
      <w:pPr>
        <w:spacing w:line="480" w:lineRule="auto"/>
        <w:ind w:left="567" w:hanging="567"/>
        <w:rPr>
          <w:rFonts w:ascii="Century Gothic" w:hAnsi="Century Gothic" w:cs="Arial"/>
          <w:b/>
        </w:rPr>
      </w:pPr>
      <w:r w:rsidRPr="00CD0EE3">
        <w:rPr>
          <w:rFonts w:ascii="Century Gothic" w:hAnsi="Century Gothic" w:cs="Arial"/>
        </w:rPr>
        <w:t xml:space="preserve">Appendix D: </w:t>
      </w:r>
      <w:r w:rsidR="00C714D0">
        <w:rPr>
          <w:rFonts w:ascii="Century Gothic" w:hAnsi="Century Gothic" w:cs="Arial"/>
        </w:rPr>
        <w:t xml:space="preserve">How to support trainees </w:t>
      </w:r>
    </w:p>
    <w:p w14:paraId="41AEF216" w14:textId="77777777" w:rsidR="00B67F96" w:rsidRPr="00CD0EE3" w:rsidRDefault="00B67F96">
      <w:pPr>
        <w:rPr>
          <w:rFonts w:ascii="Century Gothic" w:hAnsi="Century Gothic" w:cs="Arial"/>
          <w:b/>
        </w:rPr>
      </w:pPr>
      <w:r w:rsidRPr="00CD0EE3">
        <w:rPr>
          <w:rFonts w:ascii="Century Gothic" w:hAnsi="Century Gothic" w:cs="Arial"/>
          <w:b/>
        </w:rPr>
        <w:br w:type="page"/>
      </w:r>
    </w:p>
    <w:p w14:paraId="6F8A03FD" w14:textId="77777777" w:rsidR="00D90ECE" w:rsidRPr="00CD0EE3" w:rsidRDefault="00DB384C" w:rsidP="00AF4FE2">
      <w:pPr>
        <w:spacing w:line="480" w:lineRule="auto"/>
        <w:rPr>
          <w:rFonts w:ascii="Century Gothic" w:hAnsi="Century Gothic" w:cs="Arial"/>
          <w:b/>
        </w:rPr>
      </w:pPr>
      <w:r w:rsidRPr="00CD0EE3">
        <w:rPr>
          <w:rFonts w:ascii="Century Gothic" w:hAnsi="Century Gothic" w:cs="Arial"/>
          <w:b/>
        </w:rPr>
        <w:lastRenderedPageBreak/>
        <w:t>ACCS: D</w:t>
      </w:r>
      <w:r w:rsidR="001F3973" w:rsidRPr="00CD0EE3">
        <w:rPr>
          <w:rFonts w:ascii="Century Gothic" w:hAnsi="Century Gothic" w:cs="Arial"/>
          <w:b/>
        </w:rPr>
        <w:t>efi</w:t>
      </w:r>
      <w:r w:rsidRPr="00CD0EE3">
        <w:rPr>
          <w:rFonts w:ascii="Century Gothic" w:hAnsi="Century Gothic" w:cs="Arial"/>
          <w:b/>
        </w:rPr>
        <w:t>nition and S</w:t>
      </w:r>
      <w:r w:rsidR="00D90ECE" w:rsidRPr="00CD0EE3">
        <w:rPr>
          <w:rFonts w:ascii="Century Gothic" w:hAnsi="Century Gothic" w:cs="Arial"/>
          <w:b/>
        </w:rPr>
        <w:t>tructure</w:t>
      </w:r>
    </w:p>
    <w:p w14:paraId="1CC8047D" w14:textId="77777777" w:rsidR="00867218" w:rsidRPr="00CD0EE3" w:rsidRDefault="00867218" w:rsidP="00AF4FE2">
      <w:pPr>
        <w:spacing w:after="240"/>
        <w:rPr>
          <w:rFonts w:ascii="Century Gothic" w:hAnsi="Century Gothic" w:cs="Arial"/>
        </w:rPr>
      </w:pPr>
      <w:r w:rsidRPr="00CD0EE3">
        <w:rPr>
          <w:rFonts w:ascii="Century Gothic" w:hAnsi="Century Gothic" w:cs="Arial"/>
        </w:rPr>
        <w:t xml:space="preserve">ACCS is a </w:t>
      </w:r>
      <w:r w:rsidR="00DB384C" w:rsidRPr="00CD0EE3">
        <w:rPr>
          <w:rFonts w:ascii="Century Gothic" w:hAnsi="Century Gothic" w:cs="Arial"/>
        </w:rPr>
        <w:t>three</w:t>
      </w:r>
      <w:r w:rsidRPr="00CD0EE3">
        <w:rPr>
          <w:rFonts w:ascii="Century Gothic" w:hAnsi="Century Gothic" w:cs="Arial"/>
        </w:rPr>
        <w:t xml:space="preserve"> year core training programme that normally follows Foundation Year 2. It is the only core training programme for trainees wishing to enter higher specialty training in Emergency Medicine. It is an alternative core training programme for trainees wishing to enter higher specialty training in General Internal Medicine (GIM), Acute Internal Medicine (AIM) or Anaesthetics. It delivers all elements of the specialty specific core training curricula, with additional augmented outcomes</w:t>
      </w:r>
      <w:r w:rsidR="00F6297B" w:rsidRPr="00CD0EE3">
        <w:rPr>
          <w:rFonts w:ascii="Century Gothic" w:hAnsi="Century Gothic" w:cs="Arial"/>
        </w:rPr>
        <w:t>,</w:t>
      </w:r>
      <w:r w:rsidRPr="00CD0EE3">
        <w:rPr>
          <w:rFonts w:ascii="Century Gothic" w:hAnsi="Century Gothic" w:cs="Arial"/>
        </w:rPr>
        <w:t xml:space="preserve"> i.e. competences beyond </w:t>
      </w:r>
      <w:r w:rsidR="00F6297B" w:rsidRPr="00CD0EE3">
        <w:rPr>
          <w:rFonts w:ascii="Century Gothic" w:hAnsi="Century Gothic" w:cs="Arial"/>
        </w:rPr>
        <w:t xml:space="preserve">those areas covered by </w:t>
      </w:r>
      <w:r w:rsidR="004F59D5" w:rsidRPr="00CD0EE3">
        <w:rPr>
          <w:rFonts w:ascii="Century Gothic" w:hAnsi="Century Gothic" w:cs="Arial"/>
        </w:rPr>
        <w:t xml:space="preserve">Core Medical Training </w:t>
      </w:r>
      <w:r w:rsidR="00F6297B" w:rsidRPr="00CD0EE3">
        <w:rPr>
          <w:rFonts w:ascii="Century Gothic" w:hAnsi="Century Gothic" w:cs="Arial"/>
        </w:rPr>
        <w:t>and A</w:t>
      </w:r>
      <w:r w:rsidRPr="00CD0EE3">
        <w:rPr>
          <w:rFonts w:ascii="Century Gothic" w:hAnsi="Century Gothic" w:cs="Arial"/>
        </w:rPr>
        <w:t xml:space="preserve">naesthetics. The first two years are spent rotating through Emergency Medicine (EM), Acute </w:t>
      </w:r>
      <w:r w:rsidR="00F6297B" w:rsidRPr="00CD0EE3">
        <w:rPr>
          <w:rFonts w:ascii="Century Gothic" w:hAnsi="Century Gothic" w:cs="Arial"/>
        </w:rPr>
        <w:t xml:space="preserve">Internal </w:t>
      </w:r>
      <w:r w:rsidRPr="00CD0EE3">
        <w:rPr>
          <w:rFonts w:ascii="Century Gothic" w:hAnsi="Century Gothic" w:cs="Arial"/>
        </w:rPr>
        <w:t xml:space="preserve">Medicine, Anaesthetics and Intensive Care Medicine (ICM). The third year is spent providing training </w:t>
      </w:r>
      <w:r w:rsidR="00F6297B" w:rsidRPr="00CD0EE3">
        <w:rPr>
          <w:rFonts w:ascii="Century Gothic" w:hAnsi="Century Gothic" w:cs="Arial"/>
        </w:rPr>
        <w:t xml:space="preserve">that </w:t>
      </w:r>
      <w:r w:rsidRPr="00CD0EE3">
        <w:rPr>
          <w:rFonts w:ascii="Century Gothic" w:hAnsi="Century Gothic" w:cs="Arial"/>
        </w:rPr>
        <w:t>ensure</w:t>
      </w:r>
      <w:r w:rsidR="00EE7E3B" w:rsidRPr="00CD0EE3">
        <w:rPr>
          <w:rFonts w:ascii="Century Gothic" w:hAnsi="Century Gothic" w:cs="Arial"/>
        </w:rPr>
        <w:t xml:space="preserve">s trainees </w:t>
      </w:r>
      <w:r w:rsidRPr="00CD0EE3">
        <w:rPr>
          <w:rFonts w:ascii="Century Gothic" w:hAnsi="Century Gothic" w:cs="Arial"/>
        </w:rPr>
        <w:t>meet the minimum requirements for entry into h</w:t>
      </w:r>
      <w:r w:rsidR="00EE7E3B" w:rsidRPr="00CD0EE3">
        <w:rPr>
          <w:rFonts w:ascii="Century Gothic" w:hAnsi="Century Gothic" w:cs="Arial"/>
        </w:rPr>
        <w:t>igher specialty training in their</w:t>
      </w:r>
      <w:r w:rsidRPr="00CD0EE3">
        <w:rPr>
          <w:rFonts w:ascii="Century Gothic" w:hAnsi="Century Gothic" w:cs="Arial"/>
        </w:rPr>
        <w:t xml:space="preserve"> parent specialty.</w:t>
      </w:r>
    </w:p>
    <w:p w14:paraId="4060E163" w14:textId="77777777" w:rsidR="005134BC" w:rsidRPr="00CD0EE3" w:rsidRDefault="005134BC" w:rsidP="00AF4FE2">
      <w:pPr>
        <w:spacing w:after="240"/>
        <w:rPr>
          <w:rFonts w:ascii="Century Gothic" w:hAnsi="Century Gothic" w:cs="Arial"/>
          <w:b/>
        </w:rPr>
      </w:pPr>
      <w:r w:rsidRPr="00CD0EE3">
        <w:rPr>
          <w:rFonts w:ascii="Century Gothic" w:hAnsi="Century Gothic" w:cs="Arial"/>
          <w:b/>
        </w:rPr>
        <w:t>S</w:t>
      </w:r>
      <w:r w:rsidR="00BF069F" w:rsidRPr="00CD0EE3">
        <w:rPr>
          <w:rFonts w:ascii="Century Gothic" w:hAnsi="Century Gothic" w:cs="Arial"/>
          <w:b/>
        </w:rPr>
        <w:t xml:space="preserve">pecialty </w:t>
      </w:r>
      <w:r w:rsidRPr="00CD0EE3">
        <w:rPr>
          <w:rFonts w:ascii="Century Gothic" w:hAnsi="Century Gothic" w:cs="Arial"/>
          <w:b/>
        </w:rPr>
        <w:t>S</w:t>
      </w:r>
      <w:r w:rsidR="00BF069F" w:rsidRPr="00CD0EE3">
        <w:rPr>
          <w:rFonts w:ascii="Century Gothic" w:hAnsi="Century Gothic" w:cs="Arial"/>
          <w:b/>
        </w:rPr>
        <w:t xml:space="preserve">pecific </w:t>
      </w:r>
      <w:r w:rsidRPr="00CD0EE3">
        <w:rPr>
          <w:rFonts w:ascii="Century Gothic" w:hAnsi="Century Gothic" w:cs="Arial"/>
          <w:b/>
        </w:rPr>
        <w:t>Objectives for ACCS training</w:t>
      </w:r>
    </w:p>
    <w:p w14:paraId="5FB372B9" w14:textId="77777777" w:rsidR="005134BC" w:rsidRPr="00CD0EE3" w:rsidRDefault="00BF069F" w:rsidP="00AF4FE2">
      <w:pPr>
        <w:spacing w:after="120"/>
        <w:rPr>
          <w:rFonts w:ascii="Century Gothic" w:hAnsi="Century Gothic" w:cs="Arial"/>
          <w:b/>
        </w:rPr>
      </w:pPr>
      <w:r w:rsidRPr="00CD0EE3">
        <w:rPr>
          <w:rFonts w:ascii="Century Gothic" w:hAnsi="Century Gothic" w:cs="Arial"/>
          <w:b/>
        </w:rPr>
        <w:t>Emergency Medicine</w:t>
      </w:r>
      <w:r w:rsidR="005134BC" w:rsidRPr="00CD0EE3">
        <w:rPr>
          <w:rFonts w:ascii="Century Gothic" w:hAnsi="Century Gothic" w:cs="Arial"/>
          <w:b/>
        </w:rPr>
        <w:t>:</w:t>
      </w:r>
    </w:p>
    <w:p w14:paraId="0245024C" w14:textId="77777777" w:rsidR="005134BC" w:rsidRPr="00CD0EE3" w:rsidRDefault="00BF069F" w:rsidP="00AF4FE2">
      <w:pPr>
        <w:rPr>
          <w:rFonts w:ascii="Century Gothic" w:hAnsi="Century Gothic" w:cs="Arial"/>
        </w:rPr>
      </w:pPr>
      <w:r w:rsidRPr="00CD0EE3">
        <w:rPr>
          <w:rFonts w:ascii="Century Gothic" w:hAnsi="Century Gothic" w:cs="Arial"/>
        </w:rPr>
        <w:t xml:space="preserve">ACCS constitutes the first three years of the CCT in EM in a pre-planned and structured manner. The first two years of ACCS training (EM, </w:t>
      </w:r>
      <w:r w:rsidR="00F6297B" w:rsidRPr="00CD0EE3">
        <w:rPr>
          <w:rFonts w:ascii="Century Gothic" w:hAnsi="Century Gothic" w:cs="Arial"/>
        </w:rPr>
        <w:t>A</w:t>
      </w:r>
      <w:r w:rsidRPr="00CD0EE3">
        <w:rPr>
          <w:rFonts w:ascii="Century Gothic" w:hAnsi="Century Gothic" w:cs="Arial"/>
        </w:rPr>
        <w:t>IM, Anaesthetics and ICM) are followed by a further year gaining additional competences in adult EM (including musculoskeletal emergencies) and Paediatric Emergency Medicine; thus fulfilling the requirements to progress t</w:t>
      </w:r>
      <w:r w:rsidR="005134BC" w:rsidRPr="00CD0EE3">
        <w:rPr>
          <w:rFonts w:ascii="Century Gothic" w:hAnsi="Century Gothic" w:cs="Arial"/>
        </w:rPr>
        <w:t>o higher training in EM.</w:t>
      </w:r>
    </w:p>
    <w:p w14:paraId="2C75BDFB" w14:textId="77777777" w:rsidR="005134BC" w:rsidRPr="00CD0EE3" w:rsidRDefault="005134BC" w:rsidP="00AF4FE2">
      <w:pPr>
        <w:ind w:left="720"/>
        <w:rPr>
          <w:rFonts w:ascii="Century Gothic" w:hAnsi="Century Gothic" w:cs="Arial"/>
        </w:rPr>
      </w:pPr>
    </w:p>
    <w:p w14:paraId="3C060BA5" w14:textId="77777777" w:rsidR="005134BC" w:rsidRPr="00CD0EE3" w:rsidRDefault="00F6297B" w:rsidP="00AF4FE2">
      <w:pPr>
        <w:spacing w:after="120"/>
        <w:rPr>
          <w:rFonts w:ascii="Century Gothic" w:hAnsi="Century Gothic" w:cs="Arial"/>
          <w:b/>
        </w:rPr>
      </w:pPr>
      <w:r w:rsidRPr="00CD0EE3">
        <w:rPr>
          <w:rFonts w:ascii="Century Gothic" w:hAnsi="Century Gothic" w:cs="Arial"/>
          <w:b/>
        </w:rPr>
        <w:t>Acute</w:t>
      </w:r>
      <w:r w:rsidR="00BF069F" w:rsidRPr="00CD0EE3">
        <w:rPr>
          <w:rFonts w:ascii="Century Gothic" w:hAnsi="Century Gothic" w:cs="Arial"/>
          <w:b/>
        </w:rPr>
        <w:t xml:space="preserve"> Internal Medicine</w:t>
      </w:r>
      <w:r w:rsidR="005134BC" w:rsidRPr="00CD0EE3">
        <w:rPr>
          <w:rFonts w:ascii="Century Gothic" w:hAnsi="Century Gothic" w:cs="Arial"/>
          <w:b/>
        </w:rPr>
        <w:t>:</w:t>
      </w:r>
    </w:p>
    <w:p w14:paraId="4EF99208" w14:textId="77777777" w:rsidR="005134BC" w:rsidRPr="00CD0EE3" w:rsidRDefault="00F6297B" w:rsidP="00AF4FE2">
      <w:pPr>
        <w:rPr>
          <w:rFonts w:ascii="Century Gothic" w:hAnsi="Century Gothic" w:cs="Arial"/>
        </w:rPr>
      </w:pPr>
      <w:r w:rsidRPr="00CD0EE3">
        <w:rPr>
          <w:rFonts w:ascii="Century Gothic" w:hAnsi="Century Gothic" w:cs="Arial"/>
        </w:rPr>
        <w:t xml:space="preserve">ACCS is one of the training options available for delivering the core competencies required for a CCT in GIM, AIM or one of the JRCPTB specialties in a pre-planned and structured manner. The first two years of ACCS training (AIM, EM, Anaesthetics and ICM) are followed by a further year in </w:t>
      </w:r>
      <w:r w:rsidR="004F59D5" w:rsidRPr="00CD0EE3">
        <w:rPr>
          <w:rFonts w:ascii="Century Gothic" w:hAnsi="Century Gothic" w:cs="Arial"/>
        </w:rPr>
        <w:t>acute medical specialties.</w:t>
      </w:r>
      <w:r w:rsidRPr="00CD0EE3">
        <w:rPr>
          <w:rFonts w:ascii="Century Gothic" w:hAnsi="Century Gothic" w:cs="Arial"/>
        </w:rPr>
        <w:t xml:space="preserve"> This three year training programme fulfils the r</w:t>
      </w:r>
      <w:r w:rsidR="005F15CB" w:rsidRPr="00CD0EE3">
        <w:rPr>
          <w:rFonts w:ascii="Century Gothic" w:hAnsi="Century Gothic" w:cs="Arial"/>
        </w:rPr>
        <w:t>equirements for progression to h</w:t>
      </w:r>
      <w:r w:rsidRPr="00CD0EE3">
        <w:rPr>
          <w:rFonts w:ascii="Century Gothic" w:hAnsi="Century Gothic" w:cs="Arial"/>
        </w:rPr>
        <w:t>igher training in GIM, AIM or any of the JRCPTB specialties.</w:t>
      </w:r>
    </w:p>
    <w:p w14:paraId="5764159F" w14:textId="77777777" w:rsidR="00F6297B" w:rsidRPr="00CD0EE3" w:rsidRDefault="00F6297B" w:rsidP="00AF4FE2">
      <w:pPr>
        <w:ind w:left="720"/>
        <w:rPr>
          <w:rFonts w:ascii="Century Gothic" w:hAnsi="Century Gothic" w:cs="Arial"/>
          <w:b/>
        </w:rPr>
      </w:pPr>
    </w:p>
    <w:p w14:paraId="359E5100" w14:textId="77777777" w:rsidR="005134BC" w:rsidRPr="00CD0EE3" w:rsidRDefault="00BF069F" w:rsidP="00AF4FE2">
      <w:pPr>
        <w:spacing w:after="120"/>
        <w:rPr>
          <w:rFonts w:ascii="Century Gothic" w:hAnsi="Century Gothic" w:cs="Arial"/>
          <w:b/>
        </w:rPr>
      </w:pPr>
      <w:r w:rsidRPr="00CD0EE3">
        <w:rPr>
          <w:rFonts w:ascii="Century Gothic" w:hAnsi="Century Gothic" w:cs="Arial"/>
          <w:b/>
        </w:rPr>
        <w:t>Anaesthetics</w:t>
      </w:r>
      <w:r w:rsidR="005134BC" w:rsidRPr="00CD0EE3">
        <w:rPr>
          <w:rFonts w:ascii="Century Gothic" w:hAnsi="Century Gothic" w:cs="Arial"/>
          <w:b/>
        </w:rPr>
        <w:t>:</w:t>
      </w:r>
    </w:p>
    <w:p w14:paraId="1596377B" w14:textId="77777777" w:rsidR="005134BC" w:rsidRPr="00CD0EE3" w:rsidRDefault="00BF069F" w:rsidP="00AF4FE2">
      <w:pPr>
        <w:rPr>
          <w:rFonts w:ascii="Century Gothic" w:hAnsi="Century Gothic" w:cs="Arial"/>
        </w:rPr>
      </w:pPr>
      <w:r w:rsidRPr="00CD0EE3">
        <w:rPr>
          <w:rFonts w:ascii="Century Gothic" w:hAnsi="Century Gothic" w:cs="Arial"/>
        </w:rPr>
        <w:t>Anaesthetics offers career opportunities in a wide range of subspecialty areas</w:t>
      </w:r>
      <w:r w:rsidR="005F15CB" w:rsidRPr="00CD0EE3">
        <w:rPr>
          <w:rFonts w:ascii="Century Gothic" w:hAnsi="Century Gothic" w:cs="Arial"/>
        </w:rPr>
        <w:t>,</w:t>
      </w:r>
      <w:r w:rsidRPr="00CD0EE3">
        <w:rPr>
          <w:rFonts w:ascii="Century Gothic" w:hAnsi="Century Gothic" w:cs="Arial"/>
        </w:rPr>
        <w:t xml:space="preserve"> all of which can be achieved by direct entry to an Anae</w:t>
      </w:r>
      <w:r w:rsidR="005134BC" w:rsidRPr="00CD0EE3">
        <w:rPr>
          <w:rFonts w:ascii="Century Gothic" w:hAnsi="Century Gothic" w:cs="Arial"/>
        </w:rPr>
        <w:t xml:space="preserve">sthetic CCT programme. For </w:t>
      </w:r>
      <w:r w:rsidRPr="00CD0EE3">
        <w:rPr>
          <w:rFonts w:ascii="Century Gothic" w:hAnsi="Century Gothic" w:cs="Arial"/>
        </w:rPr>
        <w:t xml:space="preserve">those Anaesthetic trainees with an interest in the ‘acute’ end of the </w:t>
      </w:r>
      <w:r w:rsidR="005134BC" w:rsidRPr="00CD0EE3">
        <w:rPr>
          <w:rFonts w:ascii="Century Gothic" w:hAnsi="Century Gothic" w:cs="Arial"/>
        </w:rPr>
        <w:t>spectrum</w:t>
      </w:r>
      <w:r w:rsidR="005F15CB" w:rsidRPr="00CD0EE3">
        <w:rPr>
          <w:rFonts w:ascii="Century Gothic" w:hAnsi="Century Gothic" w:cs="Arial"/>
        </w:rPr>
        <w:t>,</w:t>
      </w:r>
      <w:r w:rsidR="005134BC" w:rsidRPr="00CD0EE3">
        <w:rPr>
          <w:rFonts w:ascii="Century Gothic" w:hAnsi="Century Gothic" w:cs="Arial"/>
        </w:rPr>
        <w:t xml:space="preserve"> </w:t>
      </w:r>
      <w:r w:rsidRPr="00CD0EE3">
        <w:rPr>
          <w:rFonts w:ascii="Century Gothic" w:hAnsi="Century Gothic" w:cs="Arial"/>
        </w:rPr>
        <w:t xml:space="preserve">ACCS provides </w:t>
      </w:r>
      <w:r w:rsidR="005134BC" w:rsidRPr="00CD0EE3">
        <w:rPr>
          <w:rFonts w:ascii="Century Gothic" w:hAnsi="Century Gothic" w:cs="Arial"/>
        </w:rPr>
        <w:t>a more widely-</w:t>
      </w:r>
      <w:r w:rsidRPr="00CD0EE3">
        <w:rPr>
          <w:rFonts w:ascii="Century Gothic" w:hAnsi="Century Gothic" w:cs="Arial"/>
        </w:rPr>
        <w:t>based experience than is available</w:t>
      </w:r>
      <w:r w:rsidR="004D58B0" w:rsidRPr="00CD0EE3">
        <w:rPr>
          <w:rFonts w:ascii="Century Gothic" w:hAnsi="Century Gothic" w:cs="Arial"/>
        </w:rPr>
        <w:t xml:space="preserve"> via the Core Anaesthesia </w:t>
      </w:r>
      <w:r w:rsidRPr="00CD0EE3">
        <w:rPr>
          <w:rFonts w:ascii="Century Gothic" w:hAnsi="Century Gothic" w:cs="Arial"/>
        </w:rPr>
        <w:t>programme. The first two years of ACCS training (</w:t>
      </w:r>
      <w:r w:rsidR="00BF391E" w:rsidRPr="00CD0EE3">
        <w:rPr>
          <w:rFonts w:ascii="Century Gothic" w:hAnsi="Century Gothic" w:cs="Arial"/>
        </w:rPr>
        <w:t>A</w:t>
      </w:r>
      <w:r w:rsidRPr="00CD0EE3">
        <w:rPr>
          <w:rFonts w:ascii="Century Gothic" w:hAnsi="Century Gothic" w:cs="Arial"/>
        </w:rPr>
        <w:t>IM, EM, Anaesthetics and ICM) are followed by a year of Anaes</w:t>
      </w:r>
      <w:r w:rsidR="005134BC" w:rsidRPr="00CD0EE3">
        <w:rPr>
          <w:rFonts w:ascii="Century Gothic" w:hAnsi="Century Gothic" w:cs="Arial"/>
        </w:rPr>
        <w:t>thetic experience at CT2 level</w:t>
      </w:r>
      <w:r w:rsidR="00BF391E" w:rsidRPr="00CD0EE3">
        <w:rPr>
          <w:rFonts w:ascii="Century Gothic" w:hAnsi="Century Gothic" w:cs="Arial"/>
        </w:rPr>
        <w:t xml:space="preserve"> thus fulfilling the r</w:t>
      </w:r>
      <w:r w:rsidR="005F15CB" w:rsidRPr="00CD0EE3">
        <w:rPr>
          <w:rFonts w:ascii="Century Gothic" w:hAnsi="Century Gothic" w:cs="Arial"/>
        </w:rPr>
        <w:t>equirements for progression to h</w:t>
      </w:r>
      <w:r w:rsidR="00BF391E" w:rsidRPr="00CD0EE3">
        <w:rPr>
          <w:rFonts w:ascii="Century Gothic" w:hAnsi="Century Gothic" w:cs="Arial"/>
        </w:rPr>
        <w:t>igher training at ST3</w:t>
      </w:r>
      <w:r w:rsidR="005134BC" w:rsidRPr="00CD0EE3">
        <w:rPr>
          <w:rFonts w:ascii="Century Gothic" w:hAnsi="Century Gothic" w:cs="Arial"/>
        </w:rPr>
        <w:t>.</w:t>
      </w:r>
    </w:p>
    <w:p w14:paraId="3EDB324A" w14:textId="77777777" w:rsidR="005134BC" w:rsidRPr="00CD0EE3" w:rsidRDefault="005134BC" w:rsidP="00AF4FE2">
      <w:pPr>
        <w:ind w:left="720"/>
        <w:rPr>
          <w:rFonts w:ascii="Century Gothic" w:hAnsi="Century Gothic" w:cs="Arial"/>
        </w:rPr>
      </w:pPr>
    </w:p>
    <w:p w14:paraId="7A251B18" w14:textId="77777777" w:rsidR="005134BC" w:rsidRPr="00CD0EE3" w:rsidRDefault="00BF069F" w:rsidP="00AF4FE2">
      <w:pPr>
        <w:spacing w:after="120"/>
        <w:rPr>
          <w:rFonts w:ascii="Century Gothic" w:hAnsi="Century Gothic" w:cs="Arial"/>
          <w:b/>
        </w:rPr>
      </w:pPr>
      <w:r w:rsidRPr="00CD0EE3">
        <w:rPr>
          <w:rFonts w:ascii="Century Gothic" w:hAnsi="Century Gothic" w:cs="Arial"/>
          <w:b/>
        </w:rPr>
        <w:t>Intensive Care Medicine</w:t>
      </w:r>
      <w:r w:rsidR="005134BC" w:rsidRPr="00CD0EE3">
        <w:rPr>
          <w:rFonts w:ascii="Century Gothic" w:hAnsi="Century Gothic" w:cs="Arial"/>
          <w:b/>
        </w:rPr>
        <w:t>:</w:t>
      </w:r>
    </w:p>
    <w:p w14:paraId="7C8D5C3B" w14:textId="77777777" w:rsidR="006408FA" w:rsidRPr="00CD0EE3" w:rsidRDefault="00BF069F" w:rsidP="00AF4FE2">
      <w:pPr>
        <w:spacing w:after="240"/>
        <w:rPr>
          <w:rFonts w:ascii="Century Gothic" w:hAnsi="Century Gothic" w:cs="Arial"/>
        </w:rPr>
      </w:pPr>
      <w:r w:rsidRPr="00CD0EE3">
        <w:rPr>
          <w:rFonts w:ascii="Century Gothic" w:hAnsi="Century Gothic" w:cs="Arial"/>
        </w:rPr>
        <w:t xml:space="preserve">ACCS allows trainees who wish to obtain </w:t>
      </w:r>
      <w:r w:rsidR="00BF391E" w:rsidRPr="00CD0EE3">
        <w:rPr>
          <w:rFonts w:ascii="Century Gothic" w:hAnsi="Century Gothic" w:cs="Arial"/>
        </w:rPr>
        <w:t xml:space="preserve">the single CCT in ICM or a </w:t>
      </w:r>
      <w:r w:rsidRPr="00CD0EE3">
        <w:rPr>
          <w:rFonts w:ascii="Century Gothic" w:hAnsi="Century Gothic" w:cs="Arial"/>
        </w:rPr>
        <w:t xml:space="preserve">dual CCT in Acute </w:t>
      </w:r>
      <w:r w:rsidR="00BF391E" w:rsidRPr="00CD0EE3">
        <w:rPr>
          <w:rFonts w:ascii="Century Gothic" w:hAnsi="Century Gothic" w:cs="Arial"/>
        </w:rPr>
        <w:t xml:space="preserve">Internal </w:t>
      </w:r>
      <w:r w:rsidRPr="00CD0EE3">
        <w:rPr>
          <w:rFonts w:ascii="Century Gothic" w:hAnsi="Century Gothic" w:cs="Arial"/>
        </w:rPr>
        <w:t>Medicine &amp; ICM, Anaesthetics &amp; ICM or Emergency Medicine &amp; ICM, to obtain the competences of the complementary specialties in a pre</w:t>
      </w:r>
      <w:r w:rsidR="005134BC" w:rsidRPr="00CD0EE3">
        <w:rPr>
          <w:rFonts w:ascii="Century Gothic" w:hAnsi="Century Gothic" w:cs="Arial"/>
        </w:rPr>
        <w:t>-</w:t>
      </w:r>
      <w:r w:rsidRPr="00CD0EE3">
        <w:rPr>
          <w:rFonts w:ascii="Century Gothic" w:hAnsi="Century Gothic" w:cs="Arial"/>
        </w:rPr>
        <w:t>planned and structured manner.</w:t>
      </w:r>
    </w:p>
    <w:p w14:paraId="56182EA8" w14:textId="77777777" w:rsidR="006408FA" w:rsidRPr="00CD0EE3" w:rsidRDefault="006408FA">
      <w:pPr>
        <w:rPr>
          <w:rFonts w:ascii="Century Gothic" w:hAnsi="Century Gothic" w:cs="Arial"/>
        </w:rPr>
      </w:pPr>
      <w:r w:rsidRPr="00CD0EE3">
        <w:rPr>
          <w:rFonts w:ascii="Century Gothic" w:hAnsi="Century Gothic" w:cs="Arial"/>
        </w:rPr>
        <w:br w:type="page"/>
      </w:r>
    </w:p>
    <w:p w14:paraId="2AD2D3B4" w14:textId="7510750F" w:rsidR="00127B09" w:rsidRPr="00266EC4" w:rsidRDefault="00127B09" w:rsidP="00AF4FE2">
      <w:pPr>
        <w:spacing w:after="240"/>
        <w:rPr>
          <w:rFonts w:ascii="Century Gothic" w:hAnsi="Century Gothic" w:cs="Arial"/>
          <w:b/>
          <w:color w:val="CD6084" w:themeColor="accent5"/>
        </w:rPr>
      </w:pPr>
      <w:r w:rsidRPr="00266EC4">
        <w:rPr>
          <w:rFonts w:ascii="Century Gothic" w:hAnsi="Century Gothic" w:cs="Arial"/>
          <w:b/>
          <w:color w:val="CD6084" w:themeColor="accent5"/>
        </w:rPr>
        <w:lastRenderedPageBreak/>
        <w:t>ACCS Severn</w:t>
      </w:r>
    </w:p>
    <w:p w14:paraId="4067EF62" w14:textId="3B0DB007" w:rsidR="00127B09" w:rsidRPr="00266EC4" w:rsidRDefault="00127B09" w:rsidP="00AF4FE2">
      <w:pPr>
        <w:spacing w:after="240"/>
        <w:rPr>
          <w:rFonts w:asciiTheme="minorHAnsi" w:hAnsiTheme="minorHAnsi" w:cs="Arial"/>
        </w:rPr>
      </w:pPr>
      <w:r w:rsidRPr="00266EC4">
        <w:rPr>
          <w:rFonts w:asciiTheme="minorHAnsi" w:hAnsiTheme="minorHAnsi" w:cs="Arial"/>
        </w:rPr>
        <w:t>ACCS has its own training School within HEE Severn. This is different from many other Regions where ACCS sits as a sub-section of another Specialty School.</w:t>
      </w:r>
    </w:p>
    <w:p w14:paraId="096BCE19" w14:textId="20938737" w:rsidR="00127B09" w:rsidRPr="00266EC4" w:rsidRDefault="00127B09" w:rsidP="00AF4FE2">
      <w:pPr>
        <w:spacing w:after="240"/>
        <w:rPr>
          <w:rFonts w:asciiTheme="minorHAnsi" w:hAnsiTheme="minorHAnsi"/>
          <w:lang w:val="en-US"/>
        </w:rPr>
      </w:pPr>
      <w:r w:rsidRPr="00266EC4">
        <w:rPr>
          <w:rFonts w:asciiTheme="minorHAnsi" w:hAnsiTheme="minorHAnsi"/>
          <w:lang w:val="en-US"/>
        </w:rPr>
        <w:t xml:space="preserve">The ACCS School oversees the trainees first 2 years of ACCS, through the posts of </w:t>
      </w:r>
      <w:r w:rsidR="005515C3" w:rsidRPr="00266EC4">
        <w:rPr>
          <w:rFonts w:asciiTheme="minorHAnsi" w:hAnsiTheme="minorHAnsi"/>
          <w:lang w:val="en-US"/>
        </w:rPr>
        <w:t xml:space="preserve">Emergency Medicine, Acute Medicine, </w:t>
      </w:r>
      <w:r w:rsidRPr="00266EC4">
        <w:rPr>
          <w:rFonts w:asciiTheme="minorHAnsi" w:hAnsiTheme="minorHAnsi"/>
          <w:lang w:val="en-US"/>
        </w:rPr>
        <w:t>Anaesthesia</w:t>
      </w:r>
      <w:r w:rsidR="005515C3" w:rsidRPr="00266EC4">
        <w:rPr>
          <w:rFonts w:asciiTheme="minorHAnsi" w:hAnsiTheme="minorHAnsi"/>
          <w:lang w:val="en-US"/>
        </w:rPr>
        <w:t xml:space="preserve"> and Intensive Care</w:t>
      </w:r>
      <w:r w:rsidRPr="00266EC4">
        <w:rPr>
          <w:rFonts w:asciiTheme="minorHAnsi" w:hAnsiTheme="minorHAnsi"/>
          <w:lang w:val="en-US"/>
        </w:rPr>
        <w:t xml:space="preserve">. </w:t>
      </w:r>
    </w:p>
    <w:p w14:paraId="520C4651" w14:textId="07C5DDAE" w:rsidR="00127B09" w:rsidRPr="00266EC4" w:rsidRDefault="00C714D0" w:rsidP="00AF4FE2">
      <w:pPr>
        <w:spacing w:after="240"/>
        <w:rPr>
          <w:rFonts w:asciiTheme="minorHAnsi" w:hAnsiTheme="minorHAnsi"/>
          <w:lang w:val="en-US"/>
        </w:rPr>
      </w:pPr>
      <w:r>
        <w:rPr>
          <w:rFonts w:asciiTheme="minorHAnsi" w:hAnsiTheme="minorHAnsi"/>
          <w:lang w:val="en-US"/>
        </w:rPr>
        <w:t>The third training year (ST3/</w:t>
      </w:r>
      <w:r w:rsidR="00127B09" w:rsidRPr="00266EC4">
        <w:rPr>
          <w:rFonts w:asciiTheme="minorHAnsi" w:hAnsiTheme="minorHAnsi"/>
          <w:lang w:val="en-US"/>
        </w:rPr>
        <w:t>CT3) is overseen by the parent specialty, under the supervision of the appropriate School (e.g. EM, Anaesthesia or CMT).</w:t>
      </w:r>
    </w:p>
    <w:p w14:paraId="20256D7A" w14:textId="77777777" w:rsidR="00127B09" w:rsidRPr="00266EC4" w:rsidRDefault="00127B09" w:rsidP="00AF4FE2">
      <w:pPr>
        <w:spacing w:after="240"/>
        <w:rPr>
          <w:rFonts w:asciiTheme="minorHAnsi" w:hAnsiTheme="minorHAnsi"/>
          <w:lang w:val="en-US"/>
        </w:rPr>
      </w:pPr>
      <w:r w:rsidRPr="00266EC4">
        <w:rPr>
          <w:rFonts w:asciiTheme="minorHAnsi" w:hAnsiTheme="minorHAnsi"/>
          <w:lang w:val="en-US"/>
        </w:rPr>
        <w:t>The structure of the ACCS School is detailed below:</w:t>
      </w:r>
    </w:p>
    <w:p w14:paraId="2A7057BF" w14:textId="77777777" w:rsidR="00127B09" w:rsidRPr="00266EC4" w:rsidRDefault="00127B09" w:rsidP="002839CD">
      <w:pPr>
        <w:pStyle w:val="ListParagraph"/>
        <w:numPr>
          <w:ilvl w:val="0"/>
          <w:numId w:val="38"/>
        </w:numPr>
        <w:spacing w:after="240"/>
        <w:rPr>
          <w:rFonts w:asciiTheme="minorHAnsi" w:hAnsiTheme="minorHAnsi"/>
          <w:lang w:val="en-US"/>
        </w:rPr>
      </w:pPr>
      <w:r w:rsidRPr="00266EC4">
        <w:rPr>
          <w:rFonts w:asciiTheme="minorHAnsi" w:hAnsiTheme="minorHAnsi"/>
          <w:lang w:val="en-US"/>
        </w:rPr>
        <w:t>Head of School – Dr Karine Zander</w:t>
      </w:r>
    </w:p>
    <w:p w14:paraId="410DA2D6" w14:textId="600DF34C" w:rsidR="00127B09" w:rsidRPr="00266EC4" w:rsidRDefault="00127B09" w:rsidP="002839CD">
      <w:pPr>
        <w:pStyle w:val="ListParagraph"/>
        <w:numPr>
          <w:ilvl w:val="0"/>
          <w:numId w:val="38"/>
        </w:numPr>
        <w:spacing w:after="240"/>
        <w:rPr>
          <w:rFonts w:asciiTheme="minorHAnsi" w:hAnsiTheme="minorHAnsi"/>
          <w:lang w:val="en-US"/>
        </w:rPr>
      </w:pPr>
      <w:r w:rsidRPr="00266EC4">
        <w:rPr>
          <w:rFonts w:asciiTheme="minorHAnsi" w:hAnsiTheme="minorHAnsi"/>
          <w:lang w:val="en-US"/>
        </w:rPr>
        <w:t>Overall ACCS Training Programme Director and EM Lead – Dr Victoria Stacey</w:t>
      </w:r>
    </w:p>
    <w:p w14:paraId="123BA02D" w14:textId="77777777" w:rsidR="00127B09" w:rsidRPr="00266EC4" w:rsidRDefault="00127B09" w:rsidP="002839CD">
      <w:pPr>
        <w:pStyle w:val="ListParagraph"/>
        <w:numPr>
          <w:ilvl w:val="0"/>
          <w:numId w:val="38"/>
        </w:numPr>
        <w:spacing w:after="240"/>
        <w:rPr>
          <w:rFonts w:asciiTheme="minorHAnsi" w:hAnsiTheme="minorHAnsi"/>
          <w:lang w:val="en-US"/>
        </w:rPr>
      </w:pPr>
      <w:r w:rsidRPr="00266EC4">
        <w:rPr>
          <w:rFonts w:asciiTheme="minorHAnsi" w:hAnsiTheme="minorHAnsi"/>
          <w:lang w:val="en-US"/>
        </w:rPr>
        <w:t>Acute Medicine Lead for ACCS and AM TPD– Dr Mark Mallet</w:t>
      </w:r>
    </w:p>
    <w:p w14:paraId="57D97563" w14:textId="77777777" w:rsidR="00127B09" w:rsidRPr="00266EC4" w:rsidRDefault="00127B09" w:rsidP="002839CD">
      <w:pPr>
        <w:pStyle w:val="ListParagraph"/>
        <w:numPr>
          <w:ilvl w:val="0"/>
          <w:numId w:val="38"/>
        </w:numPr>
        <w:spacing w:after="240"/>
        <w:rPr>
          <w:rFonts w:asciiTheme="minorHAnsi" w:hAnsiTheme="minorHAnsi"/>
          <w:lang w:val="en-US"/>
        </w:rPr>
      </w:pPr>
      <w:r w:rsidRPr="00266EC4">
        <w:rPr>
          <w:rFonts w:asciiTheme="minorHAnsi" w:hAnsiTheme="minorHAnsi"/>
          <w:lang w:val="en-US"/>
        </w:rPr>
        <w:t>Anaesthetic Lead for ACCS and Anae TPD – Dr Jo Kerr</w:t>
      </w:r>
    </w:p>
    <w:p w14:paraId="2064E5AE" w14:textId="4DAB895D" w:rsidR="00127B09" w:rsidRPr="00266EC4" w:rsidRDefault="00127B09" w:rsidP="002839CD">
      <w:pPr>
        <w:pStyle w:val="ListParagraph"/>
        <w:numPr>
          <w:ilvl w:val="0"/>
          <w:numId w:val="38"/>
        </w:numPr>
        <w:spacing w:after="240"/>
        <w:rPr>
          <w:rFonts w:asciiTheme="minorHAnsi" w:hAnsiTheme="minorHAnsi"/>
          <w:lang w:val="en-US"/>
        </w:rPr>
      </w:pPr>
      <w:r w:rsidRPr="00266EC4">
        <w:rPr>
          <w:rFonts w:asciiTheme="minorHAnsi" w:hAnsiTheme="minorHAnsi"/>
          <w:lang w:val="en-US"/>
        </w:rPr>
        <w:t xml:space="preserve">ICM Lead for ACCS – Dr Dom Janssen </w:t>
      </w:r>
    </w:p>
    <w:p w14:paraId="2FA5970D" w14:textId="5E17F1A4" w:rsidR="00135734" w:rsidRPr="0046631D" w:rsidRDefault="00127B09" w:rsidP="00304A06">
      <w:pPr>
        <w:pStyle w:val="ListParagraph"/>
        <w:numPr>
          <w:ilvl w:val="0"/>
          <w:numId w:val="38"/>
        </w:numPr>
        <w:spacing w:after="240"/>
        <w:rPr>
          <w:rFonts w:asciiTheme="minorHAnsi" w:hAnsiTheme="minorHAnsi" w:cs="Arial"/>
          <w:b/>
          <w:sz w:val="24"/>
          <w:szCs w:val="24"/>
        </w:rPr>
      </w:pPr>
      <w:r w:rsidRPr="00266EC4">
        <w:rPr>
          <w:rFonts w:asciiTheme="minorHAnsi" w:hAnsiTheme="minorHAnsi" w:cs="Arial"/>
        </w:rPr>
        <w:t xml:space="preserve">ACCS </w:t>
      </w:r>
      <w:r w:rsidR="00304A06">
        <w:rPr>
          <w:rFonts w:asciiTheme="minorHAnsi" w:hAnsiTheme="minorHAnsi" w:cs="Arial"/>
        </w:rPr>
        <w:t>Education Programme</w:t>
      </w:r>
      <w:r w:rsidRPr="00266EC4">
        <w:rPr>
          <w:rFonts w:asciiTheme="minorHAnsi" w:hAnsiTheme="minorHAnsi" w:cs="Arial"/>
        </w:rPr>
        <w:t xml:space="preserve"> Manager – </w:t>
      </w:r>
      <w:r w:rsidR="00304A06">
        <w:rPr>
          <w:rFonts w:asciiTheme="minorHAnsi" w:hAnsiTheme="minorHAnsi" w:cs="Arial"/>
        </w:rPr>
        <w:t>Lucy Curtis</w:t>
      </w:r>
      <w:r w:rsidR="00C11895" w:rsidRPr="0046631D">
        <w:rPr>
          <w:rFonts w:ascii="Century Gothic" w:hAnsi="Century Gothic" w:cs="Arial"/>
          <w:b/>
        </w:rPr>
        <w:br w:type="page"/>
      </w:r>
      <w:r w:rsidR="00B2580B" w:rsidRPr="00266EC4">
        <w:rPr>
          <w:rFonts w:asciiTheme="minorHAnsi" w:hAnsiTheme="minorHAnsi" w:cs="Arial"/>
          <w:b/>
        </w:rPr>
        <w:lastRenderedPageBreak/>
        <w:t xml:space="preserve">2. </w:t>
      </w:r>
      <w:r w:rsidR="00135734" w:rsidRPr="00266EC4">
        <w:rPr>
          <w:rFonts w:asciiTheme="minorHAnsi" w:hAnsiTheme="minorHAnsi" w:cs="Arial"/>
          <w:b/>
        </w:rPr>
        <w:t>Induction</w:t>
      </w:r>
    </w:p>
    <w:p w14:paraId="7EA09C65" w14:textId="77777777" w:rsidR="00F90AA4" w:rsidRPr="00266EC4" w:rsidRDefault="00DA4799" w:rsidP="00AF4FE2">
      <w:pPr>
        <w:spacing w:after="240"/>
        <w:rPr>
          <w:rFonts w:asciiTheme="minorHAnsi" w:hAnsiTheme="minorHAnsi" w:cs="Arial"/>
        </w:rPr>
      </w:pPr>
      <w:r w:rsidRPr="00266EC4">
        <w:rPr>
          <w:rFonts w:asciiTheme="minorHAnsi" w:hAnsiTheme="minorHAnsi" w:cs="Arial"/>
        </w:rPr>
        <w:t>Trainees</w:t>
      </w:r>
      <w:r w:rsidR="00BC6D00" w:rsidRPr="00266EC4">
        <w:rPr>
          <w:rFonts w:asciiTheme="minorHAnsi" w:hAnsiTheme="minorHAnsi" w:cs="Arial"/>
        </w:rPr>
        <w:t xml:space="preserve"> are required to attend Trust/Corporate Induction at the first hos</w:t>
      </w:r>
      <w:r w:rsidRPr="00266EC4">
        <w:rPr>
          <w:rFonts w:asciiTheme="minorHAnsi" w:hAnsiTheme="minorHAnsi" w:cs="Arial"/>
        </w:rPr>
        <w:t>pital they work at in August</w:t>
      </w:r>
      <w:r w:rsidR="00BC6D00" w:rsidRPr="00266EC4">
        <w:rPr>
          <w:rFonts w:asciiTheme="minorHAnsi" w:hAnsiTheme="minorHAnsi" w:cs="Arial"/>
        </w:rPr>
        <w:t>.</w:t>
      </w:r>
      <w:r w:rsidR="00841799" w:rsidRPr="00266EC4">
        <w:rPr>
          <w:rFonts w:asciiTheme="minorHAnsi" w:hAnsiTheme="minorHAnsi" w:cs="Arial"/>
        </w:rPr>
        <w:t xml:space="preserve"> </w:t>
      </w:r>
      <w:r w:rsidRPr="00266EC4">
        <w:rPr>
          <w:rFonts w:asciiTheme="minorHAnsi" w:hAnsiTheme="minorHAnsi" w:cs="Arial"/>
        </w:rPr>
        <w:t>They</w:t>
      </w:r>
      <w:r w:rsidR="00A3233F" w:rsidRPr="00266EC4">
        <w:rPr>
          <w:rFonts w:asciiTheme="minorHAnsi" w:hAnsiTheme="minorHAnsi" w:cs="Arial"/>
        </w:rPr>
        <w:t xml:space="preserve"> will </w:t>
      </w:r>
      <w:r w:rsidRPr="00266EC4">
        <w:rPr>
          <w:rFonts w:asciiTheme="minorHAnsi" w:hAnsiTheme="minorHAnsi" w:cs="Arial"/>
        </w:rPr>
        <w:t xml:space="preserve">also </w:t>
      </w:r>
      <w:r w:rsidR="00A3233F" w:rsidRPr="00266EC4">
        <w:rPr>
          <w:rFonts w:asciiTheme="minorHAnsi" w:hAnsiTheme="minorHAnsi" w:cs="Arial"/>
        </w:rPr>
        <w:t>receive the necessary departmental/specialty induction in the first days of each post</w:t>
      </w:r>
      <w:r w:rsidRPr="00266EC4">
        <w:rPr>
          <w:rFonts w:asciiTheme="minorHAnsi" w:hAnsiTheme="minorHAnsi" w:cs="Arial"/>
        </w:rPr>
        <w:t>.</w:t>
      </w:r>
    </w:p>
    <w:p w14:paraId="50D3075E" w14:textId="455F053F" w:rsidR="0046631D" w:rsidRPr="00266EC4" w:rsidRDefault="0046631D" w:rsidP="00503A9D">
      <w:pPr>
        <w:rPr>
          <w:rFonts w:asciiTheme="minorHAnsi" w:hAnsiTheme="minorHAnsi" w:cs="Arial"/>
        </w:rPr>
      </w:pPr>
      <w:r w:rsidRPr="00266EC4">
        <w:rPr>
          <w:rFonts w:asciiTheme="minorHAnsi" w:hAnsiTheme="minorHAnsi" w:cs="Arial"/>
        </w:rPr>
        <w:t>The ACCS S</w:t>
      </w:r>
      <w:r w:rsidR="00C714D0">
        <w:rPr>
          <w:rFonts w:asciiTheme="minorHAnsi" w:hAnsiTheme="minorHAnsi" w:cs="Arial"/>
        </w:rPr>
        <w:t>chool host a School induction</w:t>
      </w:r>
      <w:r w:rsidRPr="00266EC4">
        <w:rPr>
          <w:rFonts w:asciiTheme="minorHAnsi" w:hAnsiTheme="minorHAnsi" w:cs="Arial"/>
        </w:rPr>
        <w:t xml:space="preserve"> in August to help new trainees settle into the programme</w:t>
      </w:r>
      <w:r w:rsidR="005515C3" w:rsidRPr="00266EC4">
        <w:rPr>
          <w:rFonts w:asciiTheme="minorHAnsi" w:hAnsiTheme="minorHAnsi" w:cs="Arial"/>
        </w:rPr>
        <w:t xml:space="preserve"> and learn about the training requirements of the ACCS programme</w:t>
      </w:r>
      <w:r w:rsidRPr="00266EC4">
        <w:rPr>
          <w:rFonts w:asciiTheme="minorHAnsi" w:hAnsiTheme="minorHAnsi" w:cs="Arial"/>
        </w:rPr>
        <w:t xml:space="preserve">. The date of the induction is detailed on the ACCS Severn website. </w:t>
      </w:r>
      <w:hyperlink r:id="rId11" w:history="1">
        <w:r w:rsidR="00304A06" w:rsidRPr="006A1B4D">
          <w:rPr>
            <w:rStyle w:val="Hyperlink"/>
            <w:rFonts w:asciiTheme="minorHAnsi" w:hAnsiTheme="minorHAnsi" w:cs="Arial"/>
          </w:rPr>
          <w:t>http://accs.severndeanery.nhs.uk/events</w:t>
        </w:r>
      </w:hyperlink>
      <w:r w:rsidR="00304A06">
        <w:rPr>
          <w:rFonts w:asciiTheme="minorHAnsi" w:hAnsiTheme="minorHAnsi" w:cs="Arial"/>
        </w:rPr>
        <w:t xml:space="preserve"> </w:t>
      </w:r>
    </w:p>
    <w:p w14:paraId="0261D8D2" w14:textId="77777777" w:rsidR="0046631D" w:rsidRPr="00266EC4" w:rsidRDefault="0046631D" w:rsidP="00503A9D">
      <w:pPr>
        <w:rPr>
          <w:rFonts w:asciiTheme="minorHAnsi" w:hAnsiTheme="minorHAnsi" w:cs="Arial"/>
        </w:rPr>
      </w:pPr>
    </w:p>
    <w:p w14:paraId="579D136E" w14:textId="12B44C9F" w:rsidR="0046631D" w:rsidRPr="00266EC4" w:rsidRDefault="0046631D" w:rsidP="0046631D">
      <w:pPr>
        <w:jc w:val="both"/>
        <w:rPr>
          <w:rFonts w:asciiTheme="minorHAnsi" w:hAnsiTheme="minorHAnsi"/>
        </w:rPr>
      </w:pPr>
      <w:r w:rsidRPr="00266EC4">
        <w:rPr>
          <w:rFonts w:asciiTheme="minorHAnsi" w:hAnsiTheme="minorHAnsi"/>
        </w:rPr>
        <w:t>The ACCS training programme is quite complex in its WBPAs and teaching/ training due to it being a multispecialty training p</w:t>
      </w:r>
      <w:r w:rsidR="00C714D0">
        <w:rPr>
          <w:rFonts w:asciiTheme="minorHAnsi" w:hAnsiTheme="minorHAnsi"/>
        </w:rPr>
        <w:t xml:space="preserve">rogramme. The induction </w:t>
      </w:r>
      <w:r w:rsidRPr="00266EC4">
        <w:rPr>
          <w:rFonts w:asciiTheme="minorHAnsi" w:hAnsiTheme="minorHAnsi"/>
        </w:rPr>
        <w:t>helps trainees get to grips with these elements as well as meet the ACCS School team and their peers. Atte</w:t>
      </w:r>
      <w:r w:rsidR="00C714D0">
        <w:rPr>
          <w:rFonts w:asciiTheme="minorHAnsi" w:hAnsiTheme="minorHAnsi"/>
        </w:rPr>
        <w:t>ndance at the induction</w:t>
      </w:r>
      <w:r w:rsidRPr="00266EC4">
        <w:rPr>
          <w:rFonts w:asciiTheme="minorHAnsi" w:hAnsiTheme="minorHAnsi"/>
        </w:rPr>
        <w:t xml:space="preserve"> is compulsory and invaluable for trainees. </w:t>
      </w:r>
      <w:r w:rsidR="005515C3" w:rsidRPr="00266EC4">
        <w:rPr>
          <w:rFonts w:asciiTheme="minorHAnsi" w:hAnsiTheme="minorHAnsi"/>
        </w:rPr>
        <w:t>ACCS trainers are also wel</w:t>
      </w:r>
      <w:r w:rsidR="00C714D0">
        <w:rPr>
          <w:rFonts w:asciiTheme="minorHAnsi" w:hAnsiTheme="minorHAnsi"/>
        </w:rPr>
        <w:t>come to attend the School induction</w:t>
      </w:r>
      <w:r w:rsidR="005515C3" w:rsidRPr="00266EC4">
        <w:rPr>
          <w:rFonts w:asciiTheme="minorHAnsi" w:hAnsiTheme="minorHAnsi"/>
        </w:rPr>
        <w:t xml:space="preserve"> if they would like to know more about how the ACCS programme works.</w:t>
      </w:r>
    </w:p>
    <w:p w14:paraId="6670CCC9" w14:textId="77777777" w:rsidR="0046631D" w:rsidRDefault="0046631D" w:rsidP="00503A9D">
      <w:pPr>
        <w:rPr>
          <w:rFonts w:ascii="Century Gothic" w:hAnsi="Century Gothic" w:cs="Arial"/>
          <w:b/>
        </w:rPr>
      </w:pPr>
    </w:p>
    <w:p w14:paraId="0E16D974" w14:textId="77777777" w:rsidR="0046631D" w:rsidRDefault="0046631D" w:rsidP="0046631D"/>
    <w:p w14:paraId="42813325" w14:textId="77777777" w:rsidR="00114F40" w:rsidRPr="00CD0EE3" w:rsidRDefault="00C11895" w:rsidP="00503A9D">
      <w:pPr>
        <w:rPr>
          <w:rFonts w:ascii="Century Gothic" w:hAnsi="Century Gothic" w:cs="Arial"/>
          <w:b/>
        </w:rPr>
      </w:pPr>
      <w:r w:rsidRPr="00CD0EE3">
        <w:rPr>
          <w:rFonts w:ascii="Century Gothic" w:hAnsi="Century Gothic" w:cs="Arial"/>
          <w:b/>
        </w:rPr>
        <w:br w:type="page"/>
      </w:r>
      <w:r w:rsidR="001C4B7F" w:rsidRPr="00CD0EE3">
        <w:rPr>
          <w:rFonts w:ascii="Century Gothic" w:hAnsi="Century Gothic" w:cs="Arial"/>
          <w:b/>
        </w:rPr>
        <w:lastRenderedPageBreak/>
        <w:t>3. Supervision</w:t>
      </w:r>
    </w:p>
    <w:p w14:paraId="68965F6D" w14:textId="77777777" w:rsidR="0046631D" w:rsidRDefault="0046631D" w:rsidP="0046631D">
      <w:pPr>
        <w:jc w:val="both"/>
      </w:pPr>
    </w:p>
    <w:p w14:paraId="6BD7D3DA" w14:textId="27BD2BB8" w:rsidR="0046631D" w:rsidRPr="00266EC4" w:rsidRDefault="0046631D" w:rsidP="0046631D">
      <w:pPr>
        <w:jc w:val="both"/>
        <w:rPr>
          <w:rFonts w:asciiTheme="minorHAnsi" w:hAnsiTheme="minorHAnsi"/>
        </w:rPr>
      </w:pPr>
      <w:r w:rsidRPr="00266EC4">
        <w:rPr>
          <w:rFonts w:asciiTheme="minorHAnsi" w:hAnsiTheme="minorHAnsi"/>
        </w:rPr>
        <w:t>The supervision arrangements in ACCS are different from those in Foundation training which can sometimes cause confusion for trainees and trainers.</w:t>
      </w:r>
    </w:p>
    <w:p w14:paraId="3E679B4A" w14:textId="77777777" w:rsidR="0046631D" w:rsidRPr="00266EC4" w:rsidRDefault="0046631D" w:rsidP="0046631D">
      <w:pPr>
        <w:jc w:val="both"/>
        <w:rPr>
          <w:rFonts w:asciiTheme="minorHAnsi" w:hAnsiTheme="minorHAnsi"/>
        </w:rPr>
      </w:pPr>
    </w:p>
    <w:p w14:paraId="07BA7D83" w14:textId="42921622" w:rsidR="0046631D" w:rsidRPr="00266EC4" w:rsidRDefault="0046631D" w:rsidP="0046631D">
      <w:pPr>
        <w:jc w:val="both"/>
        <w:rPr>
          <w:rFonts w:asciiTheme="minorHAnsi" w:hAnsiTheme="minorHAnsi"/>
        </w:rPr>
      </w:pPr>
      <w:r w:rsidRPr="00266EC4">
        <w:rPr>
          <w:rFonts w:asciiTheme="minorHAnsi" w:hAnsiTheme="minorHAnsi"/>
        </w:rPr>
        <w:t>The trainee is allocated an Educational Supervisor for each of the</w:t>
      </w:r>
      <w:r w:rsidR="005515C3" w:rsidRPr="00266EC4">
        <w:rPr>
          <w:rFonts w:asciiTheme="minorHAnsi" w:hAnsiTheme="minorHAnsi"/>
        </w:rPr>
        <w:t>ir</w:t>
      </w:r>
      <w:r w:rsidRPr="00266EC4">
        <w:rPr>
          <w:rFonts w:asciiTheme="minorHAnsi" w:hAnsiTheme="minorHAnsi"/>
        </w:rPr>
        <w:t xml:space="preserve"> 6 month blocks</w:t>
      </w:r>
      <w:r w:rsidR="005515C3" w:rsidRPr="00266EC4">
        <w:rPr>
          <w:rFonts w:asciiTheme="minorHAnsi" w:hAnsiTheme="minorHAnsi"/>
        </w:rPr>
        <w:t xml:space="preserve"> (or 3 month / 9 month in BRI and Weston). The Educational Supervisor should be a Consultant </w:t>
      </w:r>
      <w:r w:rsidR="008D63CB" w:rsidRPr="00266EC4">
        <w:rPr>
          <w:rFonts w:asciiTheme="minorHAnsi" w:hAnsiTheme="minorHAnsi"/>
        </w:rPr>
        <w:t>from the specialty the trainee is</w:t>
      </w:r>
      <w:r w:rsidRPr="00266EC4">
        <w:rPr>
          <w:rFonts w:asciiTheme="minorHAnsi" w:hAnsiTheme="minorHAnsi"/>
        </w:rPr>
        <w:t xml:space="preserve"> currently working in. The Educational Supervisor for each placement is who the trainees should </w:t>
      </w:r>
      <w:r w:rsidR="005515C3" w:rsidRPr="00266EC4">
        <w:rPr>
          <w:rFonts w:asciiTheme="minorHAnsi" w:hAnsiTheme="minorHAnsi"/>
        </w:rPr>
        <w:t xml:space="preserve">initially </w:t>
      </w:r>
      <w:r w:rsidRPr="00266EC4">
        <w:rPr>
          <w:rFonts w:asciiTheme="minorHAnsi" w:hAnsiTheme="minorHAnsi"/>
        </w:rPr>
        <w:t xml:space="preserve">contact for any training related issues. The Educational Supervisor should meet with the trainee 2 or 3 times during the 6 months. </w:t>
      </w:r>
    </w:p>
    <w:p w14:paraId="2E2E3629" w14:textId="77777777" w:rsidR="0046631D" w:rsidRPr="00266EC4" w:rsidRDefault="0046631D" w:rsidP="0046631D">
      <w:pPr>
        <w:jc w:val="both"/>
        <w:rPr>
          <w:rFonts w:asciiTheme="minorHAnsi" w:hAnsiTheme="minorHAnsi"/>
        </w:rPr>
      </w:pPr>
    </w:p>
    <w:p w14:paraId="3DE09551" w14:textId="3A301319" w:rsidR="0046631D" w:rsidRPr="00266EC4" w:rsidRDefault="0046631D" w:rsidP="0046631D">
      <w:pPr>
        <w:jc w:val="both"/>
        <w:rPr>
          <w:rFonts w:asciiTheme="minorHAnsi" w:hAnsiTheme="minorHAnsi"/>
        </w:rPr>
      </w:pPr>
      <w:r w:rsidRPr="00266EC4">
        <w:rPr>
          <w:rFonts w:asciiTheme="minorHAnsi" w:hAnsiTheme="minorHAnsi"/>
        </w:rPr>
        <w:t>The Educational Supervisor is responsible for completing the Structured Training Report at the end of the placement.</w:t>
      </w:r>
    </w:p>
    <w:p w14:paraId="09165E66" w14:textId="77777777" w:rsidR="0046631D" w:rsidRPr="00266EC4" w:rsidRDefault="0046631D" w:rsidP="0046631D">
      <w:pPr>
        <w:jc w:val="both"/>
        <w:rPr>
          <w:rFonts w:asciiTheme="minorHAnsi" w:hAnsiTheme="minorHAnsi"/>
        </w:rPr>
      </w:pPr>
    </w:p>
    <w:p w14:paraId="33B2ACA7" w14:textId="13CA5CFD" w:rsidR="0046631D" w:rsidRPr="00266EC4" w:rsidRDefault="0046631D" w:rsidP="0046631D">
      <w:pPr>
        <w:jc w:val="both"/>
        <w:rPr>
          <w:rFonts w:asciiTheme="minorHAnsi" w:hAnsiTheme="minorHAnsi"/>
        </w:rPr>
      </w:pPr>
      <w:r w:rsidRPr="00266EC4">
        <w:rPr>
          <w:rFonts w:asciiTheme="minorHAnsi" w:hAnsiTheme="minorHAnsi"/>
        </w:rPr>
        <w:t xml:space="preserve">Within each hospital </w:t>
      </w:r>
      <w:r w:rsidR="008D63CB" w:rsidRPr="00266EC4">
        <w:rPr>
          <w:rFonts w:asciiTheme="minorHAnsi" w:hAnsiTheme="minorHAnsi"/>
        </w:rPr>
        <w:t xml:space="preserve">there are </w:t>
      </w:r>
      <w:r w:rsidRPr="00266EC4">
        <w:rPr>
          <w:rFonts w:asciiTheme="minorHAnsi" w:hAnsiTheme="minorHAnsi"/>
        </w:rPr>
        <w:t>Clinical Tutor</w:t>
      </w:r>
      <w:r w:rsidR="008D63CB" w:rsidRPr="00266EC4">
        <w:rPr>
          <w:rFonts w:asciiTheme="minorHAnsi" w:hAnsiTheme="minorHAnsi"/>
        </w:rPr>
        <w:t>s</w:t>
      </w:r>
      <w:r w:rsidRPr="00266EC4">
        <w:rPr>
          <w:rFonts w:asciiTheme="minorHAnsi" w:hAnsiTheme="minorHAnsi"/>
        </w:rPr>
        <w:t xml:space="preserve"> for </w:t>
      </w:r>
      <w:r w:rsidR="008D63CB" w:rsidRPr="00266EC4">
        <w:rPr>
          <w:rFonts w:asciiTheme="minorHAnsi" w:hAnsiTheme="minorHAnsi"/>
        </w:rPr>
        <w:t>each</w:t>
      </w:r>
      <w:r w:rsidRPr="00266EC4">
        <w:rPr>
          <w:rFonts w:asciiTheme="minorHAnsi" w:hAnsiTheme="minorHAnsi"/>
        </w:rPr>
        <w:t xml:space="preserve"> </w:t>
      </w:r>
      <w:r w:rsidR="005515C3" w:rsidRPr="00266EC4">
        <w:rPr>
          <w:rFonts w:asciiTheme="minorHAnsi" w:hAnsiTheme="minorHAnsi"/>
        </w:rPr>
        <w:t>parent</w:t>
      </w:r>
      <w:r w:rsidRPr="00266EC4">
        <w:rPr>
          <w:rFonts w:asciiTheme="minorHAnsi" w:hAnsiTheme="minorHAnsi"/>
        </w:rPr>
        <w:t xml:space="preserve"> specialty </w:t>
      </w:r>
      <w:r w:rsidR="008D63CB" w:rsidRPr="00266EC4">
        <w:rPr>
          <w:rFonts w:asciiTheme="minorHAnsi" w:hAnsiTheme="minorHAnsi"/>
        </w:rPr>
        <w:t xml:space="preserve">who are able to advise trainees on specifics related to </w:t>
      </w:r>
      <w:r w:rsidR="0097261E" w:rsidRPr="00266EC4">
        <w:rPr>
          <w:rFonts w:asciiTheme="minorHAnsi" w:hAnsiTheme="minorHAnsi"/>
        </w:rPr>
        <w:t>training in that</w:t>
      </w:r>
      <w:r w:rsidRPr="00266EC4">
        <w:rPr>
          <w:rFonts w:asciiTheme="minorHAnsi" w:hAnsiTheme="minorHAnsi"/>
        </w:rPr>
        <w:t xml:space="preserve"> specialty</w:t>
      </w:r>
      <w:r w:rsidR="0097261E" w:rsidRPr="00266EC4">
        <w:rPr>
          <w:rFonts w:asciiTheme="minorHAnsi" w:hAnsiTheme="minorHAnsi"/>
        </w:rPr>
        <w:t xml:space="preserve"> (e.g. exam preparation, careers advice, HST applications, etc)</w:t>
      </w:r>
      <w:r w:rsidRPr="00266EC4">
        <w:rPr>
          <w:rFonts w:asciiTheme="minorHAnsi" w:hAnsiTheme="minorHAnsi"/>
        </w:rPr>
        <w:t>.</w:t>
      </w:r>
      <w:r w:rsidR="008D63CB" w:rsidRPr="00266EC4">
        <w:rPr>
          <w:rFonts w:asciiTheme="minorHAnsi" w:hAnsiTheme="minorHAnsi"/>
        </w:rPr>
        <w:t xml:space="preserve"> The details of the Clinical Tutors in each Trust are</w:t>
      </w:r>
      <w:r w:rsidR="00710D06" w:rsidRPr="00266EC4">
        <w:rPr>
          <w:rFonts w:asciiTheme="minorHAnsi" w:hAnsiTheme="minorHAnsi"/>
        </w:rPr>
        <w:t xml:space="preserve"> available on the ACCS Severn website </w:t>
      </w:r>
      <w:hyperlink r:id="rId12" w:history="1">
        <w:r w:rsidR="00710D06" w:rsidRPr="00266EC4">
          <w:rPr>
            <w:rStyle w:val="Hyperlink"/>
            <w:rFonts w:asciiTheme="minorHAnsi" w:hAnsiTheme="minorHAnsi"/>
          </w:rPr>
          <w:t>http://accs.severndeanery.nhs.uk/about-us/educational-leads/</w:t>
        </w:r>
      </w:hyperlink>
      <w:r w:rsidR="00710D06" w:rsidRPr="00266EC4">
        <w:rPr>
          <w:rFonts w:asciiTheme="minorHAnsi" w:hAnsiTheme="minorHAnsi"/>
        </w:rPr>
        <w:t xml:space="preserve"> </w:t>
      </w:r>
    </w:p>
    <w:p w14:paraId="79AEA016" w14:textId="77777777" w:rsidR="008D63CB" w:rsidRPr="00266EC4" w:rsidRDefault="008D63CB" w:rsidP="00AF4FE2">
      <w:pPr>
        <w:spacing w:after="120"/>
        <w:rPr>
          <w:rFonts w:asciiTheme="minorHAnsi" w:hAnsiTheme="minorHAnsi" w:cs="Arial"/>
        </w:rPr>
      </w:pPr>
    </w:p>
    <w:p w14:paraId="3D86B48A" w14:textId="7E0EA141" w:rsidR="008D63CB" w:rsidRPr="00266EC4" w:rsidRDefault="008D63CB" w:rsidP="00AF4FE2">
      <w:pPr>
        <w:spacing w:after="120"/>
        <w:rPr>
          <w:rFonts w:asciiTheme="minorHAnsi" w:hAnsiTheme="minorHAnsi" w:cs="Arial"/>
        </w:rPr>
      </w:pPr>
      <w:r w:rsidRPr="00266EC4">
        <w:rPr>
          <w:rFonts w:asciiTheme="minorHAnsi" w:hAnsiTheme="minorHAnsi" w:cs="Arial"/>
        </w:rPr>
        <w:t>The main roles of the Educational Supervisor are as follows:</w:t>
      </w:r>
    </w:p>
    <w:p w14:paraId="3EC5FA4C" w14:textId="77777777" w:rsidR="008D63CB" w:rsidRPr="00266EC4" w:rsidRDefault="008D63CB" w:rsidP="002839CD">
      <w:pPr>
        <w:numPr>
          <w:ilvl w:val="0"/>
          <w:numId w:val="7"/>
        </w:numPr>
        <w:rPr>
          <w:rFonts w:asciiTheme="minorHAnsi" w:hAnsiTheme="minorHAnsi" w:cs="Arial"/>
        </w:rPr>
      </w:pPr>
      <w:r w:rsidRPr="00266EC4">
        <w:rPr>
          <w:rFonts w:asciiTheme="minorHAnsi" w:hAnsiTheme="minorHAnsi" w:cs="Arial"/>
        </w:rPr>
        <w:t>Sets up Learning Agreement</w:t>
      </w:r>
    </w:p>
    <w:p w14:paraId="4C1FFC57" w14:textId="77777777" w:rsidR="008D63CB" w:rsidRPr="00266EC4" w:rsidRDefault="008D63CB" w:rsidP="002839CD">
      <w:pPr>
        <w:numPr>
          <w:ilvl w:val="0"/>
          <w:numId w:val="7"/>
        </w:numPr>
        <w:rPr>
          <w:rFonts w:asciiTheme="minorHAnsi" w:hAnsiTheme="minorHAnsi" w:cs="Arial"/>
        </w:rPr>
      </w:pPr>
      <w:r w:rsidRPr="00266EC4">
        <w:rPr>
          <w:rFonts w:asciiTheme="minorHAnsi" w:hAnsiTheme="minorHAnsi" w:cs="Arial"/>
        </w:rPr>
        <w:t>Helps plan their training and agreed learning outcomes</w:t>
      </w:r>
    </w:p>
    <w:p w14:paraId="0220816E" w14:textId="22214498" w:rsidR="008D63CB" w:rsidRPr="00266EC4" w:rsidRDefault="0097261E" w:rsidP="002839CD">
      <w:pPr>
        <w:numPr>
          <w:ilvl w:val="0"/>
          <w:numId w:val="7"/>
        </w:numPr>
        <w:rPr>
          <w:rFonts w:asciiTheme="minorHAnsi" w:hAnsiTheme="minorHAnsi" w:cs="Arial"/>
        </w:rPr>
      </w:pPr>
      <w:r w:rsidRPr="00266EC4">
        <w:rPr>
          <w:rFonts w:asciiTheme="minorHAnsi" w:hAnsiTheme="minorHAnsi" w:cs="Arial"/>
        </w:rPr>
        <w:t xml:space="preserve">Reviews their Portfolio </w:t>
      </w:r>
      <w:r w:rsidR="008D63CB" w:rsidRPr="00266EC4">
        <w:rPr>
          <w:rFonts w:asciiTheme="minorHAnsi" w:hAnsiTheme="minorHAnsi" w:cs="Arial"/>
        </w:rPr>
        <w:t>and WBAs</w:t>
      </w:r>
    </w:p>
    <w:p w14:paraId="34121B0C" w14:textId="77777777" w:rsidR="008D63CB" w:rsidRPr="00266EC4" w:rsidRDefault="008D63CB" w:rsidP="002839CD">
      <w:pPr>
        <w:numPr>
          <w:ilvl w:val="0"/>
          <w:numId w:val="7"/>
        </w:numPr>
        <w:rPr>
          <w:rFonts w:asciiTheme="minorHAnsi" w:hAnsiTheme="minorHAnsi" w:cs="Arial"/>
        </w:rPr>
      </w:pPr>
      <w:r w:rsidRPr="00266EC4">
        <w:rPr>
          <w:rFonts w:asciiTheme="minorHAnsi" w:hAnsiTheme="minorHAnsi" w:cs="Arial"/>
        </w:rPr>
        <w:t>Prepares them for ARCP</w:t>
      </w:r>
    </w:p>
    <w:p w14:paraId="35A47D25" w14:textId="77777777" w:rsidR="008D63CB" w:rsidRPr="00266EC4" w:rsidRDefault="008D63CB" w:rsidP="002839CD">
      <w:pPr>
        <w:numPr>
          <w:ilvl w:val="0"/>
          <w:numId w:val="7"/>
        </w:numPr>
        <w:rPr>
          <w:rFonts w:asciiTheme="minorHAnsi" w:hAnsiTheme="minorHAnsi" w:cs="Arial"/>
        </w:rPr>
      </w:pPr>
      <w:r w:rsidRPr="00266EC4">
        <w:rPr>
          <w:rFonts w:asciiTheme="minorHAnsi" w:hAnsiTheme="minorHAnsi" w:cs="Arial"/>
        </w:rPr>
        <w:t>Brings together all relevant evidence to form a summative judgement at the end of the placement</w:t>
      </w:r>
    </w:p>
    <w:p w14:paraId="0261C07F" w14:textId="1748932F" w:rsidR="008D63CB" w:rsidRPr="00266EC4" w:rsidRDefault="008D63CB" w:rsidP="002839CD">
      <w:pPr>
        <w:numPr>
          <w:ilvl w:val="0"/>
          <w:numId w:val="7"/>
        </w:numPr>
        <w:rPr>
          <w:rFonts w:asciiTheme="minorHAnsi" w:hAnsiTheme="minorHAnsi" w:cs="Arial"/>
        </w:rPr>
      </w:pPr>
      <w:r w:rsidRPr="00266EC4">
        <w:rPr>
          <w:rFonts w:asciiTheme="minorHAnsi" w:hAnsiTheme="minorHAnsi" w:cs="Arial"/>
        </w:rPr>
        <w:t>Provides the end of placement Structured Training Report (STR) for the ARCP panel</w:t>
      </w:r>
    </w:p>
    <w:p w14:paraId="7B22899F" w14:textId="564328FF" w:rsidR="008D63CB" w:rsidRPr="00266EC4" w:rsidRDefault="008D63CB" w:rsidP="002839CD">
      <w:pPr>
        <w:numPr>
          <w:ilvl w:val="0"/>
          <w:numId w:val="7"/>
        </w:numPr>
        <w:rPr>
          <w:rFonts w:asciiTheme="minorHAnsi" w:hAnsiTheme="minorHAnsi" w:cs="Arial"/>
        </w:rPr>
      </w:pPr>
      <w:r w:rsidRPr="00266EC4">
        <w:rPr>
          <w:rFonts w:asciiTheme="minorHAnsi" w:hAnsiTheme="minorHAnsi" w:cs="Arial"/>
        </w:rPr>
        <w:t>Offers career guidance and support (or directs to the Clinical Tutor in the trainees Parent Specialty)</w:t>
      </w:r>
    </w:p>
    <w:p w14:paraId="77068F86" w14:textId="77777777" w:rsidR="008D63CB" w:rsidRPr="00266EC4" w:rsidRDefault="008D63CB" w:rsidP="002839CD">
      <w:pPr>
        <w:numPr>
          <w:ilvl w:val="0"/>
          <w:numId w:val="7"/>
        </w:numPr>
        <w:rPr>
          <w:rFonts w:asciiTheme="minorHAnsi" w:hAnsiTheme="minorHAnsi" w:cs="Arial"/>
        </w:rPr>
      </w:pPr>
      <w:r w:rsidRPr="00266EC4">
        <w:rPr>
          <w:rFonts w:asciiTheme="minorHAnsi" w:hAnsiTheme="minorHAnsi" w:cs="Arial"/>
        </w:rPr>
        <w:t>Assists with issues and problems</w:t>
      </w:r>
    </w:p>
    <w:p w14:paraId="51BCF4B3" w14:textId="77777777" w:rsidR="008D63CB" w:rsidRPr="00266EC4" w:rsidRDefault="008D63CB" w:rsidP="002839CD">
      <w:pPr>
        <w:numPr>
          <w:ilvl w:val="0"/>
          <w:numId w:val="7"/>
        </w:numPr>
        <w:spacing w:after="240"/>
        <w:ind w:left="714" w:hanging="357"/>
        <w:rPr>
          <w:rFonts w:asciiTheme="minorHAnsi" w:hAnsiTheme="minorHAnsi" w:cs="Arial"/>
        </w:rPr>
      </w:pPr>
      <w:r w:rsidRPr="00266EC4">
        <w:rPr>
          <w:rFonts w:asciiTheme="minorHAnsi" w:hAnsiTheme="minorHAnsi" w:cs="Arial"/>
        </w:rPr>
        <w:t xml:space="preserve">Liaises with the TPD. </w:t>
      </w:r>
    </w:p>
    <w:p w14:paraId="79510B58" w14:textId="77777777" w:rsidR="008D63CB" w:rsidRPr="00266EC4" w:rsidRDefault="008D63CB" w:rsidP="008D63CB">
      <w:pPr>
        <w:rPr>
          <w:rFonts w:asciiTheme="minorHAnsi" w:hAnsiTheme="minorHAnsi" w:cs="Arial"/>
        </w:rPr>
      </w:pPr>
      <w:r w:rsidRPr="00266EC4">
        <w:rPr>
          <w:rFonts w:asciiTheme="minorHAnsi" w:hAnsiTheme="minorHAnsi" w:cs="Arial"/>
        </w:rPr>
        <w:t xml:space="preserve">As an Educational Supervisor you should ensure that you remain up to date in your role. This includes being aware of how to support trainees, how to give </w:t>
      </w:r>
      <w:hyperlink r:id="rId13" w:tooltip="Module Glossary: Feedback" w:history="1">
        <w:r w:rsidRPr="00266EC4">
          <w:rPr>
            <w:rStyle w:val="Hyperlink"/>
            <w:rFonts w:asciiTheme="minorHAnsi" w:hAnsiTheme="minorHAnsi" w:cs="Arial"/>
            <w:color w:val="auto"/>
            <w:u w:val="none"/>
          </w:rPr>
          <w:t>feedback</w:t>
        </w:r>
      </w:hyperlink>
      <w:r w:rsidRPr="00266EC4">
        <w:rPr>
          <w:rStyle w:val="apple-converted-space"/>
          <w:rFonts w:asciiTheme="minorHAnsi" w:hAnsiTheme="minorHAnsi" w:cs="Arial"/>
        </w:rPr>
        <w:t> </w:t>
      </w:r>
      <w:r w:rsidRPr="00266EC4">
        <w:rPr>
          <w:rFonts w:asciiTheme="minorHAnsi" w:hAnsiTheme="minorHAnsi" w:cs="Arial"/>
        </w:rPr>
        <w:t xml:space="preserve">and having knowledge of their </w:t>
      </w:r>
      <w:hyperlink r:id="rId14" w:tooltip="Module Glossary: Curriculum" w:history="1">
        <w:r w:rsidRPr="00266EC4">
          <w:rPr>
            <w:rStyle w:val="Hyperlink"/>
            <w:rFonts w:asciiTheme="minorHAnsi" w:hAnsiTheme="minorHAnsi" w:cs="Arial"/>
            <w:color w:val="auto"/>
            <w:u w:val="none"/>
          </w:rPr>
          <w:t>curriculum</w:t>
        </w:r>
      </w:hyperlink>
      <w:r w:rsidRPr="00266EC4">
        <w:rPr>
          <w:rFonts w:asciiTheme="minorHAnsi" w:hAnsiTheme="minorHAnsi" w:cs="Arial"/>
        </w:rPr>
        <w:t>, WBAs, e-portfolio and requirements for ARCP. Educational Supervisors should work closely with the TPDs and should sit on ARCP panels regularly.</w:t>
      </w:r>
    </w:p>
    <w:p w14:paraId="352D273B" w14:textId="77777777" w:rsidR="008D63CB" w:rsidRPr="00266EC4" w:rsidRDefault="008D63CB" w:rsidP="008D63CB">
      <w:pPr>
        <w:rPr>
          <w:rFonts w:asciiTheme="minorHAnsi" w:hAnsiTheme="minorHAnsi" w:cs="Arial"/>
        </w:rPr>
      </w:pPr>
    </w:p>
    <w:p w14:paraId="2046CA71" w14:textId="77777777" w:rsidR="008D63CB" w:rsidRPr="00266EC4" w:rsidRDefault="008D63CB" w:rsidP="008D63CB">
      <w:pPr>
        <w:pStyle w:val="NormalWeb"/>
        <w:shd w:val="clear" w:color="auto" w:fill="FFFFFF"/>
        <w:spacing w:before="0" w:beforeAutospacing="0" w:after="120" w:line="300" w:lineRule="atLeast"/>
        <w:rPr>
          <w:rFonts w:asciiTheme="minorHAnsi" w:hAnsiTheme="minorHAnsi" w:cs="Arial"/>
          <w:sz w:val="20"/>
          <w:szCs w:val="20"/>
        </w:rPr>
      </w:pPr>
      <w:r w:rsidRPr="00266EC4">
        <w:rPr>
          <w:rFonts w:asciiTheme="minorHAnsi" w:hAnsiTheme="minorHAnsi" w:cs="Arial"/>
          <w:sz w:val="20"/>
          <w:szCs w:val="20"/>
        </w:rPr>
        <w:t>As an educational supervisor you must ensure that the trainee:</w:t>
      </w:r>
    </w:p>
    <w:p w14:paraId="56D119E1" w14:textId="77777777" w:rsidR="008D63CB" w:rsidRPr="00266EC4" w:rsidRDefault="008D63CB" w:rsidP="002839CD">
      <w:pPr>
        <w:numPr>
          <w:ilvl w:val="0"/>
          <w:numId w:val="8"/>
        </w:numPr>
        <w:shd w:val="clear" w:color="auto" w:fill="FFFFFF"/>
        <w:spacing w:line="300" w:lineRule="atLeast"/>
        <w:rPr>
          <w:rFonts w:asciiTheme="minorHAnsi" w:hAnsiTheme="minorHAnsi" w:cs="Arial"/>
        </w:rPr>
      </w:pPr>
      <w:r w:rsidRPr="00266EC4">
        <w:rPr>
          <w:rFonts w:asciiTheme="minorHAnsi" w:hAnsiTheme="minorHAnsi" w:cs="Arial"/>
        </w:rPr>
        <w:t>is aware of their responsibility to initiate workplace based assessments and achieve the minimum number and type as specified in the ARCP checklists</w:t>
      </w:r>
    </w:p>
    <w:p w14:paraId="2EDABBDC" w14:textId="77777777" w:rsidR="008D63CB" w:rsidRPr="00266EC4" w:rsidRDefault="008D63CB" w:rsidP="002839CD">
      <w:pPr>
        <w:numPr>
          <w:ilvl w:val="0"/>
          <w:numId w:val="8"/>
        </w:numPr>
        <w:shd w:val="clear" w:color="auto" w:fill="FFFFFF"/>
        <w:spacing w:line="300" w:lineRule="atLeast"/>
        <w:rPr>
          <w:rFonts w:asciiTheme="minorHAnsi" w:hAnsiTheme="minorHAnsi" w:cs="Arial"/>
        </w:rPr>
      </w:pPr>
      <w:r w:rsidRPr="00266EC4">
        <w:rPr>
          <w:rFonts w:asciiTheme="minorHAnsi" w:hAnsiTheme="minorHAnsi" w:cs="Arial"/>
        </w:rPr>
        <w:t>is supported in preparing for those assessments</w:t>
      </w:r>
    </w:p>
    <w:p w14:paraId="1865A8B6" w14:textId="77777777" w:rsidR="008D63CB" w:rsidRPr="00266EC4" w:rsidRDefault="008D63CB" w:rsidP="002839CD">
      <w:pPr>
        <w:numPr>
          <w:ilvl w:val="0"/>
          <w:numId w:val="8"/>
        </w:numPr>
        <w:shd w:val="clear" w:color="auto" w:fill="FFFFFF"/>
        <w:spacing w:line="300" w:lineRule="atLeast"/>
        <w:rPr>
          <w:rFonts w:asciiTheme="minorHAnsi" w:hAnsiTheme="minorHAnsi" w:cs="Arial"/>
        </w:rPr>
      </w:pPr>
      <w:r w:rsidRPr="00266EC4">
        <w:rPr>
          <w:rFonts w:asciiTheme="minorHAnsi" w:hAnsiTheme="minorHAnsi" w:cs="Arial"/>
        </w:rPr>
        <w:t>is aware of the requirement to maintain an up to date educational</w:t>
      </w:r>
      <w:r w:rsidRPr="00266EC4">
        <w:rPr>
          <w:rStyle w:val="apple-converted-space"/>
          <w:rFonts w:asciiTheme="minorHAnsi" w:hAnsiTheme="minorHAnsi" w:cs="Arial"/>
        </w:rPr>
        <w:t> </w:t>
      </w:r>
      <w:r w:rsidRPr="00266EC4">
        <w:rPr>
          <w:rFonts w:asciiTheme="minorHAnsi" w:hAnsiTheme="minorHAnsi" w:cs="Arial"/>
        </w:rPr>
        <w:t>portfolio</w:t>
      </w:r>
    </w:p>
    <w:p w14:paraId="0F061407" w14:textId="77777777" w:rsidR="008D63CB" w:rsidRPr="00266EC4" w:rsidRDefault="008D63CB" w:rsidP="002839CD">
      <w:pPr>
        <w:numPr>
          <w:ilvl w:val="0"/>
          <w:numId w:val="8"/>
        </w:numPr>
        <w:shd w:val="clear" w:color="auto" w:fill="FFFFFF"/>
        <w:spacing w:line="300" w:lineRule="atLeast"/>
        <w:rPr>
          <w:rFonts w:asciiTheme="minorHAnsi" w:hAnsiTheme="minorHAnsi" w:cs="Arial"/>
        </w:rPr>
      </w:pPr>
      <w:r w:rsidRPr="00266EC4">
        <w:rPr>
          <w:rFonts w:asciiTheme="minorHAnsi" w:hAnsiTheme="minorHAnsi" w:cs="Arial"/>
        </w:rPr>
        <w:t>is aware of the requirements to undertake and succeed in all assessments of knowledge (usually examinations) and performance in a timely fashion based on the recommended timescale set out in the specialty</w:t>
      </w:r>
      <w:r w:rsidRPr="00266EC4">
        <w:rPr>
          <w:rStyle w:val="apple-converted-space"/>
          <w:rFonts w:asciiTheme="minorHAnsi" w:hAnsiTheme="minorHAnsi" w:cs="Arial"/>
        </w:rPr>
        <w:t> </w:t>
      </w:r>
      <w:r w:rsidRPr="00266EC4">
        <w:rPr>
          <w:rFonts w:asciiTheme="minorHAnsi" w:hAnsiTheme="minorHAnsi" w:cs="Arial"/>
        </w:rPr>
        <w:t>curriculum</w:t>
      </w:r>
    </w:p>
    <w:p w14:paraId="773B1613" w14:textId="77777777" w:rsidR="008D63CB" w:rsidRPr="00266EC4" w:rsidRDefault="008D63CB" w:rsidP="002839CD">
      <w:pPr>
        <w:numPr>
          <w:ilvl w:val="0"/>
          <w:numId w:val="8"/>
        </w:numPr>
        <w:shd w:val="clear" w:color="auto" w:fill="FFFFFF"/>
        <w:spacing w:after="240" w:line="300" w:lineRule="atLeast"/>
        <w:rPr>
          <w:rFonts w:asciiTheme="minorHAnsi" w:hAnsiTheme="minorHAnsi" w:cs="Arial"/>
        </w:rPr>
      </w:pPr>
      <w:r w:rsidRPr="00266EC4">
        <w:rPr>
          <w:rFonts w:asciiTheme="minorHAnsi" w:hAnsiTheme="minorHAnsi" w:cs="Arial"/>
        </w:rPr>
        <w:t>is aware of the need to engage in processes to support revalidation</w:t>
      </w:r>
    </w:p>
    <w:p w14:paraId="30CAC652" w14:textId="77777777" w:rsidR="008D63CB" w:rsidRPr="00266EC4" w:rsidRDefault="008D63CB" w:rsidP="008D63CB">
      <w:pPr>
        <w:outlineLvl w:val="0"/>
        <w:rPr>
          <w:rFonts w:asciiTheme="minorHAnsi" w:hAnsiTheme="minorHAnsi" w:cs="Arial"/>
        </w:rPr>
      </w:pPr>
      <w:r w:rsidRPr="00266EC4">
        <w:rPr>
          <w:rFonts w:asciiTheme="minorHAnsi" w:hAnsiTheme="minorHAnsi" w:cs="Arial"/>
        </w:rPr>
        <w:t xml:space="preserve">More information on these roles can be found in the </w:t>
      </w:r>
      <w:hyperlink r:id="rId15" w:history="1">
        <w:r w:rsidRPr="00266EC4">
          <w:rPr>
            <w:rStyle w:val="Hyperlink"/>
            <w:rFonts w:asciiTheme="minorHAnsi" w:hAnsiTheme="minorHAnsi" w:cs="Arial"/>
          </w:rPr>
          <w:t>Gold Guide</w:t>
        </w:r>
      </w:hyperlink>
      <w:r w:rsidRPr="00266EC4">
        <w:rPr>
          <w:rFonts w:asciiTheme="minorHAnsi" w:hAnsiTheme="minorHAnsi" w:cs="Arial"/>
        </w:rPr>
        <w:t>.</w:t>
      </w:r>
    </w:p>
    <w:p w14:paraId="18DE8040" w14:textId="77777777" w:rsidR="0097261E" w:rsidRPr="00266EC4" w:rsidRDefault="0097261E" w:rsidP="008D63CB">
      <w:pPr>
        <w:outlineLvl w:val="0"/>
        <w:rPr>
          <w:rFonts w:asciiTheme="minorHAnsi" w:hAnsiTheme="minorHAnsi" w:cs="Arial"/>
        </w:rPr>
      </w:pPr>
    </w:p>
    <w:p w14:paraId="6ABCADC3" w14:textId="77777777" w:rsidR="00266EC4" w:rsidRDefault="00266EC4" w:rsidP="008D63CB">
      <w:pPr>
        <w:spacing w:after="120"/>
        <w:rPr>
          <w:rFonts w:asciiTheme="minorHAnsi" w:hAnsiTheme="minorHAnsi" w:cs="Arial"/>
        </w:rPr>
      </w:pPr>
    </w:p>
    <w:p w14:paraId="6362F891" w14:textId="77777777" w:rsidR="00266EC4" w:rsidRDefault="00266EC4" w:rsidP="008D63CB">
      <w:pPr>
        <w:spacing w:after="120"/>
        <w:rPr>
          <w:rFonts w:asciiTheme="minorHAnsi" w:hAnsiTheme="minorHAnsi" w:cs="Arial"/>
        </w:rPr>
      </w:pPr>
    </w:p>
    <w:p w14:paraId="2AEAD511" w14:textId="77777777" w:rsidR="0097261E" w:rsidRPr="00266EC4" w:rsidRDefault="008D63CB" w:rsidP="008D63CB">
      <w:pPr>
        <w:spacing w:after="120"/>
        <w:rPr>
          <w:rFonts w:asciiTheme="minorHAnsi" w:hAnsiTheme="minorHAnsi" w:cs="Arial"/>
        </w:rPr>
      </w:pPr>
      <w:r w:rsidRPr="00266EC4">
        <w:rPr>
          <w:rFonts w:asciiTheme="minorHAnsi" w:hAnsiTheme="minorHAnsi" w:cs="Arial"/>
        </w:rPr>
        <w:lastRenderedPageBreak/>
        <w:t xml:space="preserve">Please note that Educational </w:t>
      </w:r>
      <w:r w:rsidR="0097261E" w:rsidRPr="00266EC4">
        <w:rPr>
          <w:rFonts w:asciiTheme="minorHAnsi" w:hAnsiTheme="minorHAnsi" w:cs="Arial"/>
        </w:rPr>
        <w:t xml:space="preserve">Supervisors </w:t>
      </w:r>
      <w:r w:rsidRPr="00266EC4">
        <w:rPr>
          <w:rFonts w:asciiTheme="minorHAnsi" w:hAnsiTheme="minorHAnsi" w:cs="Arial"/>
        </w:rPr>
        <w:t xml:space="preserve">require Deanery/LETB recognition and GMC approval. </w:t>
      </w:r>
    </w:p>
    <w:p w14:paraId="34941FD3" w14:textId="320ACDD2" w:rsidR="0097261E" w:rsidRDefault="0097261E" w:rsidP="008D63CB">
      <w:pPr>
        <w:spacing w:after="120"/>
        <w:rPr>
          <w:rFonts w:asciiTheme="minorHAnsi" w:hAnsiTheme="minorHAnsi"/>
          <w:lang w:val="en-US"/>
        </w:rPr>
      </w:pPr>
      <w:r w:rsidRPr="00266EC4">
        <w:rPr>
          <w:rFonts w:asciiTheme="minorHAnsi" w:hAnsiTheme="minorHAnsi"/>
          <w:lang w:val="en-US"/>
        </w:rPr>
        <w:t xml:space="preserve">Severn Postgraduate Medical Education (PGME) has analysed the </w:t>
      </w:r>
      <w:hyperlink r:id="rId16" w:tgtFrame="_blank" w:history="1">
        <w:r w:rsidRPr="00266EC4">
          <w:rPr>
            <w:rFonts w:asciiTheme="minorHAnsi" w:hAnsiTheme="minorHAnsi"/>
            <w:lang w:val="en-US"/>
          </w:rPr>
          <w:t xml:space="preserve">General Medical Council (GMC/PMETB) training requirements </w:t>
        </w:r>
      </w:hyperlink>
      <w:r w:rsidRPr="00266EC4">
        <w:rPr>
          <w:rFonts w:asciiTheme="minorHAnsi" w:hAnsiTheme="minorHAnsi"/>
          <w:lang w:val="en-US"/>
        </w:rPr>
        <w:t xml:space="preserve">for educational and clinical supervisors and as a result has established seven core training requirements that all educational supervisors must meet. Details on how to become an accredited Educational Supervisor can be found here </w:t>
      </w:r>
      <w:hyperlink r:id="rId17" w:history="1">
        <w:r w:rsidRPr="00266EC4">
          <w:rPr>
            <w:rStyle w:val="Hyperlink"/>
            <w:rFonts w:asciiTheme="minorHAnsi" w:hAnsiTheme="minorHAnsi"/>
            <w:lang w:val="en-US"/>
          </w:rPr>
          <w:t>http://severndeanery.nhs.uk/about-us/education-and-training/educational-supervisors-core-accreditation-requirements/</w:t>
        </w:r>
      </w:hyperlink>
      <w:r w:rsidRPr="00266EC4">
        <w:rPr>
          <w:rFonts w:asciiTheme="minorHAnsi" w:hAnsiTheme="minorHAnsi"/>
          <w:lang w:val="en-US"/>
        </w:rPr>
        <w:t xml:space="preserve"> </w:t>
      </w:r>
    </w:p>
    <w:p w14:paraId="4693A2DA" w14:textId="77777777" w:rsidR="006E042B" w:rsidRPr="00266EC4" w:rsidRDefault="006E042B" w:rsidP="008D63CB">
      <w:pPr>
        <w:spacing w:after="120"/>
        <w:rPr>
          <w:rFonts w:asciiTheme="minorHAnsi" w:hAnsiTheme="minorHAnsi" w:cs="Arial"/>
        </w:rPr>
      </w:pPr>
    </w:p>
    <w:p w14:paraId="5A1C2399" w14:textId="555E1DFD" w:rsidR="007E4092" w:rsidRPr="00CD0EE3" w:rsidRDefault="00BC2FDC" w:rsidP="00710D06">
      <w:pPr>
        <w:spacing w:after="240"/>
        <w:jc w:val="center"/>
        <w:rPr>
          <w:rFonts w:ascii="Century Gothic" w:hAnsi="Century Gothic" w:cs="Arial"/>
          <w:b/>
        </w:rPr>
      </w:pPr>
      <w:r w:rsidRPr="008D63CB">
        <w:rPr>
          <w:rFonts w:asciiTheme="minorHAnsi" w:hAnsiTheme="minorHAnsi" w:cs="Arial"/>
          <w:b/>
          <w:color w:val="FF0000"/>
          <w:sz w:val="24"/>
          <w:szCs w:val="24"/>
        </w:rPr>
        <w:br w:type="page"/>
      </w:r>
      <w:r w:rsidR="001C4B7F" w:rsidRPr="00CD0EE3">
        <w:rPr>
          <w:rFonts w:ascii="Century Gothic" w:hAnsi="Century Gothic" w:cs="Arial"/>
          <w:b/>
        </w:rPr>
        <w:lastRenderedPageBreak/>
        <w:t>4. Curriculum and Assessments</w:t>
      </w:r>
    </w:p>
    <w:p w14:paraId="048E9534" w14:textId="77777777" w:rsidR="00A02DD1" w:rsidRPr="00CD0EE3" w:rsidRDefault="00B2580B" w:rsidP="00AF4FE2">
      <w:pPr>
        <w:spacing w:after="120"/>
        <w:rPr>
          <w:rFonts w:ascii="Century Gothic" w:hAnsi="Century Gothic" w:cs="Arial"/>
        </w:rPr>
      </w:pPr>
      <w:r w:rsidRPr="00CD0EE3">
        <w:rPr>
          <w:rFonts w:ascii="Century Gothic" w:hAnsi="Century Gothic" w:cs="Arial"/>
        </w:rPr>
        <w:t>You can find t</w:t>
      </w:r>
      <w:r w:rsidR="007E4092" w:rsidRPr="00CD0EE3">
        <w:rPr>
          <w:rFonts w:ascii="Century Gothic" w:hAnsi="Century Gothic" w:cs="Arial"/>
        </w:rPr>
        <w:t xml:space="preserve">he ACCS Curriculum </w:t>
      </w:r>
      <w:hyperlink r:id="rId18" w:history="1">
        <w:r w:rsidR="00A02DD1" w:rsidRPr="00CD0EE3">
          <w:rPr>
            <w:rStyle w:val="Hyperlink"/>
            <w:rFonts w:ascii="Century Gothic" w:hAnsi="Century Gothic" w:cs="Arial"/>
          </w:rPr>
          <w:t>here</w:t>
        </w:r>
      </w:hyperlink>
      <w:r w:rsidR="001C4B7F" w:rsidRPr="00CD0EE3">
        <w:rPr>
          <w:rFonts w:ascii="Century Gothic" w:hAnsi="Century Gothic" w:cs="Arial"/>
        </w:rPr>
        <w:t>.</w:t>
      </w:r>
    </w:p>
    <w:p w14:paraId="6CFEAB0E" w14:textId="77777777" w:rsidR="007E4092" w:rsidRPr="00CD0EE3" w:rsidRDefault="007E4092" w:rsidP="00AF4FE2">
      <w:pPr>
        <w:spacing w:after="240"/>
        <w:rPr>
          <w:rFonts w:ascii="Century Gothic" w:hAnsi="Century Gothic" w:cs="Arial"/>
        </w:rPr>
      </w:pPr>
      <w:r w:rsidRPr="00CD0EE3">
        <w:rPr>
          <w:rFonts w:ascii="Century Gothic" w:hAnsi="Century Gothic" w:cs="Arial"/>
        </w:rPr>
        <w:t xml:space="preserve">The document is self-explanatory and sets out the full list of required competencies for the component specialties within ACCS. </w:t>
      </w:r>
      <w:r w:rsidRPr="00CD0EE3">
        <w:rPr>
          <w:rFonts w:ascii="Century Gothic" w:hAnsi="Century Gothic" w:cs="Arial"/>
          <w:b/>
          <w:i/>
        </w:rPr>
        <w:t>It is vital that you familiarise yourself with this document and in particular the competences and assessment framework</w:t>
      </w:r>
      <w:r w:rsidR="00A02DD1" w:rsidRPr="00CD0EE3">
        <w:rPr>
          <w:rFonts w:ascii="Century Gothic" w:hAnsi="Century Gothic" w:cs="Arial"/>
          <w:b/>
          <w:i/>
        </w:rPr>
        <w:t xml:space="preserve"> in order to support your trainees.</w:t>
      </w:r>
    </w:p>
    <w:p w14:paraId="00F516A6" w14:textId="77777777" w:rsidR="007E4092" w:rsidRPr="00CD0EE3" w:rsidRDefault="007E4092" w:rsidP="00AF4FE2">
      <w:pPr>
        <w:spacing w:after="120"/>
        <w:rPr>
          <w:rFonts w:ascii="Century Gothic" w:hAnsi="Century Gothic" w:cs="Arial"/>
        </w:rPr>
      </w:pPr>
      <w:r w:rsidRPr="00CD0EE3">
        <w:rPr>
          <w:rFonts w:ascii="Century Gothic" w:hAnsi="Century Gothic" w:cs="Arial"/>
        </w:rPr>
        <w:t>ACCS training is described under the headings of:</w:t>
      </w:r>
    </w:p>
    <w:p w14:paraId="55729AC5" w14:textId="77777777" w:rsidR="007E4092" w:rsidRPr="00CD0EE3" w:rsidRDefault="007E4092" w:rsidP="002839CD">
      <w:pPr>
        <w:numPr>
          <w:ilvl w:val="0"/>
          <w:numId w:val="2"/>
        </w:numPr>
        <w:spacing w:after="120" w:line="276" w:lineRule="auto"/>
        <w:ind w:left="714" w:hanging="357"/>
        <w:rPr>
          <w:rFonts w:ascii="Century Gothic" w:hAnsi="Century Gothic" w:cs="Arial"/>
        </w:rPr>
      </w:pPr>
      <w:r w:rsidRPr="00CD0EE3">
        <w:rPr>
          <w:rFonts w:ascii="Century Gothic" w:hAnsi="Century Gothic" w:cs="Arial"/>
        </w:rPr>
        <w:t xml:space="preserve">Common Competencies </w:t>
      </w:r>
    </w:p>
    <w:p w14:paraId="28A867D0" w14:textId="77777777" w:rsidR="007E4092" w:rsidRPr="00CD0EE3" w:rsidRDefault="007E4092" w:rsidP="002839CD">
      <w:pPr>
        <w:numPr>
          <w:ilvl w:val="0"/>
          <w:numId w:val="2"/>
        </w:numPr>
        <w:spacing w:after="120" w:line="276" w:lineRule="auto"/>
        <w:ind w:left="714" w:hanging="357"/>
        <w:rPr>
          <w:rFonts w:ascii="Century Gothic" w:hAnsi="Century Gothic" w:cs="Arial"/>
        </w:rPr>
      </w:pPr>
      <w:r w:rsidRPr="00CD0EE3">
        <w:rPr>
          <w:rFonts w:ascii="Century Gothic" w:hAnsi="Century Gothic" w:cs="Arial"/>
        </w:rPr>
        <w:t xml:space="preserve">Major Presentations </w:t>
      </w:r>
    </w:p>
    <w:p w14:paraId="5FA3593F" w14:textId="77777777" w:rsidR="007E4092" w:rsidRPr="00CD0EE3" w:rsidRDefault="007E4092" w:rsidP="002839CD">
      <w:pPr>
        <w:numPr>
          <w:ilvl w:val="0"/>
          <w:numId w:val="2"/>
        </w:numPr>
        <w:spacing w:after="120" w:line="276" w:lineRule="auto"/>
        <w:ind w:left="714" w:hanging="357"/>
        <w:rPr>
          <w:rFonts w:ascii="Century Gothic" w:hAnsi="Century Gothic" w:cs="Arial"/>
        </w:rPr>
      </w:pPr>
      <w:r w:rsidRPr="00CD0EE3">
        <w:rPr>
          <w:rFonts w:ascii="Century Gothic" w:hAnsi="Century Gothic" w:cs="Arial"/>
        </w:rPr>
        <w:t xml:space="preserve">Acute Presentations </w:t>
      </w:r>
    </w:p>
    <w:p w14:paraId="18A3B90E" w14:textId="77777777" w:rsidR="007E4092" w:rsidRPr="00CD0EE3" w:rsidRDefault="007E4092" w:rsidP="002839CD">
      <w:pPr>
        <w:numPr>
          <w:ilvl w:val="0"/>
          <w:numId w:val="2"/>
        </w:numPr>
        <w:spacing w:after="120" w:line="276" w:lineRule="auto"/>
        <w:ind w:left="714" w:hanging="357"/>
        <w:rPr>
          <w:rFonts w:ascii="Century Gothic" w:hAnsi="Century Gothic" w:cs="Arial"/>
        </w:rPr>
      </w:pPr>
      <w:r w:rsidRPr="00CD0EE3">
        <w:rPr>
          <w:rFonts w:ascii="Century Gothic" w:hAnsi="Century Gothic" w:cs="Arial"/>
        </w:rPr>
        <w:t xml:space="preserve">Anaesthesia in ACCS  </w:t>
      </w:r>
    </w:p>
    <w:p w14:paraId="5BFF0887" w14:textId="77777777" w:rsidR="007E4092" w:rsidRPr="00CD0EE3" w:rsidRDefault="007E4092" w:rsidP="002839CD">
      <w:pPr>
        <w:numPr>
          <w:ilvl w:val="0"/>
          <w:numId w:val="2"/>
        </w:numPr>
        <w:spacing w:after="240" w:line="276" w:lineRule="auto"/>
        <w:ind w:left="714" w:hanging="357"/>
        <w:rPr>
          <w:rFonts w:ascii="Century Gothic" w:hAnsi="Century Gothic" w:cs="Arial"/>
        </w:rPr>
      </w:pPr>
      <w:r w:rsidRPr="00CD0EE3">
        <w:rPr>
          <w:rFonts w:ascii="Century Gothic" w:hAnsi="Century Gothic" w:cs="Arial"/>
        </w:rPr>
        <w:t>Practical Procedures</w:t>
      </w:r>
    </w:p>
    <w:p w14:paraId="3E47EBF5" w14:textId="77777777" w:rsidR="00266EC4" w:rsidRDefault="002561BB" w:rsidP="00AF4FE2">
      <w:pPr>
        <w:spacing w:after="240"/>
        <w:rPr>
          <w:rFonts w:ascii="Century Gothic" w:hAnsi="Century Gothic" w:cs="Arial"/>
        </w:rPr>
      </w:pPr>
      <w:r w:rsidRPr="00CD0EE3">
        <w:rPr>
          <w:rFonts w:ascii="Century Gothic" w:hAnsi="Century Gothic" w:cs="Arial"/>
        </w:rPr>
        <w:t>Some of this training must be obtained</w:t>
      </w:r>
      <w:r w:rsidR="00084E95" w:rsidRPr="00CD0EE3">
        <w:rPr>
          <w:rFonts w:ascii="Century Gothic" w:hAnsi="Century Gothic" w:cs="Arial"/>
        </w:rPr>
        <w:t xml:space="preserve"> and evidenced during </w:t>
      </w:r>
      <w:r w:rsidRPr="00CD0EE3">
        <w:rPr>
          <w:rFonts w:ascii="Century Gothic" w:hAnsi="Century Gothic" w:cs="Arial"/>
        </w:rPr>
        <w:t>a particular</w:t>
      </w:r>
      <w:r w:rsidR="00084E95" w:rsidRPr="00CD0EE3">
        <w:rPr>
          <w:rFonts w:ascii="Century Gothic" w:hAnsi="Century Gothic" w:cs="Arial"/>
        </w:rPr>
        <w:t xml:space="preserve"> placement</w:t>
      </w:r>
      <w:r w:rsidRPr="00CD0EE3">
        <w:rPr>
          <w:rFonts w:ascii="Century Gothic" w:hAnsi="Century Gothic" w:cs="Arial"/>
        </w:rPr>
        <w:t>, but other competencies can be achieved in any of the</w:t>
      </w:r>
      <w:r w:rsidR="00084E95" w:rsidRPr="00CD0EE3">
        <w:rPr>
          <w:rFonts w:ascii="Century Gothic" w:hAnsi="Century Gothic" w:cs="Arial"/>
        </w:rPr>
        <w:t xml:space="preserve"> placements</w:t>
      </w:r>
      <w:r w:rsidRPr="00CD0EE3">
        <w:rPr>
          <w:rFonts w:ascii="Century Gothic" w:hAnsi="Century Gothic" w:cs="Arial"/>
        </w:rPr>
        <w:t xml:space="preserve">, provided that all are achieved by the end of year 2. </w:t>
      </w:r>
      <w:r w:rsidR="000B3103" w:rsidRPr="00CD0EE3">
        <w:rPr>
          <w:rFonts w:ascii="Century Gothic" w:hAnsi="Century Gothic" w:cs="Arial"/>
        </w:rPr>
        <w:t>This is all detailed in the curriculum.</w:t>
      </w:r>
    </w:p>
    <w:p w14:paraId="61F716F5" w14:textId="4504B536" w:rsidR="000B3103" w:rsidRDefault="000B3103" w:rsidP="00AF4FE2">
      <w:pPr>
        <w:spacing w:after="240"/>
        <w:rPr>
          <w:rFonts w:ascii="Century Gothic" w:hAnsi="Century Gothic" w:cs="Arial"/>
        </w:rPr>
      </w:pPr>
      <w:r w:rsidRPr="00CD0EE3">
        <w:rPr>
          <w:rFonts w:ascii="Century Gothic" w:hAnsi="Century Gothic" w:cs="Arial"/>
        </w:rPr>
        <w:t>In addition</w:t>
      </w:r>
      <w:r w:rsidR="00C57727" w:rsidRPr="00CD0EE3">
        <w:rPr>
          <w:rFonts w:ascii="Century Gothic" w:hAnsi="Century Gothic" w:cs="Arial"/>
        </w:rPr>
        <w:t>,</w:t>
      </w:r>
      <w:r w:rsidRPr="00CD0EE3">
        <w:rPr>
          <w:rFonts w:ascii="Century Gothic" w:hAnsi="Century Gothic" w:cs="Arial"/>
        </w:rPr>
        <w:t xml:space="preserve"> t</w:t>
      </w:r>
      <w:r w:rsidR="0075600D" w:rsidRPr="00CD0EE3">
        <w:rPr>
          <w:rFonts w:ascii="Century Gothic" w:hAnsi="Century Gothic" w:cs="Arial"/>
        </w:rPr>
        <w:t>o assist trainees and trainers in navigating the requirements</w:t>
      </w:r>
      <w:r w:rsidR="00C57727" w:rsidRPr="00CD0EE3">
        <w:rPr>
          <w:rFonts w:ascii="Century Gothic" w:hAnsi="Century Gothic" w:cs="Arial"/>
        </w:rPr>
        <w:t>,</w:t>
      </w:r>
      <w:r w:rsidR="0075600D" w:rsidRPr="00CD0EE3">
        <w:rPr>
          <w:rFonts w:ascii="Century Gothic" w:hAnsi="Century Gothic" w:cs="Arial"/>
        </w:rPr>
        <w:t xml:space="preserve"> t</w:t>
      </w:r>
      <w:r w:rsidR="002561BB" w:rsidRPr="00CD0EE3">
        <w:rPr>
          <w:rFonts w:ascii="Century Gothic" w:hAnsi="Century Gothic" w:cs="Arial"/>
        </w:rPr>
        <w:t>he</w:t>
      </w:r>
      <w:r w:rsidR="002561BB" w:rsidRPr="00CD0EE3">
        <w:rPr>
          <w:rFonts w:ascii="Century Gothic" w:hAnsi="Century Gothic" w:cs="Arial"/>
          <w:i/>
        </w:rPr>
        <w:t xml:space="preserve"> </w:t>
      </w:r>
      <w:r w:rsidR="00084E95" w:rsidRPr="00CD0EE3">
        <w:rPr>
          <w:rFonts w:ascii="Century Gothic" w:hAnsi="Century Gothic" w:cs="Arial"/>
        </w:rPr>
        <w:t>A</w:t>
      </w:r>
      <w:r w:rsidR="00266EC4">
        <w:rPr>
          <w:rFonts w:ascii="Century Gothic" w:hAnsi="Century Gothic" w:cs="Arial"/>
        </w:rPr>
        <w:t xml:space="preserve">CCS School developed the ARCP Workbook which </w:t>
      </w:r>
      <w:r w:rsidR="00084E95" w:rsidRPr="00CD0EE3">
        <w:rPr>
          <w:rFonts w:ascii="Century Gothic" w:hAnsi="Century Gothic" w:cs="Arial"/>
        </w:rPr>
        <w:t>clear</w:t>
      </w:r>
      <w:r w:rsidR="0075600D" w:rsidRPr="00CD0EE3">
        <w:rPr>
          <w:rFonts w:ascii="Century Gothic" w:hAnsi="Century Gothic" w:cs="Arial"/>
        </w:rPr>
        <w:t>ly</w:t>
      </w:r>
      <w:r w:rsidR="00084E95" w:rsidRPr="00CD0EE3">
        <w:rPr>
          <w:rFonts w:ascii="Century Gothic" w:hAnsi="Century Gothic" w:cs="Arial"/>
        </w:rPr>
        <w:t xml:space="preserve"> </w:t>
      </w:r>
      <w:r w:rsidR="00266EC4">
        <w:rPr>
          <w:rFonts w:ascii="Century Gothic" w:hAnsi="Century Gothic" w:cs="Arial"/>
        </w:rPr>
        <w:t xml:space="preserve">sets out </w:t>
      </w:r>
      <w:r w:rsidR="00084E95" w:rsidRPr="00CD0EE3">
        <w:rPr>
          <w:rFonts w:ascii="Century Gothic" w:hAnsi="Century Gothic" w:cs="Arial"/>
        </w:rPr>
        <w:t>the evidence required from ea</w:t>
      </w:r>
      <w:r w:rsidR="0075600D" w:rsidRPr="00CD0EE3">
        <w:rPr>
          <w:rFonts w:ascii="Century Gothic" w:hAnsi="Century Gothic" w:cs="Arial"/>
        </w:rPr>
        <w:t>ch placement and at the end of ea</w:t>
      </w:r>
      <w:r w:rsidR="00084E95" w:rsidRPr="00CD0EE3">
        <w:rPr>
          <w:rFonts w:ascii="Century Gothic" w:hAnsi="Century Gothic" w:cs="Arial"/>
        </w:rPr>
        <w:t>ch year.</w:t>
      </w:r>
      <w:r w:rsidR="00186764" w:rsidRPr="00186764">
        <w:rPr>
          <w:rFonts w:ascii="Century Gothic" w:hAnsi="Century Gothic" w:cs="Arial"/>
        </w:rPr>
        <w:t xml:space="preserve"> </w:t>
      </w:r>
      <w:hyperlink r:id="rId19" w:history="1">
        <w:r w:rsidR="00186764" w:rsidRPr="006A1B4D">
          <w:rPr>
            <w:rStyle w:val="Hyperlink"/>
            <w:rFonts w:ascii="Century Gothic" w:hAnsi="Century Gothic" w:cs="Arial"/>
          </w:rPr>
          <w:t>http://accs.severndeanery.nhs.uk/assets/Accs/ARCP-Workbook-Aug-17-amended.docx</w:t>
        </w:r>
      </w:hyperlink>
    </w:p>
    <w:p w14:paraId="63D37AAD" w14:textId="28DDE470" w:rsidR="00266EC4" w:rsidRPr="00CD0EE3" w:rsidRDefault="00266EC4" w:rsidP="00AF4FE2">
      <w:pPr>
        <w:spacing w:after="240"/>
        <w:rPr>
          <w:rFonts w:ascii="Century Gothic" w:hAnsi="Century Gothic" w:cs="Arial"/>
        </w:rPr>
      </w:pPr>
      <w:r>
        <w:rPr>
          <w:rFonts w:ascii="Century Gothic" w:hAnsi="Century Gothic" w:cs="Arial"/>
        </w:rPr>
        <w:t xml:space="preserve">The ACRP Workbook is a crucial document for the trainees and is what should be submitted as evidence for the ARCP.  </w:t>
      </w:r>
    </w:p>
    <w:p w14:paraId="5F388EC4" w14:textId="7E88B57A" w:rsidR="000B3103" w:rsidRPr="00CD0EE3" w:rsidRDefault="000B3103" w:rsidP="00AF4FE2">
      <w:pPr>
        <w:spacing w:after="240"/>
        <w:rPr>
          <w:rFonts w:ascii="Century Gothic" w:hAnsi="Century Gothic" w:cs="Arial"/>
          <w:b/>
          <w:i/>
        </w:rPr>
      </w:pPr>
      <w:r w:rsidRPr="00CD0EE3">
        <w:rPr>
          <w:rFonts w:ascii="Century Gothic" w:hAnsi="Century Gothic" w:cs="Arial"/>
          <w:b/>
        </w:rPr>
        <w:t>Overall, the requirements are relatively demanding and will require planning and organisation on the part of the trainee in order to achieve the required number/type.</w:t>
      </w:r>
      <w:r w:rsidRPr="00CD0EE3">
        <w:rPr>
          <w:rFonts w:ascii="Century Gothic" w:hAnsi="Century Gothic" w:cs="Arial"/>
          <w:b/>
          <w:i/>
        </w:rPr>
        <w:t xml:space="preserve"> </w:t>
      </w:r>
      <w:r w:rsidRPr="00CD0EE3">
        <w:rPr>
          <w:rFonts w:ascii="Century Gothic" w:hAnsi="Century Gothic" w:cs="Arial"/>
        </w:rPr>
        <w:t>Fail</w:t>
      </w:r>
      <w:r w:rsidR="00266EC4">
        <w:rPr>
          <w:rFonts w:ascii="Century Gothic" w:hAnsi="Century Gothic" w:cs="Arial"/>
        </w:rPr>
        <w:t>ure to achieve this will make it</w:t>
      </w:r>
      <w:r w:rsidRPr="00CD0EE3">
        <w:rPr>
          <w:rFonts w:ascii="Century Gothic" w:hAnsi="Century Gothic" w:cs="Arial"/>
        </w:rPr>
        <w:t xml:space="preserve"> difficult for you as an Educational Supervisor to ascertain whether they have satisfact</w:t>
      </w:r>
      <w:r w:rsidR="00266EC4">
        <w:rPr>
          <w:rFonts w:ascii="Century Gothic" w:hAnsi="Century Gothic" w:cs="Arial"/>
        </w:rPr>
        <w:t>orily completed their placement</w:t>
      </w:r>
      <w:r w:rsidR="00825B27" w:rsidRPr="00CD0EE3">
        <w:rPr>
          <w:rFonts w:ascii="Century Gothic" w:hAnsi="Century Gothic" w:cs="Arial"/>
        </w:rPr>
        <w:t>,</w:t>
      </w:r>
      <w:r w:rsidRPr="00CD0EE3">
        <w:rPr>
          <w:rFonts w:ascii="Century Gothic" w:hAnsi="Century Gothic" w:cs="Arial"/>
        </w:rPr>
        <w:t xml:space="preserve"> which may affect the outcome of their ARCP. It is therefore vital that you work closely with your supervisee to support the</w:t>
      </w:r>
      <w:r w:rsidR="00266EC4">
        <w:rPr>
          <w:rFonts w:ascii="Century Gothic" w:hAnsi="Century Gothic" w:cs="Arial"/>
        </w:rPr>
        <w:t>m</w:t>
      </w:r>
      <w:r w:rsidRPr="00CD0EE3">
        <w:rPr>
          <w:rFonts w:ascii="Century Gothic" w:hAnsi="Century Gothic" w:cs="Arial"/>
        </w:rPr>
        <w:t xml:space="preserve"> in achieving the minimum requirements.</w:t>
      </w:r>
    </w:p>
    <w:p w14:paraId="17C9E646" w14:textId="77777777" w:rsidR="005D3DB7" w:rsidRPr="00CD0EE3" w:rsidRDefault="005D3DB7" w:rsidP="00AF4FE2">
      <w:pPr>
        <w:spacing w:after="120"/>
        <w:rPr>
          <w:rFonts w:ascii="Century Gothic" w:hAnsi="Century Gothic" w:cs="Arial"/>
        </w:rPr>
      </w:pPr>
      <w:bookmarkStart w:id="1" w:name="_Toc261695857"/>
      <w:r w:rsidRPr="00CD0EE3">
        <w:rPr>
          <w:rFonts w:ascii="Century Gothic" w:hAnsi="Century Gothic" w:cs="Arial"/>
        </w:rPr>
        <w:t>The Major and Acute presentations and most of the Common Competencies are assessed using the ACCS Workplace-based assessments (WBAs)</w:t>
      </w:r>
      <w:bookmarkEnd w:id="1"/>
      <w:r w:rsidRPr="00CD0EE3">
        <w:rPr>
          <w:rFonts w:ascii="Century Gothic" w:hAnsi="Century Gothic" w:cs="Arial"/>
        </w:rPr>
        <w:t>:</w:t>
      </w:r>
    </w:p>
    <w:p w14:paraId="3793C294" w14:textId="77777777" w:rsidR="005D3DB7" w:rsidRPr="00CD0EE3" w:rsidRDefault="005D3DB7" w:rsidP="002839CD">
      <w:pPr>
        <w:numPr>
          <w:ilvl w:val="0"/>
          <w:numId w:val="4"/>
        </w:numPr>
        <w:tabs>
          <w:tab w:val="clear" w:pos="360"/>
          <w:tab w:val="num" w:pos="720"/>
        </w:tabs>
        <w:ind w:left="700"/>
        <w:rPr>
          <w:rFonts w:ascii="Century Gothic" w:hAnsi="Century Gothic" w:cs="Arial"/>
        </w:rPr>
      </w:pPr>
      <w:r w:rsidRPr="00CD0EE3">
        <w:rPr>
          <w:rFonts w:ascii="Century Gothic" w:hAnsi="Century Gothic" w:cs="Arial"/>
        </w:rPr>
        <w:t>Mini-Clinical Evaluation Exercise (M-CEX)</w:t>
      </w:r>
    </w:p>
    <w:p w14:paraId="3A9C759E" w14:textId="77777777" w:rsidR="005D3DB7" w:rsidRPr="00CD0EE3" w:rsidRDefault="005D3DB7" w:rsidP="002839CD">
      <w:pPr>
        <w:numPr>
          <w:ilvl w:val="0"/>
          <w:numId w:val="3"/>
        </w:numPr>
        <w:tabs>
          <w:tab w:val="clear" w:pos="360"/>
          <w:tab w:val="num" w:pos="720"/>
        </w:tabs>
        <w:ind w:left="720"/>
        <w:rPr>
          <w:rFonts w:ascii="Century Gothic" w:hAnsi="Century Gothic" w:cs="Arial"/>
        </w:rPr>
      </w:pPr>
      <w:r w:rsidRPr="00CD0EE3">
        <w:rPr>
          <w:rFonts w:ascii="Century Gothic" w:hAnsi="Century Gothic" w:cs="Arial"/>
        </w:rPr>
        <w:t>Direct Observation of Procedural Skills (DOPS)</w:t>
      </w:r>
    </w:p>
    <w:p w14:paraId="1F58FDAD" w14:textId="77777777" w:rsidR="005D3DB7" w:rsidRPr="00CD0EE3" w:rsidRDefault="005D3DB7" w:rsidP="002839CD">
      <w:pPr>
        <w:numPr>
          <w:ilvl w:val="0"/>
          <w:numId w:val="3"/>
        </w:numPr>
        <w:tabs>
          <w:tab w:val="clear" w:pos="360"/>
          <w:tab w:val="num" w:pos="720"/>
        </w:tabs>
        <w:ind w:left="720"/>
        <w:rPr>
          <w:rFonts w:ascii="Century Gothic" w:hAnsi="Century Gothic" w:cs="Arial"/>
        </w:rPr>
      </w:pPr>
      <w:r w:rsidRPr="00CD0EE3">
        <w:rPr>
          <w:rFonts w:ascii="Century Gothic" w:hAnsi="Century Gothic" w:cs="Arial"/>
        </w:rPr>
        <w:t>Multi-Source Feedback (MSF)</w:t>
      </w:r>
    </w:p>
    <w:p w14:paraId="34089011" w14:textId="77777777" w:rsidR="005D3DB7" w:rsidRPr="00CD0EE3" w:rsidRDefault="005D3DB7" w:rsidP="002839CD">
      <w:pPr>
        <w:numPr>
          <w:ilvl w:val="0"/>
          <w:numId w:val="3"/>
        </w:numPr>
        <w:tabs>
          <w:tab w:val="clear" w:pos="360"/>
          <w:tab w:val="num" w:pos="720"/>
        </w:tabs>
        <w:ind w:left="720"/>
        <w:rPr>
          <w:rFonts w:ascii="Century Gothic" w:hAnsi="Century Gothic" w:cs="Arial"/>
        </w:rPr>
      </w:pPr>
      <w:r w:rsidRPr="00CD0EE3">
        <w:rPr>
          <w:rFonts w:ascii="Century Gothic" w:hAnsi="Century Gothic" w:cs="Arial"/>
        </w:rPr>
        <w:t>Case-Based Discussions (CBD)</w:t>
      </w:r>
    </w:p>
    <w:p w14:paraId="478BBB2F" w14:textId="77777777" w:rsidR="005D3DB7" w:rsidRPr="00CD0EE3" w:rsidRDefault="005D3DB7" w:rsidP="002839CD">
      <w:pPr>
        <w:numPr>
          <w:ilvl w:val="0"/>
          <w:numId w:val="3"/>
        </w:numPr>
        <w:tabs>
          <w:tab w:val="clear" w:pos="360"/>
          <w:tab w:val="num" w:pos="720"/>
        </w:tabs>
        <w:ind w:left="720"/>
        <w:rPr>
          <w:rFonts w:ascii="Century Gothic" w:hAnsi="Century Gothic" w:cs="Arial"/>
        </w:rPr>
      </w:pPr>
      <w:r w:rsidRPr="00CD0EE3">
        <w:rPr>
          <w:rFonts w:ascii="Century Gothic" w:hAnsi="Century Gothic" w:cs="Arial"/>
        </w:rPr>
        <w:t>Acute Care Assessment Tool (ACAT and ACAT-EM)</w:t>
      </w:r>
    </w:p>
    <w:p w14:paraId="5698E033" w14:textId="77777777" w:rsidR="005D3DB7" w:rsidRPr="00CD0EE3" w:rsidRDefault="005D3DB7" w:rsidP="002839CD">
      <w:pPr>
        <w:numPr>
          <w:ilvl w:val="0"/>
          <w:numId w:val="3"/>
        </w:numPr>
        <w:tabs>
          <w:tab w:val="clear" w:pos="360"/>
          <w:tab w:val="num" w:pos="720"/>
        </w:tabs>
        <w:ind w:left="720"/>
        <w:rPr>
          <w:rFonts w:ascii="Century Gothic" w:hAnsi="Century Gothic" w:cs="Arial"/>
        </w:rPr>
      </w:pPr>
      <w:r w:rsidRPr="00CD0EE3">
        <w:rPr>
          <w:rFonts w:ascii="Century Gothic" w:hAnsi="Century Gothic" w:cs="Arial"/>
        </w:rPr>
        <w:t xml:space="preserve">Patient Survey </w:t>
      </w:r>
    </w:p>
    <w:p w14:paraId="41DDF478" w14:textId="77777777" w:rsidR="005D3DB7" w:rsidRPr="00CD0EE3" w:rsidRDefault="005D3DB7" w:rsidP="002839CD">
      <w:pPr>
        <w:numPr>
          <w:ilvl w:val="0"/>
          <w:numId w:val="3"/>
        </w:numPr>
        <w:tabs>
          <w:tab w:val="clear" w:pos="360"/>
          <w:tab w:val="num" w:pos="720"/>
        </w:tabs>
        <w:ind w:left="720"/>
        <w:rPr>
          <w:rFonts w:ascii="Century Gothic" w:hAnsi="Century Gothic" w:cs="Arial"/>
        </w:rPr>
      </w:pPr>
      <w:r w:rsidRPr="00CD0EE3">
        <w:rPr>
          <w:rFonts w:ascii="Century Gothic" w:hAnsi="Century Gothic" w:cs="Arial"/>
        </w:rPr>
        <w:t xml:space="preserve">Audit Assessment </w:t>
      </w:r>
    </w:p>
    <w:p w14:paraId="7AF887AA" w14:textId="77777777" w:rsidR="005D3DB7" w:rsidRPr="00CD0EE3" w:rsidRDefault="005D3DB7" w:rsidP="002839CD">
      <w:pPr>
        <w:numPr>
          <w:ilvl w:val="0"/>
          <w:numId w:val="3"/>
        </w:numPr>
        <w:tabs>
          <w:tab w:val="clear" w:pos="360"/>
          <w:tab w:val="num" w:pos="720"/>
        </w:tabs>
        <w:spacing w:after="240"/>
        <w:ind w:left="714" w:hanging="357"/>
        <w:rPr>
          <w:rFonts w:ascii="Century Gothic" w:hAnsi="Century Gothic" w:cs="Arial"/>
        </w:rPr>
      </w:pPr>
      <w:r w:rsidRPr="00CD0EE3">
        <w:rPr>
          <w:rFonts w:ascii="Century Gothic" w:hAnsi="Century Gothic" w:cs="Arial"/>
        </w:rPr>
        <w:t>Teaching Observation</w:t>
      </w:r>
    </w:p>
    <w:p w14:paraId="2B79906D" w14:textId="77777777" w:rsidR="005D3DB7" w:rsidRPr="00CD0EE3" w:rsidRDefault="005D3DB7" w:rsidP="00AF4FE2">
      <w:pPr>
        <w:spacing w:after="120"/>
        <w:rPr>
          <w:rFonts w:ascii="Century Gothic" w:hAnsi="Century Gothic" w:cs="Arial"/>
          <w:b/>
        </w:rPr>
      </w:pPr>
      <w:r w:rsidRPr="00CD0EE3">
        <w:rPr>
          <w:rFonts w:ascii="Century Gothic" w:hAnsi="Century Gothic" w:cs="Arial"/>
          <w:b/>
        </w:rPr>
        <w:t>Documentation</w:t>
      </w:r>
    </w:p>
    <w:p w14:paraId="4DEDA78E" w14:textId="51461083" w:rsidR="00266EC4" w:rsidRDefault="005D3DB7" w:rsidP="00AF4FE2">
      <w:pPr>
        <w:spacing w:after="240"/>
        <w:rPr>
          <w:rFonts w:ascii="Century Gothic" w:hAnsi="Century Gothic" w:cs="Arial"/>
        </w:rPr>
      </w:pPr>
      <w:r w:rsidRPr="00CD0EE3">
        <w:rPr>
          <w:rFonts w:ascii="Century Gothic" w:hAnsi="Century Gothic" w:cs="Arial"/>
        </w:rPr>
        <w:t xml:space="preserve">Trainees should use the e-portfolio </w:t>
      </w:r>
      <w:r w:rsidR="00825B27" w:rsidRPr="00CD0EE3">
        <w:rPr>
          <w:rFonts w:ascii="Century Gothic" w:hAnsi="Century Gothic" w:cs="Arial"/>
        </w:rPr>
        <w:t>of</w:t>
      </w:r>
      <w:r w:rsidRPr="00CD0EE3">
        <w:rPr>
          <w:rFonts w:ascii="Century Gothic" w:hAnsi="Century Gothic" w:cs="Arial"/>
        </w:rPr>
        <w:t xml:space="preserve"> their parent specialty; WBAs for non-parent modules may be completed on e-portfolio or paper, but ACCS-EM trainees are encouraged to use the e-portfolio for all modules. The Anaesth</w:t>
      </w:r>
      <w:r w:rsidR="00825B27" w:rsidRPr="00CD0EE3">
        <w:rPr>
          <w:rFonts w:ascii="Century Gothic" w:hAnsi="Century Gothic" w:cs="Arial"/>
        </w:rPr>
        <w:t>esia e-portfolio only contains Anaesthesia-specific forms, so A</w:t>
      </w:r>
      <w:r w:rsidRPr="00CD0EE3">
        <w:rPr>
          <w:rFonts w:ascii="Century Gothic" w:hAnsi="Century Gothic" w:cs="Arial"/>
        </w:rPr>
        <w:t xml:space="preserve">naesthetists must use paper forms for other modules. Each time the trainee completes a module within the ACCS programme a </w:t>
      </w:r>
      <w:r w:rsidR="00266EC4">
        <w:rPr>
          <w:rFonts w:ascii="Century Gothic" w:hAnsi="Century Gothic" w:cs="Arial"/>
        </w:rPr>
        <w:t xml:space="preserve">Structured Training </w:t>
      </w:r>
      <w:r w:rsidRPr="00CD0EE3">
        <w:rPr>
          <w:rFonts w:ascii="Century Gothic" w:hAnsi="Century Gothic" w:cs="Arial"/>
        </w:rPr>
        <w:t>Report (</w:t>
      </w:r>
      <w:r w:rsidR="00266EC4">
        <w:rPr>
          <w:rFonts w:ascii="Century Gothic" w:hAnsi="Century Gothic" w:cs="Arial"/>
        </w:rPr>
        <w:t>STR</w:t>
      </w:r>
      <w:r w:rsidRPr="00CD0EE3">
        <w:rPr>
          <w:rFonts w:ascii="Century Gothic" w:hAnsi="Century Gothic" w:cs="Arial"/>
        </w:rPr>
        <w:t xml:space="preserve">) should be completed by their </w:t>
      </w:r>
      <w:r w:rsidR="00266EC4">
        <w:rPr>
          <w:rFonts w:ascii="Century Gothic" w:hAnsi="Century Gothic" w:cs="Arial"/>
        </w:rPr>
        <w:t xml:space="preserve">Educational </w:t>
      </w:r>
      <w:r w:rsidRPr="00CD0EE3">
        <w:rPr>
          <w:rFonts w:ascii="Century Gothic" w:hAnsi="Century Gothic" w:cs="Arial"/>
        </w:rPr>
        <w:t xml:space="preserve">Supervisor. All </w:t>
      </w:r>
      <w:r w:rsidR="00825B27" w:rsidRPr="00CD0EE3">
        <w:rPr>
          <w:rFonts w:ascii="Century Gothic" w:hAnsi="Century Gothic" w:cs="Arial"/>
        </w:rPr>
        <w:t>‘</w:t>
      </w:r>
      <w:r w:rsidRPr="00CD0EE3">
        <w:rPr>
          <w:rFonts w:ascii="Century Gothic" w:hAnsi="Century Gothic" w:cs="Arial"/>
        </w:rPr>
        <w:t>paperwork</w:t>
      </w:r>
      <w:r w:rsidR="00825B27" w:rsidRPr="00CD0EE3">
        <w:rPr>
          <w:rFonts w:ascii="Century Gothic" w:hAnsi="Century Gothic" w:cs="Arial"/>
        </w:rPr>
        <w:t>’</w:t>
      </w:r>
      <w:r w:rsidRPr="00CD0EE3">
        <w:rPr>
          <w:rFonts w:ascii="Century Gothic" w:hAnsi="Century Gothic" w:cs="Arial"/>
        </w:rPr>
        <w:t xml:space="preserve">, whether on e-portfolio </w:t>
      </w:r>
      <w:r w:rsidR="00266EC4">
        <w:rPr>
          <w:rFonts w:ascii="Century Gothic" w:hAnsi="Century Gothic" w:cs="Arial"/>
        </w:rPr>
        <w:t>or paper, should be summarised i</w:t>
      </w:r>
      <w:r w:rsidRPr="00CD0EE3">
        <w:rPr>
          <w:rFonts w:ascii="Century Gothic" w:hAnsi="Century Gothic" w:cs="Arial"/>
        </w:rPr>
        <w:t xml:space="preserve">n </w:t>
      </w:r>
      <w:r w:rsidR="00266EC4">
        <w:rPr>
          <w:rFonts w:ascii="Century Gothic" w:hAnsi="Century Gothic" w:cs="Arial"/>
        </w:rPr>
        <w:t xml:space="preserve">the </w:t>
      </w:r>
      <w:r w:rsidRPr="00CD0EE3">
        <w:rPr>
          <w:rFonts w:ascii="Century Gothic" w:hAnsi="Century Gothic" w:cs="Arial"/>
        </w:rPr>
        <w:t xml:space="preserve">ARCP </w:t>
      </w:r>
      <w:r w:rsidR="00266EC4">
        <w:rPr>
          <w:rFonts w:ascii="Century Gothic" w:hAnsi="Century Gothic" w:cs="Arial"/>
        </w:rPr>
        <w:t xml:space="preserve">Workbook </w:t>
      </w:r>
      <w:r w:rsidRPr="00CD0EE3">
        <w:rPr>
          <w:rFonts w:ascii="Century Gothic" w:hAnsi="Century Gothic" w:cs="Arial"/>
        </w:rPr>
        <w:t xml:space="preserve"> </w:t>
      </w:r>
      <w:hyperlink r:id="rId20" w:history="1">
        <w:r w:rsidR="00304A06" w:rsidRPr="006A1B4D">
          <w:rPr>
            <w:rStyle w:val="Hyperlink"/>
            <w:rFonts w:ascii="Century Gothic" w:hAnsi="Century Gothic" w:cs="Arial"/>
          </w:rPr>
          <w:t>http://accs.severndeanery.nhs.uk/assets/Accs/ARCP-Workbook-Aug-17-amended.docx</w:t>
        </w:r>
      </w:hyperlink>
      <w:r w:rsidR="00304A06">
        <w:rPr>
          <w:rFonts w:ascii="Century Gothic" w:hAnsi="Century Gothic" w:cs="Arial"/>
        </w:rPr>
        <w:t xml:space="preserve"> </w:t>
      </w:r>
    </w:p>
    <w:p w14:paraId="1906D94C" w14:textId="77777777" w:rsidR="005D3DB7" w:rsidRPr="00CD0EE3" w:rsidRDefault="005D3DB7" w:rsidP="00AF4FE2">
      <w:pPr>
        <w:spacing w:after="240"/>
        <w:rPr>
          <w:rFonts w:ascii="Century Gothic" w:hAnsi="Century Gothic" w:cs="Arial"/>
        </w:rPr>
      </w:pPr>
      <w:r w:rsidRPr="00CD0EE3">
        <w:rPr>
          <w:rFonts w:ascii="Century Gothic" w:hAnsi="Century Gothic" w:cs="Arial"/>
        </w:rPr>
        <w:lastRenderedPageBreak/>
        <w:t xml:space="preserve">WBAs including MSFs differ slightly between specialties, and should be completed using the paperwork specific to the specialty being assessed, </w:t>
      </w:r>
      <w:r w:rsidR="00825B27" w:rsidRPr="00CD0EE3">
        <w:rPr>
          <w:rFonts w:ascii="Century Gothic" w:hAnsi="Century Gothic" w:cs="Arial"/>
          <w:u w:val="single"/>
        </w:rPr>
        <w:t>not</w:t>
      </w:r>
      <w:r w:rsidRPr="00CD0EE3">
        <w:rPr>
          <w:rFonts w:ascii="Century Gothic" w:hAnsi="Century Gothic" w:cs="Arial"/>
        </w:rPr>
        <w:t xml:space="preserve"> the parent specialty. Specialty-specific MSF and other WBA forms, as well as all the specialty-specific paperwork, can be found within th</w:t>
      </w:r>
      <w:r w:rsidR="00825B27" w:rsidRPr="00CD0EE3">
        <w:rPr>
          <w:rFonts w:ascii="Century Gothic" w:hAnsi="Century Gothic" w:cs="Arial"/>
        </w:rPr>
        <w:t>e</w:t>
      </w:r>
      <w:r w:rsidRPr="00CD0EE3">
        <w:rPr>
          <w:rFonts w:ascii="Century Gothic" w:hAnsi="Century Gothic" w:cs="Arial"/>
        </w:rPr>
        <w:t xml:space="preserve"> e-portfolios and on the </w:t>
      </w:r>
      <w:hyperlink r:id="rId21" w:history="1">
        <w:r w:rsidRPr="00CD0EE3">
          <w:rPr>
            <w:rStyle w:val="Hyperlink"/>
            <w:rFonts w:ascii="Century Gothic" w:hAnsi="Century Gothic" w:cs="Arial"/>
          </w:rPr>
          <w:t>ACCS website</w:t>
        </w:r>
      </w:hyperlink>
      <w:r w:rsidRPr="00CD0EE3">
        <w:rPr>
          <w:rFonts w:ascii="Century Gothic" w:hAnsi="Century Gothic" w:cs="Arial"/>
        </w:rPr>
        <w:t>.</w:t>
      </w:r>
    </w:p>
    <w:p w14:paraId="36CAF394" w14:textId="77777777" w:rsidR="00155D8F" w:rsidRPr="00CD0EE3" w:rsidRDefault="0075600D" w:rsidP="00AF4FE2">
      <w:pPr>
        <w:spacing w:after="120"/>
        <w:rPr>
          <w:rFonts w:ascii="Century Gothic" w:hAnsi="Century Gothic" w:cs="Arial"/>
        </w:rPr>
      </w:pPr>
      <w:r w:rsidRPr="00CD0EE3">
        <w:rPr>
          <w:rFonts w:ascii="Century Gothic" w:hAnsi="Century Gothic" w:cs="Arial"/>
          <w:b/>
        </w:rPr>
        <w:t xml:space="preserve">1. </w:t>
      </w:r>
      <w:r w:rsidR="002920B2" w:rsidRPr="00CD0EE3">
        <w:rPr>
          <w:rFonts w:ascii="Century Gothic" w:hAnsi="Century Gothic" w:cs="Arial"/>
          <w:b/>
          <w:bCs/>
        </w:rPr>
        <w:t>Common Competencies</w:t>
      </w:r>
      <w:r w:rsidR="002328B5" w:rsidRPr="00CD0EE3">
        <w:rPr>
          <w:rFonts w:ascii="Century Gothic" w:hAnsi="Century Gothic" w:cs="Arial"/>
          <w:b/>
          <w:bCs/>
        </w:rPr>
        <w:t xml:space="preserve"> </w:t>
      </w:r>
      <w:r w:rsidR="002328B5" w:rsidRPr="00CD0EE3">
        <w:rPr>
          <w:rFonts w:ascii="Century Gothic" w:hAnsi="Century Gothic" w:cs="Arial"/>
          <w:bCs/>
        </w:rPr>
        <w:t xml:space="preserve">(ACCS Curriculum pages </w:t>
      </w:r>
      <w:r w:rsidR="00190E7C" w:rsidRPr="00CD0EE3">
        <w:rPr>
          <w:rFonts w:ascii="Century Gothic" w:hAnsi="Century Gothic" w:cs="Arial"/>
          <w:bCs/>
        </w:rPr>
        <w:t>26-73</w:t>
      </w:r>
      <w:r w:rsidR="002328B5" w:rsidRPr="00CD0EE3">
        <w:rPr>
          <w:rFonts w:ascii="Century Gothic" w:hAnsi="Century Gothic" w:cs="Arial"/>
          <w:bCs/>
        </w:rPr>
        <w:t>)</w:t>
      </w:r>
    </w:p>
    <w:p w14:paraId="22EF4CBC" w14:textId="77777777" w:rsidR="00084E95" w:rsidRPr="00CD0EE3" w:rsidRDefault="00084E95" w:rsidP="00AF4FE2">
      <w:pPr>
        <w:spacing w:after="240"/>
        <w:rPr>
          <w:rFonts w:ascii="Century Gothic" w:hAnsi="Century Gothic" w:cs="Arial"/>
        </w:rPr>
      </w:pPr>
      <w:r w:rsidRPr="00CD0EE3">
        <w:rPr>
          <w:rFonts w:ascii="Century Gothic" w:hAnsi="Century Gothic" w:cs="Arial"/>
          <w:lang w:bidi="en-US"/>
        </w:rPr>
        <w:t xml:space="preserve">These are competencies that should be acquired by all doctors during their training period starting within the undergraduate career and developed throughout postgraduate training. </w:t>
      </w:r>
      <w:r w:rsidRPr="00CD0EE3">
        <w:rPr>
          <w:rFonts w:ascii="Century Gothic" w:hAnsi="Century Gothic" w:cs="Arial"/>
          <w:bCs/>
          <w:lang w:bidi="en-US"/>
        </w:rPr>
        <w:t xml:space="preserve">For ACCS trainees, competence to at least </w:t>
      </w:r>
      <w:r w:rsidRPr="00CD0EE3">
        <w:rPr>
          <w:rFonts w:ascii="Century Gothic" w:hAnsi="Century Gothic" w:cs="Arial"/>
          <w:b/>
          <w:bCs/>
          <w:lang w:bidi="en-US"/>
        </w:rPr>
        <w:t xml:space="preserve">level 2 </w:t>
      </w:r>
      <w:r w:rsidRPr="00CD0EE3">
        <w:rPr>
          <w:rFonts w:ascii="Century Gothic" w:hAnsi="Century Gothic" w:cs="Arial"/>
          <w:bCs/>
          <w:lang w:bidi="en-US"/>
        </w:rPr>
        <w:t>descriptors will be expected prior to progression into further specialty training.</w:t>
      </w:r>
    </w:p>
    <w:p w14:paraId="515F8536" w14:textId="77777777" w:rsidR="002920B2" w:rsidRPr="00CD0EE3" w:rsidRDefault="002920B2" w:rsidP="00AF4FE2">
      <w:pPr>
        <w:spacing w:after="240"/>
        <w:rPr>
          <w:rFonts w:ascii="Century Gothic" w:hAnsi="Century Gothic" w:cs="Arial"/>
        </w:rPr>
      </w:pPr>
      <w:r w:rsidRPr="00CD0EE3">
        <w:rPr>
          <w:rFonts w:ascii="Century Gothic" w:hAnsi="Century Gothic" w:cs="Arial"/>
        </w:rPr>
        <w:t>Many of these competenc</w:t>
      </w:r>
      <w:r w:rsidR="009B786E" w:rsidRPr="00CD0EE3">
        <w:rPr>
          <w:rFonts w:ascii="Century Gothic" w:hAnsi="Century Gothic" w:cs="Arial"/>
        </w:rPr>
        <w:t>i</w:t>
      </w:r>
      <w:r w:rsidRPr="00CD0EE3">
        <w:rPr>
          <w:rFonts w:ascii="Century Gothic" w:hAnsi="Century Gothic" w:cs="Arial"/>
        </w:rPr>
        <w:t xml:space="preserve">es are an integral part of clinical practice and as such will be assessed concurrently with the clinical presentations and procedures assessments. Trainees should use these assessments to provide evidence that they have achieved the appropriate level. Descriptors of the required performance at each level can be found in the </w:t>
      </w:r>
      <w:r w:rsidR="00190E7C" w:rsidRPr="00CD0EE3">
        <w:rPr>
          <w:rFonts w:ascii="Century Gothic" w:hAnsi="Century Gothic" w:cs="Arial"/>
        </w:rPr>
        <w:t>curriculum.</w:t>
      </w:r>
    </w:p>
    <w:p w14:paraId="58865C4E" w14:textId="77777777" w:rsidR="004406C4" w:rsidRPr="00CD0EE3" w:rsidRDefault="002920B2" w:rsidP="00AF4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entury Gothic" w:hAnsi="Century Gothic" w:cs="Arial"/>
          <w:b/>
          <w:bCs/>
        </w:rPr>
      </w:pPr>
      <w:r w:rsidRPr="00CD0EE3">
        <w:rPr>
          <w:rFonts w:ascii="Century Gothic" w:hAnsi="Century Gothic" w:cs="Arial"/>
        </w:rPr>
        <w:t>At least 50% of the common competencies must be signed off at level 2 or above by the end of the CT2 ACCS year</w:t>
      </w:r>
      <w:r w:rsidR="004D58B0" w:rsidRPr="00CD0EE3">
        <w:rPr>
          <w:rFonts w:ascii="Century Gothic" w:hAnsi="Century Gothic" w:cs="Arial"/>
        </w:rPr>
        <w:t xml:space="preserve">. </w:t>
      </w:r>
      <w:r w:rsidRPr="00CD0EE3">
        <w:rPr>
          <w:rFonts w:ascii="Century Gothic" w:hAnsi="Century Gothic" w:cs="Arial"/>
        </w:rPr>
        <w:t>For a few common competenc</w:t>
      </w:r>
      <w:r w:rsidR="009B786E" w:rsidRPr="00CD0EE3">
        <w:rPr>
          <w:rFonts w:ascii="Century Gothic" w:hAnsi="Century Gothic" w:cs="Arial"/>
        </w:rPr>
        <w:t>i</w:t>
      </w:r>
      <w:r w:rsidRPr="00CD0EE3">
        <w:rPr>
          <w:rFonts w:ascii="Century Gothic" w:hAnsi="Century Gothic" w:cs="Arial"/>
        </w:rPr>
        <w:t xml:space="preserve">es alternative evidence should be used e.g. assessments of audit and teaching, completion of courses, management portfolio, which can be used to record management </w:t>
      </w:r>
      <w:r w:rsidR="009B786E" w:rsidRPr="00CD0EE3">
        <w:rPr>
          <w:rFonts w:ascii="Century Gothic" w:hAnsi="Century Gothic" w:cs="Arial"/>
        </w:rPr>
        <w:t>and</w:t>
      </w:r>
      <w:r w:rsidRPr="00CD0EE3">
        <w:rPr>
          <w:rFonts w:ascii="Century Gothic" w:hAnsi="Century Gothic" w:cs="Arial"/>
        </w:rPr>
        <w:t xml:space="preserve"> leadership competencies</w:t>
      </w:r>
      <w:r w:rsidR="002328B5" w:rsidRPr="00CD0EE3">
        <w:rPr>
          <w:rFonts w:ascii="Century Gothic" w:hAnsi="Century Gothic" w:cs="Arial"/>
        </w:rPr>
        <w:t>.</w:t>
      </w:r>
    </w:p>
    <w:p w14:paraId="3590078F" w14:textId="77777777" w:rsidR="002920B2" w:rsidRPr="00CD0EE3" w:rsidRDefault="004406C4" w:rsidP="00AF4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entury Gothic" w:hAnsi="Century Gothic" w:cs="Arial"/>
          <w:bCs/>
        </w:rPr>
      </w:pPr>
      <w:r w:rsidRPr="00CD0EE3">
        <w:rPr>
          <w:rFonts w:ascii="Century Gothic" w:hAnsi="Century Gothic" w:cs="Arial"/>
          <w:b/>
          <w:bCs/>
        </w:rPr>
        <w:t xml:space="preserve">2. </w:t>
      </w:r>
      <w:r w:rsidR="002920B2" w:rsidRPr="00CD0EE3">
        <w:rPr>
          <w:rFonts w:ascii="Century Gothic" w:hAnsi="Century Gothic" w:cs="Arial"/>
          <w:b/>
          <w:bCs/>
        </w:rPr>
        <w:t>Major Presentations</w:t>
      </w:r>
      <w:r w:rsidR="002328B5" w:rsidRPr="00CD0EE3">
        <w:rPr>
          <w:rFonts w:ascii="Century Gothic" w:hAnsi="Century Gothic" w:cs="Arial"/>
          <w:b/>
          <w:bCs/>
        </w:rPr>
        <w:t xml:space="preserve"> </w:t>
      </w:r>
      <w:r w:rsidR="002328B5" w:rsidRPr="00CD0EE3">
        <w:rPr>
          <w:rFonts w:ascii="Century Gothic" w:hAnsi="Century Gothic" w:cs="Arial"/>
          <w:bCs/>
        </w:rPr>
        <w:t>(ACCS Curriculum pages 75-84)</w:t>
      </w:r>
    </w:p>
    <w:p w14:paraId="717ED003" w14:textId="77777777" w:rsidR="002920B2" w:rsidRPr="00CD0EE3" w:rsidRDefault="002920B2" w:rsidP="00AF4FE2">
      <w:pPr>
        <w:pStyle w:val="BodyText"/>
        <w:spacing w:after="240"/>
        <w:rPr>
          <w:rFonts w:ascii="Century Gothic" w:hAnsi="Century Gothic" w:cs="Arial"/>
          <w:sz w:val="20"/>
        </w:rPr>
      </w:pPr>
      <w:r w:rsidRPr="00CD0EE3">
        <w:rPr>
          <w:rFonts w:ascii="Century Gothic" w:hAnsi="Century Gothic" w:cs="Arial"/>
          <w:sz w:val="20"/>
        </w:rPr>
        <w:t xml:space="preserve">These are seen as the cornerstone of the clinical skills of ACCS trainees and they should all be signed off by the end of the second year. </w:t>
      </w:r>
    </w:p>
    <w:p w14:paraId="28FF05D7" w14:textId="77777777" w:rsidR="002920B2" w:rsidRPr="00CD0EE3" w:rsidRDefault="002920B2" w:rsidP="00AF4FE2">
      <w:pPr>
        <w:pStyle w:val="BodyText"/>
        <w:spacing w:after="240"/>
        <w:rPr>
          <w:rFonts w:ascii="Century Gothic" w:hAnsi="Century Gothic" w:cs="Arial"/>
          <w:sz w:val="20"/>
        </w:rPr>
      </w:pPr>
      <w:r w:rsidRPr="00CD0EE3">
        <w:rPr>
          <w:rFonts w:ascii="Century Gothic" w:hAnsi="Century Gothic" w:cs="Arial"/>
          <w:sz w:val="20"/>
        </w:rPr>
        <w:t xml:space="preserve">Two must be completed in the Emergency Medicine </w:t>
      </w:r>
      <w:r w:rsidR="002328B5" w:rsidRPr="00CD0EE3">
        <w:rPr>
          <w:rFonts w:ascii="Century Gothic" w:hAnsi="Century Gothic" w:cs="Arial"/>
          <w:sz w:val="20"/>
        </w:rPr>
        <w:t>placement and must be s</w:t>
      </w:r>
      <w:r w:rsidRPr="00CD0EE3">
        <w:rPr>
          <w:rFonts w:ascii="Century Gothic" w:hAnsi="Century Gothic" w:cs="Arial"/>
          <w:sz w:val="20"/>
        </w:rPr>
        <w:t>ummative</w:t>
      </w:r>
      <w:r w:rsidR="002328B5" w:rsidRPr="00CD0EE3">
        <w:rPr>
          <w:rFonts w:ascii="Century Gothic" w:hAnsi="Century Gothic" w:cs="Arial"/>
          <w:sz w:val="20"/>
        </w:rPr>
        <w:t>ly</w:t>
      </w:r>
      <w:r w:rsidRPr="00CD0EE3">
        <w:rPr>
          <w:rFonts w:ascii="Century Gothic" w:hAnsi="Century Gothic" w:cs="Arial"/>
          <w:sz w:val="20"/>
        </w:rPr>
        <w:t xml:space="preserve"> assess</w:t>
      </w:r>
      <w:r w:rsidR="004C051B" w:rsidRPr="00CD0EE3">
        <w:rPr>
          <w:rFonts w:ascii="Century Gothic" w:hAnsi="Century Gothic" w:cs="Arial"/>
          <w:sz w:val="20"/>
        </w:rPr>
        <w:t>ed</w:t>
      </w:r>
      <w:r w:rsidRPr="00CD0EE3">
        <w:rPr>
          <w:rFonts w:ascii="Century Gothic" w:hAnsi="Century Gothic" w:cs="Arial"/>
          <w:sz w:val="20"/>
        </w:rPr>
        <w:t xml:space="preserve"> using the Mini-CEX descriptor tool or a pass/fail CbD (see Curriculum pages 222-228). Summative tools are available for Major trauma, Shock, </w:t>
      </w:r>
      <w:r w:rsidR="002328B5" w:rsidRPr="00CD0EE3">
        <w:rPr>
          <w:rFonts w:ascii="Century Gothic" w:hAnsi="Century Gothic" w:cs="Arial"/>
          <w:sz w:val="20"/>
        </w:rPr>
        <w:t xml:space="preserve">Altered level of consciousness and </w:t>
      </w:r>
      <w:r w:rsidRPr="00CD0EE3">
        <w:rPr>
          <w:rFonts w:ascii="Century Gothic" w:hAnsi="Century Gothic" w:cs="Arial"/>
          <w:sz w:val="20"/>
        </w:rPr>
        <w:t xml:space="preserve">Sepsis. </w:t>
      </w:r>
    </w:p>
    <w:p w14:paraId="5A8FE198" w14:textId="77777777" w:rsidR="002920B2" w:rsidRPr="00CD0EE3" w:rsidRDefault="002920B2" w:rsidP="00AF4FE2">
      <w:pPr>
        <w:pStyle w:val="BodyText"/>
        <w:spacing w:after="240"/>
        <w:rPr>
          <w:rFonts w:ascii="Century Gothic" w:hAnsi="Century Gothic" w:cs="Arial"/>
          <w:sz w:val="20"/>
        </w:rPr>
      </w:pPr>
      <w:r w:rsidRPr="00CD0EE3">
        <w:rPr>
          <w:rFonts w:ascii="Century Gothic" w:hAnsi="Century Gothic" w:cs="Arial"/>
          <w:sz w:val="20"/>
        </w:rPr>
        <w:t xml:space="preserve">Two should be assessed in the Acute Medicine </w:t>
      </w:r>
      <w:r w:rsidR="002328B5" w:rsidRPr="00CD0EE3">
        <w:rPr>
          <w:rFonts w:ascii="Century Gothic" w:hAnsi="Century Gothic" w:cs="Arial"/>
          <w:sz w:val="20"/>
        </w:rPr>
        <w:t>placement</w:t>
      </w:r>
      <w:r w:rsidRPr="00CD0EE3">
        <w:rPr>
          <w:rFonts w:ascii="Century Gothic" w:hAnsi="Century Gothic" w:cs="Arial"/>
          <w:sz w:val="20"/>
        </w:rPr>
        <w:t xml:space="preserve"> and the other two can be done in any of the module</w:t>
      </w:r>
      <w:r w:rsidR="002328B5" w:rsidRPr="00CD0EE3">
        <w:rPr>
          <w:rFonts w:ascii="Century Gothic" w:hAnsi="Century Gothic" w:cs="Arial"/>
          <w:sz w:val="20"/>
        </w:rPr>
        <w:t>s but it is recommended that Septic P</w:t>
      </w:r>
      <w:r w:rsidRPr="00CD0EE3">
        <w:rPr>
          <w:rFonts w:ascii="Century Gothic" w:hAnsi="Century Gothic" w:cs="Arial"/>
          <w:sz w:val="20"/>
        </w:rPr>
        <w:t xml:space="preserve">atient should be signed off in the Intensive Care Medicine </w:t>
      </w:r>
      <w:r w:rsidR="002328B5" w:rsidRPr="00CD0EE3">
        <w:rPr>
          <w:rFonts w:ascii="Century Gothic" w:hAnsi="Century Gothic" w:cs="Arial"/>
          <w:sz w:val="20"/>
        </w:rPr>
        <w:t>placement</w:t>
      </w:r>
      <w:r w:rsidRPr="00CD0EE3">
        <w:rPr>
          <w:rFonts w:ascii="Century Gothic" w:hAnsi="Century Gothic" w:cs="Arial"/>
          <w:sz w:val="20"/>
        </w:rPr>
        <w:t>. The knowledge, skills and behaviours to be achieved for each presentation are li</w:t>
      </w:r>
      <w:r w:rsidR="002328B5" w:rsidRPr="00CD0EE3">
        <w:rPr>
          <w:rFonts w:ascii="Century Gothic" w:hAnsi="Century Gothic" w:cs="Arial"/>
          <w:sz w:val="20"/>
        </w:rPr>
        <w:t>sted in the curriculum</w:t>
      </w:r>
      <w:r w:rsidRPr="00CD0EE3">
        <w:rPr>
          <w:rFonts w:ascii="Century Gothic" w:hAnsi="Century Gothic" w:cs="Arial"/>
          <w:sz w:val="20"/>
        </w:rPr>
        <w:t>.</w:t>
      </w:r>
    </w:p>
    <w:p w14:paraId="5CCE71EA" w14:textId="77777777" w:rsidR="00F116D2" w:rsidRPr="00CD0EE3" w:rsidRDefault="004406C4" w:rsidP="00AF4FE2">
      <w:pPr>
        <w:spacing w:after="120"/>
        <w:rPr>
          <w:rFonts w:ascii="Century Gothic" w:hAnsi="Century Gothic" w:cs="Arial"/>
        </w:rPr>
      </w:pPr>
      <w:r w:rsidRPr="00CD0EE3">
        <w:rPr>
          <w:rFonts w:ascii="Century Gothic" w:hAnsi="Century Gothic" w:cs="Arial"/>
          <w:b/>
          <w:bCs/>
        </w:rPr>
        <w:t xml:space="preserve">3. </w:t>
      </w:r>
      <w:r w:rsidR="00F116D2" w:rsidRPr="00CD0EE3">
        <w:rPr>
          <w:rFonts w:ascii="Century Gothic" w:hAnsi="Century Gothic" w:cs="Arial"/>
          <w:b/>
          <w:bCs/>
        </w:rPr>
        <w:t>Acute Presentations</w:t>
      </w:r>
      <w:r w:rsidR="002328B5" w:rsidRPr="00CD0EE3">
        <w:rPr>
          <w:rFonts w:ascii="Century Gothic" w:hAnsi="Century Gothic" w:cs="Arial"/>
        </w:rPr>
        <w:t xml:space="preserve"> (ACCS Curriculum pages 85-134)</w:t>
      </w:r>
    </w:p>
    <w:p w14:paraId="76F4F4D9" w14:textId="77777777" w:rsidR="00190E7C" w:rsidRPr="00CD0EE3" w:rsidRDefault="00F116D2" w:rsidP="00AF4FE2">
      <w:pPr>
        <w:pStyle w:val="BodyText"/>
        <w:spacing w:after="240"/>
        <w:rPr>
          <w:rFonts w:ascii="Century Gothic" w:hAnsi="Century Gothic" w:cs="Arial"/>
          <w:sz w:val="20"/>
        </w:rPr>
      </w:pPr>
      <w:r w:rsidRPr="00CD0EE3">
        <w:rPr>
          <w:rFonts w:ascii="Century Gothic" w:hAnsi="Century Gothic" w:cs="Arial"/>
          <w:sz w:val="20"/>
        </w:rPr>
        <w:t>There are 38 Acute Presentations (APs) which need to be signe</w:t>
      </w:r>
      <w:r w:rsidR="002328B5" w:rsidRPr="00CD0EE3">
        <w:rPr>
          <w:rFonts w:ascii="Century Gothic" w:hAnsi="Century Gothic" w:cs="Arial"/>
          <w:sz w:val="20"/>
        </w:rPr>
        <w:t xml:space="preserve">d off by the end of the second </w:t>
      </w:r>
      <w:r w:rsidRPr="00CD0EE3">
        <w:rPr>
          <w:rFonts w:ascii="Century Gothic" w:hAnsi="Century Gothic" w:cs="Arial"/>
          <w:sz w:val="20"/>
        </w:rPr>
        <w:t>year of ACCS. These are general</w:t>
      </w:r>
      <w:r w:rsidR="00E73ACE" w:rsidRPr="00CD0EE3">
        <w:rPr>
          <w:rFonts w:ascii="Century Gothic" w:hAnsi="Century Gothic" w:cs="Arial"/>
          <w:sz w:val="20"/>
        </w:rPr>
        <w:t>ly most applicable to AM and EM and whilst</w:t>
      </w:r>
      <w:r w:rsidRPr="00CD0EE3">
        <w:rPr>
          <w:rFonts w:ascii="Century Gothic" w:hAnsi="Century Gothic" w:cs="Arial"/>
          <w:sz w:val="20"/>
        </w:rPr>
        <w:t xml:space="preserve"> a minimum of 10 in AM and 10 in EM should be signed off</w:t>
      </w:r>
      <w:r w:rsidR="00A747A2" w:rsidRPr="00CD0EE3">
        <w:rPr>
          <w:rFonts w:ascii="Century Gothic" w:hAnsi="Century Gothic" w:cs="Arial"/>
          <w:sz w:val="20"/>
        </w:rPr>
        <w:t>,</w:t>
      </w:r>
      <w:r w:rsidRPr="00CD0EE3">
        <w:rPr>
          <w:rFonts w:ascii="Century Gothic" w:hAnsi="Century Gothic" w:cs="Arial"/>
          <w:sz w:val="20"/>
        </w:rPr>
        <w:t xml:space="preserve"> </w:t>
      </w:r>
      <w:r w:rsidR="00E73ACE" w:rsidRPr="00CD0EE3">
        <w:rPr>
          <w:rFonts w:ascii="Century Gothic" w:hAnsi="Century Gothic" w:cs="Arial"/>
          <w:sz w:val="20"/>
        </w:rPr>
        <w:t xml:space="preserve">trainees should be strongly encouraged to complete them all during those placements. </w:t>
      </w:r>
      <w:r w:rsidRPr="00CD0EE3">
        <w:rPr>
          <w:rFonts w:ascii="Century Gothic" w:hAnsi="Century Gothic" w:cs="Arial"/>
          <w:sz w:val="20"/>
        </w:rPr>
        <w:t xml:space="preserve">There are 5 APs that require the trainee to complete specific summative WBAs in </w:t>
      </w:r>
      <w:r w:rsidR="002328B5" w:rsidRPr="00CD0EE3">
        <w:rPr>
          <w:rFonts w:ascii="Century Gothic" w:hAnsi="Century Gothic" w:cs="Arial"/>
          <w:sz w:val="20"/>
        </w:rPr>
        <w:t xml:space="preserve">the </w:t>
      </w:r>
      <w:r w:rsidRPr="00CD0EE3">
        <w:rPr>
          <w:rFonts w:ascii="Century Gothic" w:hAnsi="Century Gothic" w:cs="Arial"/>
          <w:sz w:val="20"/>
        </w:rPr>
        <w:t>EM attachment.  Up to 5 APs can be cover</w:t>
      </w:r>
      <w:r w:rsidR="009B786E" w:rsidRPr="00CD0EE3">
        <w:rPr>
          <w:rFonts w:ascii="Century Gothic" w:hAnsi="Century Gothic" w:cs="Arial"/>
          <w:sz w:val="20"/>
        </w:rPr>
        <w:t>ed</w:t>
      </w:r>
      <w:r w:rsidRPr="00CD0EE3">
        <w:rPr>
          <w:rFonts w:ascii="Century Gothic" w:hAnsi="Century Gothic" w:cs="Arial"/>
          <w:sz w:val="20"/>
        </w:rPr>
        <w:t xml:space="preserve"> by a single ACAT in either EM or AM.</w:t>
      </w:r>
      <w:r w:rsidR="002328B5" w:rsidRPr="00CD0EE3">
        <w:rPr>
          <w:rFonts w:ascii="Century Gothic" w:hAnsi="Century Gothic" w:cs="Arial"/>
          <w:sz w:val="20"/>
        </w:rPr>
        <w:t xml:space="preserve"> </w:t>
      </w:r>
      <w:r w:rsidR="00190E7C" w:rsidRPr="00CD0EE3">
        <w:rPr>
          <w:rFonts w:ascii="Century Gothic" w:hAnsi="Century Gothic" w:cs="Arial"/>
          <w:sz w:val="20"/>
        </w:rPr>
        <w:t>The knowledge, skills and behaviours to be achieved for each presentation are listed in the curriculum.</w:t>
      </w:r>
    </w:p>
    <w:p w14:paraId="2E6216AE" w14:textId="77777777" w:rsidR="007E4092" w:rsidRPr="00CD0EE3" w:rsidRDefault="004406C4" w:rsidP="00AF4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entury Gothic" w:hAnsi="Century Gothic" w:cs="Arial"/>
          <w:b/>
          <w:bCs/>
        </w:rPr>
      </w:pPr>
      <w:r w:rsidRPr="00CD0EE3">
        <w:rPr>
          <w:rFonts w:ascii="Century Gothic" w:hAnsi="Century Gothic" w:cs="Arial"/>
          <w:b/>
          <w:bCs/>
        </w:rPr>
        <w:t xml:space="preserve">4. </w:t>
      </w:r>
      <w:r w:rsidR="007E4092" w:rsidRPr="00CD0EE3">
        <w:rPr>
          <w:rFonts w:ascii="Century Gothic" w:hAnsi="Century Gothic" w:cs="Arial"/>
          <w:b/>
          <w:bCs/>
        </w:rPr>
        <w:t>Anaesthesia</w:t>
      </w:r>
      <w:r w:rsidR="002920B2" w:rsidRPr="00CD0EE3">
        <w:rPr>
          <w:rFonts w:ascii="Century Gothic" w:hAnsi="Century Gothic" w:cs="Arial"/>
          <w:b/>
          <w:bCs/>
        </w:rPr>
        <w:t xml:space="preserve"> in ACCS</w:t>
      </w:r>
    </w:p>
    <w:p w14:paraId="040CCFC8" w14:textId="77777777" w:rsidR="007E4092" w:rsidRPr="00CD0EE3" w:rsidRDefault="007E4092" w:rsidP="00AF4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entury Gothic" w:hAnsi="Century Gothic" w:cs="Arial"/>
          <w:b/>
          <w:bCs/>
        </w:rPr>
      </w:pPr>
      <w:r w:rsidRPr="00CD0EE3">
        <w:rPr>
          <w:rFonts w:ascii="Century Gothic" w:hAnsi="Century Gothic" w:cs="Arial"/>
          <w:b/>
          <w:bCs/>
        </w:rPr>
        <w:t xml:space="preserve">Introduction </w:t>
      </w:r>
    </w:p>
    <w:p w14:paraId="7A8BD277" w14:textId="77777777" w:rsidR="007E4092" w:rsidRPr="00CD0EE3" w:rsidRDefault="007E4092" w:rsidP="00AF4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entury Gothic" w:hAnsi="Century Gothic" w:cs="Arial"/>
          <w:bCs/>
        </w:rPr>
      </w:pPr>
      <w:r w:rsidRPr="00CD0EE3">
        <w:rPr>
          <w:rFonts w:ascii="Century Gothic" w:hAnsi="Century Gothic" w:cs="Arial"/>
          <w:bCs/>
        </w:rPr>
        <w:t xml:space="preserve">The </w:t>
      </w:r>
      <w:r w:rsidR="009B786E" w:rsidRPr="00CD0EE3">
        <w:rPr>
          <w:rFonts w:ascii="Century Gothic" w:hAnsi="Century Gothic" w:cs="Arial"/>
          <w:bCs/>
        </w:rPr>
        <w:t>A</w:t>
      </w:r>
      <w:r w:rsidRPr="00CD0EE3">
        <w:rPr>
          <w:rFonts w:ascii="Century Gothic" w:hAnsi="Century Gothic" w:cs="Arial"/>
          <w:bCs/>
        </w:rPr>
        <w:t>naesthesia training in ACCS is identical to the fir</w:t>
      </w:r>
      <w:r w:rsidR="009B786E" w:rsidRPr="00CD0EE3">
        <w:rPr>
          <w:rFonts w:ascii="Century Gothic" w:hAnsi="Century Gothic" w:cs="Arial"/>
          <w:bCs/>
        </w:rPr>
        <w:t>st six months of training core A</w:t>
      </w:r>
      <w:r w:rsidRPr="00CD0EE3">
        <w:rPr>
          <w:rFonts w:ascii="Century Gothic" w:hAnsi="Century Gothic" w:cs="Arial"/>
          <w:bCs/>
        </w:rPr>
        <w:t xml:space="preserve">naesthesia trainees receive. During the </w:t>
      </w:r>
      <w:r w:rsidR="009B786E" w:rsidRPr="00CD0EE3">
        <w:rPr>
          <w:rFonts w:ascii="Century Gothic" w:hAnsi="Century Gothic" w:cs="Arial"/>
          <w:bCs/>
        </w:rPr>
        <w:t>A</w:t>
      </w:r>
      <w:r w:rsidRPr="00CD0EE3">
        <w:rPr>
          <w:rFonts w:ascii="Century Gothic" w:hAnsi="Century Gothic" w:cs="Arial"/>
          <w:bCs/>
        </w:rPr>
        <w:t>naesthesia component o</w:t>
      </w:r>
      <w:r w:rsidR="005B5C86" w:rsidRPr="00CD0EE3">
        <w:rPr>
          <w:rFonts w:ascii="Century Gothic" w:hAnsi="Century Gothic" w:cs="Arial"/>
          <w:bCs/>
        </w:rPr>
        <w:t xml:space="preserve">f ACCS, trainees complete the </w:t>
      </w:r>
      <w:r w:rsidR="00B76037" w:rsidRPr="00CD0EE3">
        <w:rPr>
          <w:rFonts w:ascii="Century Gothic" w:hAnsi="Century Gothic" w:cs="Arial"/>
          <w:bCs/>
        </w:rPr>
        <w:t>‘Introduction to Anaesthesia’</w:t>
      </w:r>
      <w:r w:rsidRPr="00CD0EE3">
        <w:rPr>
          <w:rFonts w:ascii="Century Gothic" w:hAnsi="Century Gothic" w:cs="Arial"/>
          <w:bCs/>
        </w:rPr>
        <w:t xml:space="preserve"> and achieve the Initial Assessment of Competency</w:t>
      </w:r>
      <w:r w:rsidR="005B5C86" w:rsidRPr="00CD0EE3">
        <w:rPr>
          <w:rFonts w:ascii="Century Gothic" w:hAnsi="Century Gothic" w:cs="Arial"/>
          <w:bCs/>
        </w:rPr>
        <w:t xml:space="preserve"> (IAC)</w:t>
      </w:r>
      <w:r w:rsidRPr="00CD0EE3">
        <w:rPr>
          <w:rFonts w:ascii="Century Gothic" w:hAnsi="Century Gothic" w:cs="Arial"/>
          <w:bCs/>
        </w:rPr>
        <w:t xml:space="preserve">. All trainees must pass the </w:t>
      </w:r>
      <w:r w:rsidR="005B5C86" w:rsidRPr="00CD0EE3">
        <w:rPr>
          <w:rFonts w:ascii="Century Gothic" w:hAnsi="Century Gothic" w:cs="Arial"/>
          <w:bCs/>
        </w:rPr>
        <w:t>IAC</w:t>
      </w:r>
      <w:r w:rsidR="00D03315" w:rsidRPr="00CD0EE3">
        <w:rPr>
          <w:rFonts w:ascii="Century Gothic" w:hAnsi="Century Gothic" w:cs="Arial"/>
          <w:bCs/>
        </w:rPr>
        <w:t xml:space="preserve"> in their A</w:t>
      </w:r>
      <w:r w:rsidRPr="00CD0EE3">
        <w:rPr>
          <w:rFonts w:ascii="Century Gothic" w:hAnsi="Century Gothic" w:cs="Arial"/>
          <w:bCs/>
        </w:rPr>
        <w:t>naesthesia placement.</w:t>
      </w:r>
    </w:p>
    <w:p w14:paraId="611622E1" w14:textId="77777777" w:rsidR="00521930" w:rsidRPr="00CD0EE3" w:rsidRDefault="00521930" w:rsidP="00AF4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entury Gothic" w:hAnsi="Century Gothic" w:cs="Arial"/>
        </w:rPr>
      </w:pPr>
      <w:r w:rsidRPr="00CD0EE3">
        <w:rPr>
          <w:rFonts w:ascii="Century Gothic" w:hAnsi="Century Gothic" w:cs="Arial"/>
        </w:rPr>
        <w:t xml:space="preserve">All trainees should use the RCOA guide for novices found </w:t>
      </w:r>
      <w:hyperlink r:id="rId22" w:history="1">
        <w:r w:rsidR="00214F41" w:rsidRPr="00CD0EE3">
          <w:rPr>
            <w:rStyle w:val="Hyperlink"/>
            <w:rFonts w:ascii="Century Gothic" w:hAnsi="Century Gothic" w:cs="Arial"/>
          </w:rPr>
          <w:t>here</w:t>
        </w:r>
      </w:hyperlink>
      <w:r w:rsidR="00214F41" w:rsidRPr="00CD0EE3">
        <w:rPr>
          <w:rFonts w:ascii="Century Gothic" w:hAnsi="Century Gothic" w:cs="Arial"/>
        </w:rPr>
        <w:t>.</w:t>
      </w:r>
    </w:p>
    <w:p w14:paraId="2944F120" w14:textId="77777777" w:rsidR="007E4092" w:rsidRPr="00CD0EE3" w:rsidRDefault="007E4092" w:rsidP="00AF4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entury Gothic" w:hAnsi="Century Gothic" w:cs="Arial"/>
          <w:b/>
          <w:bCs/>
        </w:rPr>
      </w:pPr>
      <w:r w:rsidRPr="00CD0EE3">
        <w:rPr>
          <w:rFonts w:ascii="Century Gothic" w:hAnsi="Century Gothic" w:cs="Arial"/>
          <w:b/>
          <w:bCs/>
        </w:rPr>
        <w:t>Initial assessment of Competency (IAC)</w:t>
      </w:r>
    </w:p>
    <w:p w14:paraId="26A463FD" w14:textId="44D8E920" w:rsidR="007E4092" w:rsidRPr="00CD0EE3" w:rsidRDefault="00214F41" w:rsidP="00AF4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entury Gothic" w:hAnsi="Century Gothic" w:cs="Arial"/>
        </w:rPr>
      </w:pPr>
      <w:r w:rsidRPr="00CD0EE3">
        <w:rPr>
          <w:rFonts w:ascii="Century Gothic" w:hAnsi="Century Gothic" w:cs="Arial"/>
          <w:bCs/>
        </w:rPr>
        <w:t>P</w:t>
      </w:r>
      <w:r w:rsidR="007E4092" w:rsidRPr="00CD0EE3">
        <w:rPr>
          <w:rFonts w:ascii="Century Gothic" w:hAnsi="Century Gothic" w:cs="Arial"/>
          <w:bCs/>
        </w:rPr>
        <w:t>aper certificate and further information</w:t>
      </w:r>
      <w:r w:rsidRPr="00CD0EE3">
        <w:rPr>
          <w:rFonts w:ascii="Century Gothic" w:hAnsi="Century Gothic" w:cs="Arial"/>
          <w:bCs/>
        </w:rPr>
        <w:t xml:space="preserve"> can be found </w:t>
      </w:r>
      <w:hyperlink r:id="rId23" w:history="1">
        <w:r w:rsidRPr="00CD0EE3">
          <w:rPr>
            <w:rStyle w:val="Hyperlink"/>
            <w:rFonts w:ascii="Century Gothic" w:hAnsi="Century Gothic" w:cs="Arial"/>
            <w:bCs/>
          </w:rPr>
          <w:t>here</w:t>
        </w:r>
      </w:hyperlink>
      <w:r w:rsidRPr="00CD0EE3">
        <w:rPr>
          <w:rFonts w:ascii="Century Gothic" w:hAnsi="Century Gothic" w:cs="Arial"/>
          <w:bCs/>
        </w:rPr>
        <w:t>.</w:t>
      </w:r>
      <w:r w:rsidR="00927D20">
        <w:rPr>
          <w:rFonts w:ascii="Century Gothic" w:hAnsi="Century Gothic" w:cs="Arial"/>
          <w:bCs/>
        </w:rPr>
        <w:t xml:space="preserve"> </w:t>
      </w:r>
      <w:r w:rsidR="007E4092" w:rsidRPr="00CD0EE3">
        <w:rPr>
          <w:rFonts w:ascii="Century Gothic" w:hAnsi="Century Gothic" w:cs="Arial"/>
          <w:bCs/>
        </w:rPr>
        <w:t>The</w:t>
      </w:r>
      <w:r w:rsidR="00D03315" w:rsidRPr="00CD0EE3">
        <w:rPr>
          <w:rFonts w:ascii="Century Gothic" w:hAnsi="Century Gothic" w:cs="Arial"/>
          <w:bCs/>
        </w:rPr>
        <w:t xml:space="preserve"> IAC is the first milestone in </w:t>
      </w:r>
      <w:r w:rsidR="00D03315" w:rsidRPr="00CD0EE3">
        <w:rPr>
          <w:rFonts w:ascii="Century Gothic" w:hAnsi="Century Gothic" w:cs="Arial"/>
          <w:bCs/>
        </w:rPr>
        <w:lastRenderedPageBreak/>
        <w:t>A</w:t>
      </w:r>
      <w:r w:rsidR="007E4092" w:rsidRPr="00CD0EE3">
        <w:rPr>
          <w:rFonts w:ascii="Century Gothic" w:hAnsi="Century Gothic" w:cs="Arial"/>
          <w:bCs/>
        </w:rPr>
        <w:t>naesthetic training and will normally be achieved within the first 3</w:t>
      </w:r>
      <w:r w:rsidR="00D03315" w:rsidRPr="00CD0EE3">
        <w:rPr>
          <w:rFonts w:ascii="Century Gothic" w:hAnsi="Century Gothic" w:cs="Arial"/>
          <w:bCs/>
        </w:rPr>
        <w:t xml:space="preserve"> to 6 months of 1:1 supervised A</w:t>
      </w:r>
      <w:r w:rsidR="007E4092" w:rsidRPr="00CD0EE3">
        <w:rPr>
          <w:rFonts w:ascii="Century Gothic" w:hAnsi="Century Gothic" w:cs="Arial"/>
          <w:bCs/>
        </w:rPr>
        <w:t>naesthetic training. Once trainees have achieved the IAC they may work without direct supervision and join the on call rota but they will at all times remain un</w:t>
      </w:r>
      <w:r w:rsidR="00D03315" w:rsidRPr="00CD0EE3">
        <w:rPr>
          <w:rFonts w:ascii="Century Gothic" w:hAnsi="Century Gothic" w:cs="Arial"/>
          <w:bCs/>
        </w:rPr>
        <w:t>der the supervision of a named Consultant A</w:t>
      </w:r>
      <w:r w:rsidR="007E4092" w:rsidRPr="00CD0EE3">
        <w:rPr>
          <w:rFonts w:ascii="Century Gothic" w:hAnsi="Century Gothic" w:cs="Arial"/>
          <w:bCs/>
        </w:rPr>
        <w:t xml:space="preserve">naesthetist. </w:t>
      </w:r>
      <w:r w:rsidR="005B5C86" w:rsidRPr="00CD0EE3">
        <w:rPr>
          <w:rFonts w:ascii="Century Gothic" w:hAnsi="Century Gothic" w:cs="Arial"/>
          <w:bCs/>
        </w:rPr>
        <w:t>Anaesthetic-streamed ACCS trainees may complete the IAC directly on the RCoA e</w:t>
      </w:r>
      <w:r w:rsidR="00D03315" w:rsidRPr="00CD0EE3">
        <w:rPr>
          <w:rFonts w:ascii="Century Gothic" w:hAnsi="Century Gothic" w:cs="Arial"/>
          <w:bCs/>
        </w:rPr>
        <w:t>-p</w:t>
      </w:r>
      <w:r w:rsidR="005B5C86" w:rsidRPr="00CD0EE3">
        <w:rPr>
          <w:rFonts w:ascii="Century Gothic" w:hAnsi="Century Gothic" w:cs="Arial"/>
          <w:bCs/>
        </w:rPr>
        <w:t>ortfolio whilst for EM and AM trainees t</w:t>
      </w:r>
      <w:r w:rsidR="007E4092" w:rsidRPr="00CD0EE3">
        <w:rPr>
          <w:rFonts w:ascii="Century Gothic" w:hAnsi="Century Gothic" w:cs="Arial"/>
          <w:bCs/>
        </w:rPr>
        <w:t>he IAC is completed on paper and both pages of the certificate</w:t>
      </w:r>
      <w:r w:rsidR="005B5C86" w:rsidRPr="00CD0EE3">
        <w:rPr>
          <w:rFonts w:ascii="Century Gothic" w:hAnsi="Century Gothic" w:cs="Arial"/>
          <w:bCs/>
        </w:rPr>
        <w:t xml:space="preserve"> should then be uploaded to their e-portfolio. </w:t>
      </w:r>
      <w:r w:rsidR="007E4092" w:rsidRPr="00CD0EE3">
        <w:rPr>
          <w:rFonts w:ascii="Century Gothic" w:hAnsi="Century Gothic" w:cs="Arial"/>
        </w:rPr>
        <w:t xml:space="preserve">To obtain the IAC, trainees must complete </w:t>
      </w:r>
      <w:r w:rsidR="005B5C86" w:rsidRPr="00CD0EE3">
        <w:rPr>
          <w:rFonts w:ascii="Century Gothic" w:hAnsi="Century Gothic" w:cs="Arial"/>
        </w:rPr>
        <w:t>a total of 19 W</w:t>
      </w:r>
      <w:r w:rsidR="007E4092" w:rsidRPr="00CD0EE3">
        <w:rPr>
          <w:rFonts w:ascii="Century Gothic" w:hAnsi="Century Gothic" w:cs="Arial"/>
        </w:rPr>
        <w:t>BA</w:t>
      </w:r>
      <w:r w:rsidR="005B5C86" w:rsidRPr="00CD0EE3">
        <w:rPr>
          <w:rFonts w:ascii="Century Gothic" w:hAnsi="Century Gothic" w:cs="Arial"/>
        </w:rPr>
        <w:t>s.</w:t>
      </w:r>
    </w:p>
    <w:p w14:paraId="0B9CA480" w14:textId="77777777" w:rsidR="006208EB" w:rsidRPr="00CD0EE3" w:rsidRDefault="006208EB" w:rsidP="00AF4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entury Gothic" w:hAnsi="Century Gothic" w:cs="Arial"/>
          <w:b/>
        </w:rPr>
      </w:pPr>
      <w:r w:rsidRPr="00CD0EE3">
        <w:rPr>
          <w:rFonts w:ascii="Century Gothic" w:hAnsi="Century Gothic" w:cs="Arial"/>
          <w:b/>
        </w:rPr>
        <w:t>Logbook</w:t>
      </w:r>
    </w:p>
    <w:p w14:paraId="135F6FD6" w14:textId="77777777" w:rsidR="006208EB" w:rsidRPr="00CD0EE3" w:rsidRDefault="006208EB" w:rsidP="00AF4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entury Gothic" w:hAnsi="Century Gothic" w:cs="Arial"/>
          <w:b/>
          <w:i/>
        </w:rPr>
      </w:pPr>
      <w:r w:rsidRPr="00CD0EE3">
        <w:rPr>
          <w:rFonts w:ascii="Century Gothic" w:hAnsi="Century Gothic" w:cs="Arial"/>
        </w:rPr>
        <w:t>All trainees shou</w:t>
      </w:r>
      <w:r w:rsidR="004C051B" w:rsidRPr="00CD0EE3">
        <w:rPr>
          <w:rFonts w:ascii="Century Gothic" w:hAnsi="Century Gothic" w:cs="Arial"/>
        </w:rPr>
        <w:t>ld maintain a logbook of their A</w:t>
      </w:r>
      <w:r w:rsidRPr="00CD0EE3">
        <w:rPr>
          <w:rFonts w:ascii="Century Gothic" w:hAnsi="Century Gothic" w:cs="Arial"/>
        </w:rPr>
        <w:t>naesthetic cases, from the start</w:t>
      </w:r>
      <w:r w:rsidR="004C051B" w:rsidRPr="00CD0EE3">
        <w:rPr>
          <w:rFonts w:ascii="Century Gothic" w:hAnsi="Century Gothic" w:cs="Arial"/>
        </w:rPr>
        <w:t xml:space="preserve"> of their ACCS A</w:t>
      </w:r>
      <w:r w:rsidRPr="00CD0EE3">
        <w:rPr>
          <w:rFonts w:ascii="Century Gothic" w:hAnsi="Century Gothic" w:cs="Arial"/>
        </w:rPr>
        <w:t xml:space="preserve">naesthesia </w:t>
      </w:r>
      <w:r w:rsidR="004C051B" w:rsidRPr="00CD0EE3">
        <w:rPr>
          <w:rFonts w:ascii="Century Gothic" w:hAnsi="Century Gothic" w:cs="Arial"/>
        </w:rPr>
        <w:t xml:space="preserve">training, </w:t>
      </w:r>
      <w:r w:rsidRPr="00CD0EE3">
        <w:rPr>
          <w:rFonts w:ascii="Century Gothic" w:hAnsi="Century Gothic" w:cs="Arial"/>
        </w:rPr>
        <w:t xml:space="preserve">which needs to </w:t>
      </w:r>
      <w:r w:rsidR="005B5C86" w:rsidRPr="00CD0EE3">
        <w:rPr>
          <w:rFonts w:ascii="Century Gothic" w:hAnsi="Century Gothic" w:cs="Arial"/>
        </w:rPr>
        <w:t xml:space="preserve">include </w:t>
      </w:r>
      <w:r w:rsidRPr="00CD0EE3">
        <w:rPr>
          <w:rFonts w:ascii="Century Gothic" w:hAnsi="Century Gothic" w:cs="Arial"/>
        </w:rPr>
        <w:t>a summary report by age, specialty, ASA</w:t>
      </w:r>
      <w:r w:rsidR="005B5C86" w:rsidRPr="00CD0EE3">
        <w:rPr>
          <w:rFonts w:ascii="Century Gothic" w:hAnsi="Century Gothic" w:cs="Arial"/>
        </w:rPr>
        <w:t xml:space="preserve"> grade and level of supervision</w:t>
      </w:r>
      <w:r w:rsidRPr="00CD0EE3">
        <w:rPr>
          <w:rFonts w:ascii="Century Gothic" w:hAnsi="Century Gothic" w:cs="Arial"/>
        </w:rPr>
        <w:t xml:space="preserve">. There is an </w:t>
      </w:r>
      <w:hyperlink r:id="rId24" w:history="1">
        <w:r w:rsidRPr="00CD0EE3">
          <w:rPr>
            <w:rStyle w:val="Hyperlink"/>
            <w:rFonts w:ascii="Century Gothic" w:hAnsi="Century Gothic" w:cs="Arial"/>
          </w:rPr>
          <w:t xml:space="preserve">electronic logbook </w:t>
        </w:r>
      </w:hyperlink>
      <w:r w:rsidR="004D58B0" w:rsidRPr="00CD0EE3">
        <w:rPr>
          <w:rFonts w:ascii="Century Gothic" w:hAnsi="Century Gothic" w:cs="Arial"/>
        </w:rPr>
        <w:t xml:space="preserve"> </w:t>
      </w:r>
      <w:r w:rsidRPr="00CD0EE3">
        <w:rPr>
          <w:rFonts w:ascii="Century Gothic" w:hAnsi="Century Gothic" w:cs="Arial"/>
        </w:rPr>
        <w:t>available from the Royal College of Anaesthetists that is free to down load regardless of speciality and trainees are strongly advised to use this for their records, as it will generate the required reports</w:t>
      </w:r>
      <w:r w:rsidR="005B5C86" w:rsidRPr="00CD0EE3">
        <w:rPr>
          <w:rFonts w:ascii="Century Gothic" w:hAnsi="Century Gothic" w:cs="Arial"/>
        </w:rPr>
        <w:t>.</w:t>
      </w:r>
    </w:p>
    <w:p w14:paraId="4F521419" w14:textId="77777777" w:rsidR="006208EB" w:rsidRPr="00CD0EE3" w:rsidRDefault="006208EB" w:rsidP="00AF4FE2">
      <w:pPr>
        <w:spacing w:after="120"/>
        <w:rPr>
          <w:rFonts w:ascii="Century Gothic" w:hAnsi="Century Gothic" w:cs="Arial"/>
          <w:b/>
        </w:rPr>
      </w:pPr>
      <w:r w:rsidRPr="00CD0EE3">
        <w:rPr>
          <w:rFonts w:ascii="Century Gothic" w:hAnsi="Century Gothic" w:cs="Arial"/>
          <w:b/>
        </w:rPr>
        <w:t>Intensive Care Medicine</w:t>
      </w:r>
    </w:p>
    <w:p w14:paraId="1AD9D522" w14:textId="77777777" w:rsidR="006208EB" w:rsidRPr="00CD0EE3" w:rsidRDefault="006208EB" w:rsidP="00AF4FE2">
      <w:pPr>
        <w:rPr>
          <w:rFonts w:ascii="Century Gothic" w:hAnsi="Century Gothic" w:cs="Arial"/>
        </w:rPr>
      </w:pPr>
      <w:r w:rsidRPr="00CD0EE3">
        <w:rPr>
          <w:rFonts w:ascii="Century Gothic" w:hAnsi="Century Gothic" w:cs="Arial"/>
        </w:rPr>
        <w:t xml:space="preserve">During Basic training in ICM, the trainee </w:t>
      </w:r>
      <w:r w:rsidR="005B5C86" w:rsidRPr="00CD0EE3">
        <w:rPr>
          <w:rFonts w:ascii="Century Gothic" w:hAnsi="Century Gothic" w:cs="Arial"/>
        </w:rPr>
        <w:t>works</w:t>
      </w:r>
      <w:r w:rsidRPr="00CD0EE3">
        <w:rPr>
          <w:rFonts w:ascii="Century Gothic" w:hAnsi="Century Gothic" w:cs="Arial"/>
        </w:rPr>
        <w:t xml:space="preserve"> under direct supervision for the majority of the time, being introduced to the knowledge and skills required for ICM. A broad-based outline knowledge of the wide range of problems which are seen in ICM is necessary at Basic level. Greater understanding and expertise can then be built upon this during higher stages of training should trainees wish to</w:t>
      </w:r>
      <w:r w:rsidR="005B5C86" w:rsidRPr="00CD0EE3">
        <w:rPr>
          <w:rFonts w:ascii="Century Gothic" w:hAnsi="Century Gothic" w:cs="Arial"/>
        </w:rPr>
        <w:t xml:space="preserve"> pursue ICM as a career. </w:t>
      </w:r>
    </w:p>
    <w:p w14:paraId="31D228DB" w14:textId="3E7338EE" w:rsidR="005D3DB7" w:rsidRPr="00CD0EE3" w:rsidRDefault="005D3DB7" w:rsidP="00AF4FE2">
      <w:pPr>
        <w:spacing w:after="240"/>
        <w:rPr>
          <w:rFonts w:ascii="Century Gothic" w:hAnsi="Century Gothic" w:cs="Arial"/>
        </w:rPr>
      </w:pPr>
      <w:r w:rsidRPr="00CD0EE3">
        <w:rPr>
          <w:rFonts w:ascii="Century Gothic" w:hAnsi="Century Gothic" w:cs="Arial"/>
        </w:rPr>
        <w:t xml:space="preserve">The ICM assessment schedule includes </w:t>
      </w:r>
      <w:r w:rsidR="00C32903">
        <w:rPr>
          <w:rFonts w:ascii="Century Gothic" w:hAnsi="Century Gothic" w:cs="Arial"/>
        </w:rPr>
        <w:t xml:space="preserve">the ICM matrix, </w:t>
      </w:r>
      <w:r w:rsidRPr="00CD0EE3">
        <w:rPr>
          <w:rFonts w:ascii="Century Gothic" w:hAnsi="Century Gothic" w:cs="Arial"/>
        </w:rPr>
        <w:t xml:space="preserve">11 ICM-specific DOPs as well as covering a further 2 practical procedures and </w:t>
      </w:r>
      <w:r w:rsidR="00D03315" w:rsidRPr="00CD0EE3">
        <w:rPr>
          <w:rFonts w:ascii="Century Gothic" w:hAnsi="Century Gothic" w:cs="Arial"/>
        </w:rPr>
        <w:t>2</w:t>
      </w:r>
      <w:r w:rsidRPr="00CD0EE3">
        <w:rPr>
          <w:rFonts w:ascii="Century Gothic" w:hAnsi="Century Gothic" w:cs="Arial"/>
        </w:rPr>
        <w:t xml:space="preserve"> of the Major Presentations - ideally Septic Patient plus one other.</w:t>
      </w:r>
      <w:r w:rsidR="00C32903">
        <w:rPr>
          <w:rFonts w:ascii="Century Gothic" w:hAnsi="Century Gothic" w:cs="Arial"/>
        </w:rPr>
        <w:t xml:space="preserve"> </w:t>
      </w:r>
    </w:p>
    <w:p w14:paraId="6676398A" w14:textId="77777777" w:rsidR="004406C4" w:rsidRPr="00CD0EE3" w:rsidRDefault="004406C4" w:rsidP="00AF4FE2">
      <w:pPr>
        <w:spacing w:after="120"/>
        <w:rPr>
          <w:rFonts w:ascii="Century Gothic" w:hAnsi="Century Gothic" w:cs="Arial"/>
          <w:b/>
        </w:rPr>
      </w:pPr>
      <w:r w:rsidRPr="00CD0EE3">
        <w:rPr>
          <w:rFonts w:ascii="Century Gothic" w:hAnsi="Century Gothic" w:cs="Arial"/>
          <w:b/>
        </w:rPr>
        <w:t xml:space="preserve">5. </w:t>
      </w:r>
      <w:r w:rsidRPr="00CD0EE3">
        <w:rPr>
          <w:rFonts w:ascii="Century Gothic" w:hAnsi="Century Gothic" w:cs="Arial"/>
          <w:b/>
          <w:bCs/>
        </w:rPr>
        <w:t>Practical Procedures</w:t>
      </w:r>
    </w:p>
    <w:p w14:paraId="608A571F" w14:textId="1B8C895B" w:rsidR="004406C4" w:rsidRPr="00CD0EE3" w:rsidRDefault="004406C4" w:rsidP="00AF4FE2">
      <w:pPr>
        <w:spacing w:after="240"/>
        <w:outlineLvl w:val="0"/>
        <w:rPr>
          <w:rFonts w:ascii="Century Gothic" w:hAnsi="Century Gothic" w:cs="Arial"/>
        </w:rPr>
      </w:pPr>
      <w:r w:rsidRPr="00CD0EE3">
        <w:rPr>
          <w:rFonts w:ascii="Century Gothic" w:hAnsi="Century Gothic" w:cs="Arial"/>
        </w:rPr>
        <w:t xml:space="preserve">There is a list of 44 Practical </w:t>
      </w:r>
      <w:r w:rsidR="00D03315" w:rsidRPr="00CD0EE3">
        <w:rPr>
          <w:rFonts w:ascii="Century Gothic" w:hAnsi="Century Gothic" w:cs="Arial"/>
        </w:rPr>
        <w:t>P</w:t>
      </w:r>
      <w:r w:rsidRPr="00CD0EE3">
        <w:rPr>
          <w:rFonts w:ascii="Century Gothic" w:hAnsi="Century Gothic" w:cs="Arial"/>
        </w:rPr>
        <w:t xml:space="preserve">rocedures in the ACCS Curriculum. 39 out of 44 (ideally all) are expected to be completed by the end of the second year, </w:t>
      </w:r>
      <w:r w:rsidR="00D03315" w:rsidRPr="00CD0EE3">
        <w:rPr>
          <w:rFonts w:ascii="Century Gothic" w:hAnsi="Century Gothic" w:cs="Arial"/>
        </w:rPr>
        <w:t xml:space="preserve">and </w:t>
      </w:r>
      <w:r w:rsidRPr="00CD0EE3">
        <w:rPr>
          <w:rFonts w:ascii="Century Gothic" w:hAnsi="Century Gothic" w:cs="Arial"/>
        </w:rPr>
        <w:t>all by the end of the third year.</w:t>
      </w:r>
      <w:r w:rsidR="006E042B" w:rsidRPr="006E042B">
        <w:rPr>
          <w:color w:val="1F497D"/>
        </w:rPr>
        <w:t xml:space="preserve"> </w:t>
      </w:r>
      <w:r w:rsidR="006E042B" w:rsidRPr="006E042B">
        <w:rPr>
          <w:rFonts w:asciiTheme="minorHAnsi" w:hAnsiTheme="minorHAnsi"/>
        </w:rPr>
        <w:t>Some are General Practical Procedures</w:t>
      </w:r>
      <w:r w:rsidR="006E042B">
        <w:rPr>
          <w:color w:val="1F497D"/>
        </w:rPr>
        <w:t xml:space="preserve">, </w:t>
      </w:r>
      <w:r w:rsidRPr="00CD0EE3">
        <w:rPr>
          <w:rFonts w:ascii="Century Gothic" w:hAnsi="Century Gothic" w:cs="Arial"/>
        </w:rPr>
        <w:t xml:space="preserve">17 are associated with the Anaesthetic Initial </w:t>
      </w:r>
      <w:r w:rsidR="00D03315" w:rsidRPr="00CD0EE3">
        <w:rPr>
          <w:rFonts w:ascii="Century Gothic" w:hAnsi="Century Gothic" w:cs="Arial"/>
        </w:rPr>
        <w:t>A</w:t>
      </w:r>
      <w:r w:rsidRPr="00CD0EE3">
        <w:rPr>
          <w:rFonts w:ascii="Century Gothic" w:hAnsi="Century Gothic" w:cs="Arial"/>
        </w:rPr>
        <w:t xml:space="preserve">ssessment of </w:t>
      </w:r>
      <w:r w:rsidR="00D03315" w:rsidRPr="00CD0EE3">
        <w:rPr>
          <w:rFonts w:ascii="Century Gothic" w:hAnsi="Century Gothic" w:cs="Arial"/>
        </w:rPr>
        <w:t>C</w:t>
      </w:r>
      <w:r w:rsidRPr="00CD0EE3">
        <w:rPr>
          <w:rFonts w:ascii="Century Gothic" w:hAnsi="Century Gothic" w:cs="Arial"/>
        </w:rPr>
        <w:t>ompetence, and 11 ar</w:t>
      </w:r>
      <w:r w:rsidR="005D3DB7" w:rsidRPr="00CD0EE3">
        <w:rPr>
          <w:rFonts w:ascii="Century Gothic" w:hAnsi="Century Gothic" w:cs="Arial"/>
        </w:rPr>
        <w:t>e associated with ICM training.</w:t>
      </w:r>
    </w:p>
    <w:p w14:paraId="363D20FF" w14:textId="77777777" w:rsidR="0075600D" w:rsidRPr="00CD0EE3" w:rsidRDefault="005D3DB7" w:rsidP="00AF4FE2">
      <w:pPr>
        <w:spacing w:after="120"/>
        <w:rPr>
          <w:rFonts w:ascii="Century Gothic" w:hAnsi="Century Gothic" w:cs="Arial"/>
          <w:b/>
        </w:rPr>
      </w:pPr>
      <w:r w:rsidRPr="00CD0EE3">
        <w:rPr>
          <w:rFonts w:ascii="Century Gothic" w:hAnsi="Century Gothic" w:cs="Arial"/>
          <w:b/>
        </w:rPr>
        <w:t>Multi-source Feedback (MSF)</w:t>
      </w:r>
    </w:p>
    <w:p w14:paraId="62279D38" w14:textId="77777777" w:rsidR="00131390" w:rsidRPr="00CD0EE3" w:rsidRDefault="0075600D" w:rsidP="00AF4FE2">
      <w:pPr>
        <w:pStyle w:val="NormalWeb"/>
        <w:shd w:val="clear" w:color="auto" w:fill="FFFFFF"/>
        <w:spacing w:before="0" w:beforeAutospacing="0" w:after="240" w:line="240" w:lineRule="auto"/>
        <w:rPr>
          <w:rFonts w:ascii="Century Gothic" w:hAnsi="Century Gothic" w:cs="Arial"/>
          <w:sz w:val="20"/>
          <w:szCs w:val="20"/>
        </w:rPr>
      </w:pPr>
      <w:r w:rsidRPr="00CD0EE3">
        <w:rPr>
          <w:rFonts w:ascii="Century Gothic" w:hAnsi="Century Gothic" w:cs="Arial"/>
          <w:sz w:val="20"/>
          <w:szCs w:val="20"/>
        </w:rPr>
        <w:t xml:space="preserve">This tool is a method of assessing generic skills such as communication, leadership, team working, reliability etc, across the domains of Good Medical Practice. This provides objective systematic collection and feedback of performance data on a trainee, derived from a number of colleagues. "Raters" are individuals with whom the trainee works, and includes doctors, administration staff, </w:t>
      </w:r>
      <w:r w:rsidR="00131390" w:rsidRPr="00CD0EE3">
        <w:rPr>
          <w:rFonts w:ascii="Century Gothic" w:hAnsi="Century Gothic" w:cs="Arial"/>
          <w:sz w:val="20"/>
          <w:szCs w:val="20"/>
        </w:rPr>
        <w:t>and other allied professionals</w:t>
      </w:r>
      <w:r w:rsidR="00214F41" w:rsidRPr="00CD0EE3">
        <w:rPr>
          <w:rFonts w:ascii="Century Gothic" w:hAnsi="Century Gothic" w:cs="Arial"/>
          <w:sz w:val="20"/>
          <w:szCs w:val="20"/>
        </w:rPr>
        <w:t>.</w:t>
      </w:r>
    </w:p>
    <w:p w14:paraId="24C74B3B" w14:textId="77777777" w:rsidR="0075600D" w:rsidRPr="00CD0EE3" w:rsidRDefault="0075600D" w:rsidP="00927D20">
      <w:pPr>
        <w:pStyle w:val="NormalWeb"/>
        <w:shd w:val="clear" w:color="auto" w:fill="FFFFFF"/>
        <w:spacing w:before="0" w:beforeAutospacing="0" w:after="0" w:line="240" w:lineRule="auto"/>
        <w:rPr>
          <w:rFonts w:ascii="Century Gothic" w:hAnsi="Century Gothic" w:cs="Arial"/>
          <w:sz w:val="20"/>
          <w:szCs w:val="20"/>
        </w:rPr>
      </w:pPr>
      <w:r w:rsidRPr="00CD0EE3">
        <w:rPr>
          <w:rFonts w:ascii="Century Gothic" w:hAnsi="Century Gothic" w:cs="Arial"/>
          <w:sz w:val="20"/>
          <w:szCs w:val="20"/>
        </w:rPr>
        <w:t xml:space="preserve">Instructions: </w:t>
      </w:r>
    </w:p>
    <w:p w14:paraId="0C9DE0C4" w14:textId="77777777" w:rsidR="0075600D" w:rsidRPr="00CD0EE3" w:rsidRDefault="0075600D" w:rsidP="002839CD">
      <w:pPr>
        <w:numPr>
          <w:ilvl w:val="0"/>
          <w:numId w:val="5"/>
        </w:numPr>
        <w:shd w:val="clear" w:color="auto" w:fill="FFFFFF"/>
        <w:spacing w:after="120"/>
        <w:ind w:left="714" w:hanging="357"/>
        <w:rPr>
          <w:rFonts w:ascii="Century Gothic" w:hAnsi="Century Gothic" w:cs="Arial"/>
        </w:rPr>
      </w:pPr>
      <w:r w:rsidRPr="00CD0EE3">
        <w:rPr>
          <w:rFonts w:ascii="Century Gothic" w:hAnsi="Century Gothic" w:cs="Arial"/>
        </w:rPr>
        <w:t xml:space="preserve">The trainee </w:t>
      </w:r>
      <w:r w:rsidR="00131390" w:rsidRPr="00CD0EE3">
        <w:rPr>
          <w:rFonts w:ascii="Century Gothic" w:hAnsi="Century Gothic" w:cs="Arial"/>
        </w:rPr>
        <w:t>should trigger an MSF from their e-portfolio and</w:t>
      </w:r>
      <w:r w:rsidRPr="00CD0EE3">
        <w:rPr>
          <w:rFonts w:ascii="Century Gothic" w:hAnsi="Century Gothic" w:cs="Arial"/>
        </w:rPr>
        <w:t xml:space="preserve"> choose a range of raters from healthcare professionals and clerical staff.</w:t>
      </w:r>
    </w:p>
    <w:p w14:paraId="1FC479E0" w14:textId="77777777" w:rsidR="0075600D" w:rsidRPr="00CD0EE3" w:rsidRDefault="0075600D" w:rsidP="002839CD">
      <w:pPr>
        <w:numPr>
          <w:ilvl w:val="0"/>
          <w:numId w:val="5"/>
        </w:numPr>
        <w:shd w:val="clear" w:color="auto" w:fill="FFFFFF"/>
        <w:spacing w:after="120"/>
        <w:ind w:left="714" w:hanging="357"/>
        <w:rPr>
          <w:rFonts w:ascii="Century Gothic" w:hAnsi="Century Gothic" w:cs="Arial"/>
        </w:rPr>
      </w:pPr>
      <w:r w:rsidRPr="00CD0EE3">
        <w:rPr>
          <w:rFonts w:ascii="Century Gothic" w:hAnsi="Century Gothic" w:cs="Arial"/>
        </w:rPr>
        <w:t>Th</w:t>
      </w:r>
      <w:r w:rsidR="00D03315" w:rsidRPr="00CD0EE3">
        <w:rPr>
          <w:rFonts w:ascii="Century Gothic" w:hAnsi="Century Gothic" w:cs="Arial"/>
        </w:rPr>
        <w:t>e majority of raters should be C</w:t>
      </w:r>
      <w:r w:rsidRPr="00CD0EE3">
        <w:rPr>
          <w:rFonts w:ascii="Century Gothic" w:hAnsi="Century Gothic" w:cs="Arial"/>
        </w:rPr>
        <w:t>onsultants, senior trainees and experienced nursing and allied health professional colleagues.</w:t>
      </w:r>
    </w:p>
    <w:p w14:paraId="4F844278" w14:textId="77777777" w:rsidR="0075600D" w:rsidRPr="00CD0EE3" w:rsidRDefault="0075600D" w:rsidP="002839CD">
      <w:pPr>
        <w:numPr>
          <w:ilvl w:val="0"/>
          <w:numId w:val="5"/>
        </w:numPr>
        <w:shd w:val="clear" w:color="auto" w:fill="FFFFFF"/>
        <w:spacing w:after="120"/>
        <w:ind w:left="714" w:hanging="357"/>
        <w:rPr>
          <w:rFonts w:ascii="Century Gothic" w:hAnsi="Century Gothic" w:cs="Arial"/>
        </w:rPr>
      </w:pPr>
      <w:r w:rsidRPr="00CD0EE3">
        <w:rPr>
          <w:rFonts w:ascii="Century Gothic" w:hAnsi="Century Gothic" w:cs="Arial"/>
        </w:rPr>
        <w:t>A minimum of twelve assessments must be received,</w:t>
      </w:r>
      <w:r w:rsidR="00131390" w:rsidRPr="00CD0EE3">
        <w:rPr>
          <w:rFonts w:ascii="Century Gothic" w:hAnsi="Century Gothic" w:cs="Arial"/>
        </w:rPr>
        <w:t xml:space="preserve"> </w:t>
      </w:r>
      <w:r w:rsidR="00DF3A77" w:rsidRPr="00CD0EE3">
        <w:rPr>
          <w:rFonts w:ascii="Century Gothic" w:hAnsi="Century Gothic" w:cs="Arial"/>
        </w:rPr>
        <w:t xml:space="preserve">including at least three Consultants </w:t>
      </w:r>
      <w:r w:rsidR="00131390" w:rsidRPr="00CD0EE3">
        <w:rPr>
          <w:rFonts w:ascii="Century Gothic" w:hAnsi="Century Gothic" w:cs="Arial"/>
        </w:rPr>
        <w:t>and both Clinical and Educational S</w:t>
      </w:r>
      <w:r w:rsidR="004C051B" w:rsidRPr="00CD0EE3">
        <w:rPr>
          <w:rFonts w:ascii="Century Gothic" w:hAnsi="Century Gothic" w:cs="Arial"/>
        </w:rPr>
        <w:t>u</w:t>
      </w:r>
      <w:r w:rsidR="00131390" w:rsidRPr="00CD0EE3">
        <w:rPr>
          <w:rFonts w:ascii="Century Gothic" w:hAnsi="Century Gothic" w:cs="Arial"/>
        </w:rPr>
        <w:t xml:space="preserve">pervisors can view </w:t>
      </w:r>
      <w:r w:rsidRPr="00CD0EE3">
        <w:rPr>
          <w:rFonts w:ascii="Century Gothic" w:hAnsi="Century Gothic" w:cs="Arial"/>
        </w:rPr>
        <w:t>the individual and collated responses</w:t>
      </w:r>
      <w:r w:rsidR="00131390" w:rsidRPr="00CD0EE3">
        <w:rPr>
          <w:rFonts w:ascii="Century Gothic" w:hAnsi="Century Gothic" w:cs="Arial"/>
        </w:rPr>
        <w:t xml:space="preserve"> within the e-portfolio</w:t>
      </w:r>
      <w:r w:rsidRPr="00CD0EE3">
        <w:rPr>
          <w:rFonts w:ascii="Century Gothic" w:hAnsi="Century Gothic" w:cs="Arial"/>
        </w:rPr>
        <w:t xml:space="preserve">. </w:t>
      </w:r>
    </w:p>
    <w:p w14:paraId="1FF6C2FF" w14:textId="77777777" w:rsidR="0075600D" w:rsidRPr="00CD0EE3" w:rsidRDefault="0075600D" w:rsidP="002839CD">
      <w:pPr>
        <w:numPr>
          <w:ilvl w:val="0"/>
          <w:numId w:val="5"/>
        </w:numPr>
        <w:shd w:val="clear" w:color="auto" w:fill="FFFFFF"/>
        <w:ind w:left="714" w:hanging="357"/>
        <w:rPr>
          <w:rFonts w:ascii="Century Gothic" w:hAnsi="Century Gothic" w:cs="Arial"/>
        </w:rPr>
      </w:pPr>
      <w:r w:rsidRPr="00CD0EE3">
        <w:rPr>
          <w:rFonts w:ascii="Century Gothic" w:hAnsi="Century Gothic" w:cs="Arial"/>
        </w:rPr>
        <w:t>The</w:t>
      </w:r>
      <w:r w:rsidR="00131390" w:rsidRPr="00CD0EE3">
        <w:rPr>
          <w:rFonts w:ascii="Century Gothic" w:hAnsi="Century Gothic" w:cs="Arial"/>
        </w:rPr>
        <w:t>se</w:t>
      </w:r>
      <w:r w:rsidRPr="00CD0EE3">
        <w:rPr>
          <w:rFonts w:ascii="Century Gothic" w:hAnsi="Century Gothic" w:cs="Arial"/>
        </w:rPr>
        <w:t xml:space="preserve"> results of the MSF should be discussed between</w:t>
      </w:r>
      <w:r w:rsidR="00131390" w:rsidRPr="00CD0EE3">
        <w:rPr>
          <w:rFonts w:ascii="Century Gothic" w:hAnsi="Century Gothic" w:cs="Arial"/>
        </w:rPr>
        <w:t xml:space="preserve"> the Educational S</w:t>
      </w:r>
      <w:r w:rsidRPr="00CD0EE3">
        <w:rPr>
          <w:rFonts w:ascii="Century Gothic" w:hAnsi="Century Gothic" w:cs="Arial"/>
        </w:rPr>
        <w:t xml:space="preserve">upervisor and </w:t>
      </w:r>
      <w:r w:rsidR="00131390" w:rsidRPr="00CD0EE3">
        <w:rPr>
          <w:rFonts w:ascii="Century Gothic" w:hAnsi="Century Gothic" w:cs="Arial"/>
        </w:rPr>
        <w:t xml:space="preserve">the </w:t>
      </w:r>
      <w:r w:rsidRPr="00CD0EE3">
        <w:rPr>
          <w:rFonts w:ascii="Century Gothic" w:hAnsi="Century Gothic" w:cs="Arial"/>
        </w:rPr>
        <w:t>trainee during an appraisa</w:t>
      </w:r>
      <w:r w:rsidR="00131390" w:rsidRPr="00CD0EE3">
        <w:rPr>
          <w:rFonts w:ascii="Century Gothic" w:hAnsi="Century Gothic" w:cs="Arial"/>
        </w:rPr>
        <w:t>l meeting and the supervisor should then</w:t>
      </w:r>
      <w:r w:rsidRPr="00CD0EE3">
        <w:rPr>
          <w:rFonts w:ascii="Century Gothic" w:hAnsi="Century Gothic" w:cs="Arial"/>
        </w:rPr>
        <w:t xml:space="preserve"> release the anonymised collated results to the trainee.</w:t>
      </w:r>
    </w:p>
    <w:p w14:paraId="58A37C77" w14:textId="77777777" w:rsidR="00E30CB4" w:rsidRPr="00CD0EE3" w:rsidRDefault="003B28C7" w:rsidP="002839CD">
      <w:pPr>
        <w:numPr>
          <w:ilvl w:val="1"/>
          <w:numId w:val="5"/>
        </w:numPr>
        <w:spacing w:after="240"/>
        <w:ind w:left="0" w:firstLine="0"/>
        <w:rPr>
          <w:rFonts w:ascii="Century Gothic" w:hAnsi="Century Gothic" w:cs="Arial"/>
        </w:rPr>
      </w:pPr>
      <w:r w:rsidRPr="00CD0EE3">
        <w:rPr>
          <w:rFonts w:ascii="Century Gothic" w:hAnsi="Century Gothic" w:cs="Arial"/>
          <w:b/>
        </w:rPr>
        <w:br w:type="page"/>
      </w:r>
      <w:r w:rsidR="00E30CB4" w:rsidRPr="00CD0EE3">
        <w:rPr>
          <w:rFonts w:ascii="Century Gothic" w:hAnsi="Century Gothic" w:cs="Arial"/>
          <w:b/>
        </w:rPr>
        <w:lastRenderedPageBreak/>
        <w:t>Teaching and Training</w:t>
      </w:r>
    </w:p>
    <w:p w14:paraId="12EAB42E" w14:textId="77777777" w:rsidR="00131390" w:rsidRDefault="000231E3" w:rsidP="00AF4FE2">
      <w:pPr>
        <w:spacing w:after="240"/>
        <w:rPr>
          <w:rFonts w:ascii="Century Gothic" w:hAnsi="Century Gothic" w:cs="Arial"/>
        </w:rPr>
      </w:pPr>
      <w:r w:rsidRPr="00CD0EE3">
        <w:rPr>
          <w:rFonts w:ascii="Century Gothic" w:hAnsi="Century Gothic" w:cs="Arial"/>
        </w:rPr>
        <w:t>Attending teaching and training sessions is an important aspect of curriculum delivery for trainees and they should ensure they maximise their attendance at teaching.</w:t>
      </w:r>
    </w:p>
    <w:p w14:paraId="26599DF7" w14:textId="51881414" w:rsidR="00B028C1" w:rsidRPr="00B028C1" w:rsidRDefault="00B028C1" w:rsidP="00B028C1">
      <w:pPr>
        <w:rPr>
          <w:rFonts w:asciiTheme="minorHAnsi" w:hAnsiTheme="minorHAnsi"/>
          <w:b/>
          <w:color w:val="0070C0"/>
          <w:u w:val="single"/>
          <w:lang w:val="en-US" w:eastAsia="en-GB"/>
        </w:rPr>
      </w:pPr>
      <w:r w:rsidRPr="00B028C1">
        <w:rPr>
          <w:rFonts w:asciiTheme="minorHAnsi" w:hAnsiTheme="minorHAnsi"/>
          <w:b/>
          <w:color w:val="0070C0"/>
          <w:u w:val="single"/>
          <w:lang w:val="en-US" w:eastAsia="en-GB"/>
        </w:rPr>
        <w:t xml:space="preserve">Guidance on attendance at Regional Training days during </w:t>
      </w:r>
      <w:r w:rsidR="00C624D8">
        <w:rPr>
          <w:rFonts w:asciiTheme="minorHAnsi" w:hAnsiTheme="minorHAnsi"/>
          <w:b/>
          <w:color w:val="0070C0"/>
          <w:u w:val="single"/>
          <w:lang w:val="en-US" w:eastAsia="en-GB"/>
        </w:rPr>
        <w:t xml:space="preserve">the </w:t>
      </w:r>
      <w:r w:rsidRPr="00B028C1">
        <w:rPr>
          <w:rFonts w:asciiTheme="minorHAnsi" w:hAnsiTheme="minorHAnsi"/>
          <w:b/>
          <w:color w:val="0070C0"/>
          <w:u w:val="single"/>
          <w:lang w:val="en-US" w:eastAsia="en-GB"/>
        </w:rPr>
        <w:t>ACCS rotation</w:t>
      </w:r>
    </w:p>
    <w:p w14:paraId="3F0C59A9" w14:textId="77777777" w:rsidR="00C624D8" w:rsidRDefault="00C624D8" w:rsidP="00B028C1">
      <w:pPr>
        <w:rPr>
          <w:rFonts w:asciiTheme="minorHAnsi" w:hAnsiTheme="minorHAnsi"/>
        </w:rPr>
      </w:pPr>
    </w:p>
    <w:p w14:paraId="26319EAE" w14:textId="77777777" w:rsidR="00C624D8" w:rsidRPr="00C624D8" w:rsidRDefault="00C624D8" w:rsidP="002839CD">
      <w:pPr>
        <w:pStyle w:val="ListParagraph"/>
        <w:numPr>
          <w:ilvl w:val="0"/>
          <w:numId w:val="39"/>
        </w:numPr>
        <w:contextualSpacing w:val="0"/>
        <w:rPr>
          <w:rFonts w:asciiTheme="minorHAnsi" w:hAnsiTheme="minorHAnsi"/>
        </w:rPr>
      </w:pPr>
      <w:r w:rsidRPr="00C624D8">
        <w:rPr>
          <w:rFonts w:asciiTheme="minorHAnsi" w:hAnsiTheme="minorHAnsi"/>
        </w:rPr>
        <w:t xml:space="preserve">All ACCS trainees (regardless of base specialty) can attend the Regional ACCS teaching during their AM and EM posts. The programme will be directed to cover the AM and EM elements of the curriculum. </w:t>
      </w:r>
    </w:p>
    <w:p w14:paraId="58A143EA" w14:textId="77777777" w:rsidR="00C624D8" w:rsidRPr="00C624D8" w:rsidRDefault="00C624D8" w:rsidP="00C624D8">
      <w:pPr>
        <w:rPr>
          <w:rFonts w:asciiTheme="minorHAnsi" w:hAnsiTheme="minorHAnsi"/>
        </w:rPr>
      </w:pPr>
      <w:r w:rsidRPr="00C624D8">
        <w:rPr>
          <w:rFonts w:asciiTheme="minorHAnsi" w:hAnsiTheme="minorHAnsi"/>
        </w:rPr>
        <w:t> </w:t>
      </w:r>
    </w:p>
    <w:p w14:paraId="3DB74585" w14:textId="77777777" w:rsidR="00C624D8" w:rsidRPr="00C624D8" w:rsidRDefault="00C624D8" w:rsidP="002839CD">
      <w:pPr>
        <w:pStyle w:val="ListParagraph"/>
        <w:numPr>
          <w:ilvl w:val="0"/>
          <w:numId w:val="39"/>
        </w:numPr>
        <w:contextualSpacing w:val="0"/>
        <w:rPr>
          <w:rFonts w:asciiTheme="minorHAnsi" w:hAnsiTheme="minorHAnsi"/>
        </w:rPr>
      </w:pPr>
      <w:r w:rsidRPr="00C624D8">
        <w:rPr>
          <w:rFonts w:asciiTheme="minorHAnsi" w:hAnsiTheme="minorHAnsi"/>
        </w:rPr>
        <w:t>EM and AM trainees can continue to attend this training throughout their 2 years of ACCS.</w:t>
      </w:r>
    </w:p>
    <w:p w14:paraId="3AF2CD2B" w14:textId="77777777" w:rsidR="00C624D8" w:rsidRPr="00C624D8" w:rsidRDefault="00C624D8" w:rsidP="00C624D8">
      <w:pPr>
        <w:rPr>
          <w:rFonts w:asciiTheme="minorHAnsi" w:hAnsiTheme="minorHAnsi"/>
        </w:rPr>
      </w:pPr>
      <w:r w:rsidRPr="00C624D8">
        <w:rPr>
          <w:rFonts w:asciiTheme="minorHAnsi" w:hAnsiTheme="minorHAnsi"/>
        </w:rPr>
        <w:t> </w:t>
      </w:r>
    </w:p>
    <w:p w14:paraId="0FB5B9E6" w14:textId="77777777" w:rsidR="00C624D8" w:rsidRPr="00C624D8" w:rsidRDefault="00C624D8" w:rsidP="002839CD">
      <w:pPr>
        <w:pStyle w:val="ListParagraph"/>
        <w:numPr>
          <w:ilvl w:val="0"/>
          <w:numId w:val="39"/>
        </w:numPr>
        <w:contextualSpacing w:val="0"/>
        <w:rPr>
          <w:rFonts w:asciiTheme="minorHAnsi" w:hAnsiTheme="minorHAnsi"/>
        </w:rPr>
      </w:pPr>
      <w:r w:rsidRPr="00C624D8">
        <w:rPr>
          <w:rFonts w:asciiTheme="minorHAnsi" w:hAnsiTheme="minorHAnsi"/>
        </w:rPr>
        <w:t>Anaesthetic trainees are invited to attend the FRCA and FICM training throughout their 2 years of ACCS training. EM and AM trainees whilst working in Anae and ICM can also attend the FRCA and FICM training if they wish.</w:t>
      </w:r>
    </w:p>
    <w:p w14:paraId="57D875F2" w14:textId="77777777" w:rsidR="00C624D8" w:rsidRDefault="00C624D8" w:rsidP="00B028C1">
      <w:pPr>
        <w:rPr>
          <w:rFonts w:asciiTheme="minorHAnsi" w:hAnsiTheme="minorHAnsi"/>
        </w:rPr>
      </w:pPr>
    </w:p>
    <w:p w14:paraId="413F78ED" w14:textId="2270614F" w:rsidR="00C624D8" w:rsidRPr="00B028C1" w:rsidRDefault="00C624D8" w:rsidP="00C624D8">
      <w:pPr>
        <w:rPr>
          <w:rFonts w:asciiTheme="minorHAnsi" w:hAnsiTheme="minorHAnsi"/>
        </w:rPr>
      </w:pPr>
      <w:r w:rsidRPr="00B028C1">
        <w:rPr>
          <w:rFonts w:asciiTheme="minorHAnsi" w:hAnsiTheme="minorHAnsi"/>
          <w:lang w:val="en-US"/>
        </w:rPr>
        <w:t xml:space="preserve">In addition to the regional training days every department runs ‘in-house’ teaching. It is expected that </w:t>
      </w:r>
      <w:r>
        <w:rPr>
          <w:rFonts w:asciiTheme="minorHAnsi" w:hAnsiTheme="minorHAnsi"/>
          <w:lang w:val="en-US"/>
        </w:rPr>
        <w:t xml:space="preserve">the trainee immerses themselves in the specialties local teaching whilst working in that department. </w:t>
      </w:r>
      <w:r w:rsidRPr="00B028C1">
        <w:rPr>
          <w:rFonts w:asciiTheme="minorHAnsi" w:hAnsiTheme="minorHAnsi"/>
          <w:lang w:val="en-US"/>
        </w:rPr>
        <w:t xml:space="preserve"> </w:t>
      </w:r>
    </w:p>
    <w:p w14:paraId="282A5035" w14:textId="77777777" w:rsidR="00C624D8" w:rsidRDefault="00C624D8" w:rsidP="00C624D8">
      <w:pPr>
        <w:rPr>
          <w:rFonts w:ascii="Calibri" w:hAnsi="Calibri"/>
          <w:sz w:val="22"/>
          <w:szCs w:val="22"/>
        </w:rPr>
      </w:pPr>
      <w:r>
        <w:rPr>
          <w:rFonts w:ascii="Calibri" w:hAnsi="Calibri"/>
          <w:sz w:val="22"/>
          <w:szCs w:val="22"/>
        </w:rPr>
        <w:t> </w:t>
      </w:r>
    </w:p>
    <w:p w14:paraId="2A61CA5C" w14:textId="57689F86" w:rsidR="006E042B" w:rsidRDefault="006E042B" w:rsidP="006E042B">
      <w:pPr>
        <w:rPr>
          <w:rFonts w:asciiTheme="minorHAnsi" w:hAnsiTheme="minorHAnsi"/>
          <w:b/>
          <w:bCs/>
          <w:color w:val="0070C0"/>
          <w:lang w:val="en-US" w:eastAsia="en-GB"/>
        </w:rPr>
      </w:pPr>
      <w:r w:rsidRPr="00B028C1">
        <w:rPr>
          <w:rFonts w:asciiTheme="minorHAnsi" w:hAnsiTheme="minorHAnsi"/>
          <w:b/>
          <w:bCs/>
          <w:color w:val="0070C0"/>
          <w:lang w:val="en-US" w:eastAsia="en-GB"/>
        </w:rPr>
        <w:t>Regional ACCS Training Days</w:t>
      </w:r>
    </w:p>
    <w:p w14:paraId="049CF78E" w14:textId="77777777" w:rsidR="006E042B" w:rsidRPr="00B028C1" w:rsidRDefault="006E042B" w:rsidP="006E042B">
      <w:pPr>
        <w:rPr>
          <w:rFonts w:asciiTheme="minorHAnsi" w:hAnsiTheme="minorHAnsi"/>
          <w:b/>
          <w:bCs/>
          <w:color w:val="0070C0"/>
          <w:lang w:val="en-US" w:eastAsia="en-GB"/>
        </w:rPr>
      </w:pPr>
    </w:p>
    <w:p w14:paraId="14D1A4AE" w14:textId="77777777" w:rsidR="006E042B" w:rsidRDefault="006E042B" w:rsidP="006E042B">
      <w:pPr>
        <w:rPr>
          <w:rFonts w:asciiTheme="minorHAnsi" w:hAnsiTheme="minorHAnsi"/>
          <w:lang w:val="en-US" w:eastAsia="en-GB"/>
        </w:rPr>
      </w:pPr>
      <w:r w:rsidRPr="00B028C1">
        <w:rPr>
          <w:rFonts w:asciiTheme="minorHAnsi" w:hAnsiTheme="minorHAnsi"/>
          <w:lang w:val="en-US" w:eastAsia="en-GB"/>
        </w:rPr>
        <w:t xml:space="preserve">The Regional ACCS training days are held on the second Tuesday of each month. </w:t>
      </w:r>
      <w:r w:rsidRPr="00B028C1">
        <w:rPr>
          <w:rFonts w:asciiTheme="minorHAnsi" w:hAnsiTheme="minorHAnsi"/>
        </w:rPr>
        <w:t xml:space="preserve">The training days rotate through the 6 Trusts around the Region. </w:t>
      </w:r>
      <w:r w:rsidRPr="00B028C1">
        <w:rPr>
          <w:rFonts w:asciiTheme="minorHAnsi" w:hAnsiTheme="minorHAnsi"/>
          <w:lang w:val="en-US" w:eastAsia="en-GB"/>
        </w:rPr>
        <w:t xml:space="preserve">Please see </w:t>
      </w:r>
      <w:hyperlink r:id="rId25" w:tgtFrame="_blank" w:history="1">
        <w:r w:rsidRPr="00B028C1">
          <w:rPr>
            <w:rFonts w:asciiTheme="minorHAnsi" w:hAnsiTheme="minorHAnsi"/>
            <w:color w:val="01A6DE"/>
            <w:lang w:val="en-US" w:eastAsia="en-GB"/>
          </w:rPr>
          <w:t xml:space="preserve">ACCS Teaching programme </w:t>
        </w:r>
      </w:hyperlink>
      <w:r w:rsidRPr="00B028C1">
        <w:rPr>
          <w:rFonts w:asciiTheme="minorHAnsi" w:hAnsiTheme="minorHAnsi"/>
          <w:lang w:val="en-US" w:eastAsia="en-GB"/>
        </w:rPr>
        <w:t>for more details.</w:t>
      </w:r>
    </w:p>
    <w:p w14:paraId="49A7737D" w14:textId="77777777" w:rsidR="006E042B" w:rsidRPr="00B028C1" w:rsidRDefault="006E042B" w:rsidP="006E042B">
      <w:pPr>
        <w:rPr>
          <w:rFonts w:asciiTheme="minorHAnsi" w:hAnsiTheme="minorHAnsi"/>
        </w:rPr>
      </w:pPr>
    </w:p>
    <w:p w14:paraId="380658CE" w14:textId="77777777" w:rsidR="006E042B" w:rsidRPr="00B028C1" w:rsidRDefault="006E042B" w:rsidP="006E042B">
      <w:pPr>
        <w:rPr>
          <w:rFonts w:asciiTheme="minorHAnsi" w:hAnsiTheme="minorHAnsi"/>
        </w:rPr>
      </w:pPr>
      <w:r w:rsidRPr="00B028C1">
        <w:rPr>
          <w:rFonts w:asciiTheme="minorHAnsi" w:hAnsiTheme="minorHAnsi"/>
        </w:rPr>
        <w:t xml:space="preserve">An exact attendance figure is not stipulated however it is expected that trainees will attend the training days unless they are on nights, annual leave, sick leave or other approved study leave. We fully appreciate that staffing/rota crises happen and there may be occasional circumstances when trainees can’t gain study leave to attend a day but if this becomes a recurring problem </w:t>
      </w:r>
      <w:r>
        <w:rPr>
          <w:rFonts w:asciiTheme="minorHAnsi" w:hAnsiTheme="minorHAnsi"/>
        </w:rPr>
        <w:t>this w</w:t>
      </w:r>
      <w:r w:rsidRPr="00B028C1">
        <w:rPr>
          <w:rFonts w:asciiTheme="minorHAnsi" w:hAnsiTheme="minorHAnsi"/>
        </w:rPr>
        <w:t>ill</w:t>
      </w:r>
      <w:r>
        <w:rPr>
          <w:rFonts w:asciiTheme="minorHAnsi" w:hAnsiTheme="minorHAnsi"/>
        </w:rPr>
        <w:t xml:space="preserve"> be followed</w:t>
      </w:r>
      <w:r w:rsidRPr="00B028C1">
        <w:rPr>
          <w:rFonts w:asciiTheme="minorHAnsi" w:hAnsiTheme="minorHAnsi"/>
        </w:rPr>
        <w:t xml:space="preserve"> up</w:t>
      </w:r>
      <w:r>
        <w:rPr>
          <w:rFonts w:asciiTheme="minorHAnsi" w:hAnsiTheme="minorHAnsi"/>
        </w:rPr>
        <w:t xml:space="preserve"> by the ACCS School</w:t>
      </w:r>
      <w:r w:rsidRPr="00B028C1">
        <w:rPr>
          <w:rFonts w:asciiTheme="minorHAnsi" w:hAnsiTheme="minorHAnsi"/>
        </w:rPr>
        <w:t>.</w:t>
      </w:r>
      <w:r>
        <w:rPr>
          <w:rFonts w:asciiTheme="minorHAnsi" w:hAnsiTheme="minorHAnsi"/>
        </w:rPr>
        <w:t xml:space="preserve"> </w:t>
      </w:r>
    </w:p>
    <w:p w14:paraId="59B25B34" w14:textId="77777777" w:rsidR="006E042B" w:rsidRDefault="006E042B" w:rsidP="00B028C1">
      <w:pPr>
        <w:rPr>
          <w:rFonts w:asciiTheme="minorHAnsi" w:hAnsiTheme="minorHAnsi"/>
          <w:lang w:val="en-US" w:eastAsia="en-GB"/>
        </w:rPr>
      </w:pPr>
    </w:p>
    <w:p w14:paraId="24E13408" w14:textId="77777777" w:rsidR="006E042B" w:rsidRDefault="006E042B" w:rsidP="006E042B">
      <w:pPr>
        <w:rPr>
          <w:rFonts w:asciiTheme="minorHAnsi" w:hAnsiTheme="minorHAnsi"/>
          <w:b/>
          <w:color w:val="0070C0"/>
          <w:lang w:val="en-US" w:eastAsia="en-GB"/>
        </w:rPr>
      </w:pPr>
      <w:r w:rsidRPr="00B028C1">
        <w:rPr>
          <w:rFonts w:asciiTheme="minorHAnsi" w:hAnsiTheme="minorHAnsi"/>
          <w:b/>
          <w:color w:val="0070C0"/>
          <w:lang w:val="en-US" w:eastAsia="en-GB"/>
        </w:rPr>
        <w:t>‘New 2’ Introductory Days</w:t>
      </w:r>
    </w:p>
    <w:p w14:paraId="2AD00AA5" w14:textId="77777777" w:rsidR="006E042B" w:rsidRPr="00B028C1" w:rsidRDefault="006E042B" w:rsidP="006E042B">
      <w:pPr>
        <w:rPr>
          <w:rFonts w:asciiTheme="minorHAnsi" w:hAnsiTheme="minorHAnsi"/>
          <w:b/>
          <w:color w:val="0070C0"/>
          <w:lang w:val="en-US" w:eastAsia="en-GB"/>
        </w:rPr>
      </w:pPr>
    </w:p>
    <w:p w14:paraId="6E95DF6F" w14:textId="77777777" w:rsidR="006E042B" w:rsidRDefault="006E042B" w:rsidP="006E042B">
      <w:pPr>
        <w:rPr>
          <w:rFonts w:asciiTheme="minorHAnsi" w:hAnsiTheme="minorHAnsi"/>
          <w:lang w:val="en-US" w:eastAsia="en-GB"/>
        </w:rPr>
      </w:pPr>
      <w:r>
        <w:rPr>
          <w:rFonts w:asciiTheme="minorHAnsi" w:hAnsiTheme="minorHAnsi"/>
          <w:lang w:val="en-US" w:eastAsia="en-GB"/>
        </w:rPr>
        <w:t>T</w:t>
      </w:r>
      <w:r w:rsidRPr="00B028C1">
        <w:rPr>
          <w:rFonts w:asciiTheme="minorHAnsi" w:hAnsiTheme="minorHAnsi"/>
          <w:lang w:val="en-US" w:eastAsia="en-GB"/>
        </w:rPr>
        <w:t xml:space="preserve">here are four introductory modular training days that you </w:t>
      </w:r>
      <w:r>
        <w:rPr>
          <w:rFonts w:asciiTheme="minorHAnsi" w:hAnsiTheme="minorHAnsi"/>
          <w:lang w:val="en-US" w:eastAsia="en-GB"/>
        </w:rPr>
        <w:t>trainees are</w:t>
      </w:r>
      <w:r w:rsidRPr="00B028C1">
        <w:rPr>
          <w:rFonts w:asciiTheme="minorHAnsi" w:hAnsiTheme="minorHAnsi"/>
          <w:lang w:val="en-US" w:eastAsia="en-GB"/>
        </w:rPr>
        <w:t xml:space="preserve"> expected to attend</w:t>
      </w:r>
      <w:r>
        <w:rPr>
          <w:rFonts w:asciiTheme="minorHAnsi" w:hAnsiTheme="minorHAnsi"/>
          <w:lang w:val="en-US" w:eastAsia="en-GB"/>
        </w:rPr>
        <w:t xml:space="preserve"> when they start in a new specialty</w:t>
      </w:r>
      <w:r w:rsidRPr="00B028C1">
        <w:rPr>
          <w:rFonts w:asciiTheme="minorHAnsi" w:hAnsiTheme="minorHAnsi"/>
          <w:lang w:val="en-US" w:eastAsia="en-GB"/>
        </w:rPr>
        <w:t xml:space="preserve">: New2ICU, Novice Anaesthetist, New2AM and New2EM. </w:t>
      </w:r>
    </w:p>
    <w:p w14:paraId="06A99EF0" w14:textId="77777777" w:rsidR="006E042B" w:rsidRPr="00B028C1" w:rsidRDefault="006E042B" w:rsidP="006E042B">
      <w:pPr>
        <w:rPr>
          <w:rFonts w:asciiTheme="minorHAnsi" w:hAnsiTheme="minorHAnsi"/>
          <w:lang w:val="en-US" w:eastAsia="en-GB"/>
        </w:rPr>
      </w:pPr>
    </w:p>
    <w:p w14:paraId="3443092C" w14:textId="77777777" w:rsidR="006E042B" w:rsidRDefault="006E042B" w:rsidP="006E042B">
      <w:pPr>
        <w:rPr>
          <w:rFonts w:asciiTheme="minorHAnsi" w:hAnsiTheme="minorHAnsi"/>
          <w:lang w:val="en-US" w:eastAsia="en-GB"/>
        </w:rPr>
      </w:pPr>
      <w:r w:rsidRPr="00B028C1">
        <w:rPr>
          <w:rFonts w:asciiTheme="minorHAnsi" w:hAnsiTheme="minorHAnsi"/>
          <w:lang w:val="en-US" w:eastAsia="en-GB"/>
        </w:rPr>
        <w:t xml:space="preserve">The courses are each run twice a year in Jan/Feb and again in Aug/Sept, to coincide with </w:t>
      </w:r>
      <w:r>
        <w:rPr>
          <w:rFonts w:asciiTheme="minorHAnsi" w:hAnsiTheme="minorHAnsi"/>
          <w:lang w:val="en-US" w:eastAsia="en-GB"/>
        </w:rPr>
        <w:t>the</w:t>
      </w:r>
      <w:r w:rsidRPr="00B028C1">
        <w:rPr>
          <w:rFonts w:asciiTheme="minorHAnsi" w:hAnsiTheme="minorHAnsi"/>
          <w:lang w:val="en-US" w:eastAsia="en-GB"/>
        </w:rPr>
        <w:t xml:space="preserve"> rotation changes.  </w:t>
      </w:r>
      <w:r>
        <w:rPr>
          <w:rFonts w:asciiTheme="minorHAnsi" w:hAnsiTheme="minorHAnsi"/>
          <w:lang w:val="en-US" w:eastAsia="en-GB"/>
        </w:rPr>
        <w:t xml:space="preserve">Trainees should not </w:t>
      </w:r>
      <w:r w:rsidRPr="00B028C1">
        <w:rPr>
          <w:rFonts w:asciiTheme="minorHAnsi" w:hAnsiTheme="minorHAnsi"/>
          <w:lang w:val="en-US" w:eastAsia="en-GB"/>
        </w:rPr>
        <w:t xml:space="preserve">apply to attend these days when </w:t>
      </w:r>
      <w:r>
        <w:rPr>
          <w:rFonts w:asciiTheme="minorHAnsi" w:hAnsiTheme="minorHAnsi"/>
          <w:lang w:val="en-US" w:eastAsia="en-GB"/>
        </w:rPr>
        <w:t>they</w:t>
      </w:r>
      <w:r w:rsidRPr="00B028C1">
        <w:rPr>
          <w:rFonts w:asciiTheme="minorHAnsi" w:hAnsiTheme="minorHAnsi"/>
          <w:lang w:val="en-US" w:eastAsia="en-GB"/>
        </w:rPr>
        <w:t xml:space="preserve"> are not on the associated rotation. </w:t>
      </w:r>
    </w:p>
    <w:p w14:paraId="0AC3A85E" w14:textId="77777777" w:rsidR="006E042B" w:rsidRDefault="006E042B" w:rsidP="006E042B">
      <w:pPr>
        <w:rPr>
          <w:rFonts w:asciiTheme="minorHAnsi" w:hAnsiTheme="minorHAnsi"/>
          <w:lang w:val="en-US" w:eastAsia="en-GB"/>
        </w:rPr>
      </w:pPr>
    </w:p>
    <w:p w14:paraId="0F1EC74A" w14:textId="77777777" w:rsidR="006E042B" w:rsidRDefault="006E042B" w:rsidP="006E042B">
      <w:pPr>
        <w:rPr>
          <w:rFonts w:asciiTheme="minorHAnsi" w:hAnsiTheme="minorHAnsi"/>
          <w:lang w:val="en-US" w:eastAsia="en-GB"/>
        </w:rPr>
      </w:pPr>
      <w:r w:rsidRPr="00B028C1">
        <w:rPr>
          <w:rFonts w:asciiTheme="minorHAnsi" w:hAnsiTheme="minorHAnsi"/>
          <w:lang w:val="en-US" w:eastAsia="en-GB"/>
        </w:rPr>
        <w:t xml:space="preserve">All of these courses are fully funded </w:t>
      </w:r>
      <w:r>
        <w:rPr>
          <w:rFonts w:asciiTheme="minorHAnsi" w:hAnsiTheme="minorHAnsi"/>
          <w:lang w:val="en-US" w:eastAsia="en-GB"/>
        </w:rPr>
        <w:t>by the School of ACCS however the trainees do</w:t>
      </w:r>
      <w:r w:rsidRPr="00B028C1">
        <w:rPr>
          <w:rFonts w:asciiTheme="minorHAnsi" w:hAnsiTheme="minorHAnsi"/>
          <w:lang w:val="en-US" w:eastAsia="en-GB"/>
        </w:rPr>
        <w:t xml:space="preserve"> need to apply for study leave to attend. Places are limited, and failure to register in good time may mean</w:t>
      </w:r>
      <w:r>
        <w:rPr>
          <w:rFonts w:asciiTheme="minorHAnsi" w:hAnsiTheme="minorHAnsi"/>
          <w:lang w:val="en-US" w:eastAsia="en-GB"/>
        </w:rPr>
        <w:t xml:space="preserve"> they </w:t>
      </w:r>
      <w:r w:rsidRPr="00B028C1">
        <w:rPr>
          <w:rFonts w:asciiTheme="minorHAnsi" w:hAnsiTheme="minorHAnsi"/>
          <w:lang w:val="en-US" w:eastAsia="en-GB"/>
        </w:rPr>
        <w:t>are unable to attend.</w:t>
      </w:r>
    </w:p>
    <w:p w14:paraId="202ACC02" w14:textId="77777777" w:rsidR="006E042B" w:rsidRPr="00B028C1" w:rsidRDefault="006E042B" w:rsidP="00B028C1">
      <w:pPr>
        <w:rPr>
          <w:rFonts w:asciiTheme="minorHAnsi" w:hAnsiTheme="minorHAnsi"/>
          <w:lang w:val="en-US" w:eastAsia="en-GB"/>
        </w:rPr>
      </w:pPr>
    </w:p>
    <w:p w14:paraId="2246CC02" w14:textId="77777777" w:rsidR="00B028C1" w:rsidRPr="00B028C1" w:rsidRDefault="00B028C1" w:rsidP="00B028C1">
      <w:pPr>
        <w:rPr>
          <w:rFonts w:asciiTheme="minorHAnsi" w:hAnsiTheme="minorHAnsi"/>
          <w:b/>
          <w:bCs/>
          <w:color w:val="0070C0"/>
          <w:lang w:val="en-US" w:eastAsia="en-GB"/>
        </w:rPr>
      </w:pPr>
      <w:r w:rsidRPr="00B028C1">
        <w:rPr>
          <w:rFonts w:asciiTheme="minorHAnsi" w:hAnsiTheme="minorHAnsi"/>
          <w:b/>
          <w:bCs/>
          <w:color w:val="0070C0"/>
          <w:lang w:val="en-US" w:eastAsia="en-GB"/>
        </w:rPr>
        <w:t>Registering for ‘New 2’ Training Days</w:t>
      </w:r>
    </w:p>
    <w:p w14:paraId="4DBAAD9C" w14:textId="77777777" w:rsidR="00C624D8" w:rsidRDefault="00C624D8" w:rsidP="00B028C1">
      <w:pPr>
        <w:rPr>
          <w:rFonts w:asciiTheme="minorHAnsi" w:hAnsiTheme="minorHAnsi"/>
          <w:bCs/>
          <w:lang w:val="en-US" w:eastAsia="en-GB"/>
        </w:rPr>
      </w:pPr>
    </w:p>
    <w:p w14:paraId="091AD2E2" w14:textId="77777777" w:rsidR="00C624D8" w:rsidRDefault="00B028C1" w:rsidP="00B028C1">
      <w:pPr>
        <w:rPr>
          <w:rFonts w:asciiTheme="minorHAnsi" w:hAnsiTheme="minorHAnsi"/>
          <w:lang w:val="en-US" w:eastAsia="en-GB"/>
        </w:rPr>
      </w:pPr>
      <w:r w:rsidRPr="00B028C1">
        <w:rPr>
          <w:rFonts w:asciiTheme="minorHAnsi" w:hAnsiTheme="minorHAnsi"/>
          <w:bCs/>
          <w:lang w:val="en-US" w:eastAsia="en-GB"/>
        </w:rPr>
        <w:t>New2ICU.</w:t>
      </w:r>
      <w:r w:rsidRPr="00B028C1">
        <w:rPr>
          <w:rFonts w:asciiTheme="minorHAnsi" w:hAnsiTheme="minorHAnsi"/>
          <w:lang w:val="en-US" w:eastAsia="en-GB"/>
        </w:rPr>
        <w:t xml:space="preserve">  This course provides practical, </w:t>
      </w:r>
      <w:r w:rsidR="00C624D8">
        <w:rPr>
          <w:rFonts w:asciiTheme="minorHAnsi" w:hAnsiTheme="minorHAnsi"/>
          <w:lang w:val="en-US" w:eastAsia="en-GB"/>
        </w:rPr>
        <w:t>hands-on experience enabling the trainee</w:t>
      </w:r>
      <w:r w:rsidRPr="00B028C1">
        <w:rPr>
          <w:rFonts w:asciiTheme="minorHAnsi" w:hAnsiTheme="minorHAnsi"/>
          <w:lang w:val="en-US" w:eastAsia="en-GB"/>
        </w:rPr>
        <w:t xml:space="preserve"> to be capable and proficient in the basic requirements of </w:t>
      </w:r>
      <w:r w:rsidR="00C624D8">
        <w:rPr>
          <w:rFonts w:asciiTheme="minorHAnsi" w:hAnsiTheme="minorHAnsi"/>
          <w:lang w:val="en-US" w:eastAsia="en-GB"/>
        </w:rPr>
        <w:t>a junior doctor</w:t>
      </w:r>
      <w:r w:rsidRPr="00B028C1">
        <w:rPr>
          <w:rFonts w:asciiTheme="minorHAnsi" w:hAnsiTheme="minorHAnsi"/>
          <w:lang w:val="en-US" w:eastAsia="en-GB"/>
        </w:rPr>
        <w:t xml:space="preserve"> in the running of an intensive care unit both during the day and </w:t>
      </w:r>
      <w:r w:rsidR="00C624D8">
        <w:rPr>
          <w:rFonts w:asciiTheme="minorHAnsi" w:hAnsiTheme="minorHAnsi"/>
          <w:lang w:val="en-US" w:eastAsia="en-GB"/>
        </w:rPr>
        <w:t>at night. It will also teach trainees</w:t>
      </w:r>
      <w:r w:rsidRPr="00B028C1">
        <w:rPr>
          <w:rFonts w:asciiTheme="minorHAnsi" w:hAnsiTheme="minorHAnsi"/>
          <w:lang w:val="en-US" w:eastAsia="en-GB"/>
        </w:rPr>
        <w:t xml:space="preserve"> the skills and kno</w:t>
      </w:r>
      <w:r w:rsidR="00C624D8">
        <w:rPr>
          <w:rFonts w:asciiTheme="minorHAnsi" w:hAnsiTheme="minorHAnsi"/>
          <w:lang w:val="en-US" w:eastAsia="en-GB"/>
        </w:rPr>
        <w:t>wledge they</w:t>
      </w:r>
      <w:r w:rsidRPr="00B028C1">
        <w:rPr>
          <w:rFonts w:asciiTheme="minorHAnsi" w:hAnsiTheme="minorHAnsi"/>
          <w:lang w:val="en-US" w:eastAsia="en-GB"/>
        </w:rPr>
        <w:t xml:space="preserve"> will require to manage emergency situations prior to the arrival of senior help.  </w:t>
      </w:r>
    </w:p>
    <w:p w14:paraId="110D3ADA" w14:textId="08ED8E5E" w:rsidR="00B028C1" w:rsidRDefault="00C624D8" w:rsidP="00B028C1">
      <w:pPr>
        <w:rPr>
          <w:rFonts w:asciiTheme="minorHAnsi" w:hAnsiTheme="minorHAnsi"/>
          <w:color w:val="3F3F3F"/>
          <w:lang w:val="en-US" w:eastAsia="en-GB"/>
        </w:rPr>
      </w:pPr>
      <w:r>
        <w:rPr>
          <w:rFonts w:asciiTheme="minorHAnsi" w:hAnsiTheme="minorHAnsi"/>
          <w:lang w:val="en-US" w:eastAsia="en-GB"/>
        </w:rPr>
        <w:t xml:space="preserve">Links to the course can be found here </w:t>
      </w:r>
      <w:hyperlink r:id="rId26" w:tgtFrame="_blank" w:history="1">
        <w:r w:rsidR="00B028C1" w:rsidRPr="00B028C1">
          <w:rPr>
            <w:rFonts w:asciiTheme="minorHAnsi" w:hAnsiTheme="minorHAnsi"/>
            <w:color w:val="01A6DE"/>
            <w:lang w:val="en-US" w:eastAsia="en-GB"/>
          </w:rPr>
          <w:t>Events page</w:t>
        </w:r>
      </w:hyperlink>
      <w:r w:rsidR="00B028C1" w:rsidRPr="00B028C1">
        <w:rPr>
          <w:rFonts w:asciiTheme="minorHAnsi" w:hAnsiTheme="minorHAnsi"/>
          <w:color w:val="3F3F3F"/>
          <w:lang w:val="en-US" w:eastAsia="en-GB"/>
        </w:rPr>
        <w:t>. </w:t>
      </w:r>
    </w:p>
    <w:p w14:paraId="1C7B5DAE" w14:textId="77777777" w:rsidR="00C624D8" w:rsidRPr="00B028C1" w:rsidRDefault="00C624D8" w:rsidP="00B028C1">
      <w:pPr>
        <w:rPr>
          <w:rFonts w:asciiTheme="minorHAnsi" w:hAnsiTheme="minorHAnsi"/>
          <w:color w:val="3F3F3F"/>
          <w:lang w:val="en-US" w:eastAsia="en-GB"/>
        </w:rPr>
      </w:pPr>
    </w:p>
    <w:p w14:paraId="0D850058" w14:textId="77777777" w:rsidR="00C624D8" w:rsidRDefault="00B028C1" w:rsidP="00C624D8">
      <w:pPr>
        <w:rPr>
          <w:rFonts w:asciiTheme="minorHAnsi" w:hAnsiTheme="minorHAnsi"/>
          <w:color w:val="3F3F3F"/>
          <w:lang w:val="en-US" w:eastAsia="en-GB"/>
        </w:rPr>
      </w:pPr>
      <w:r w:rsidRPr="00B028C1">
        <w:rPr>
          <w:rFonts w:asciiTheme="minorHAnsi" w:hAnsiTheme="minorHAnsi"/>
          <w:bCs/>
          <w:lang w:val="en-US" w:eastAsia="en-GB"/>
        </w:rPr>
        <w:t>Novice Anaesthetist.</w:t>
      </w:r>
      <w:r w:rsidRPr="00B028C1">
        <w:rPr>
          <w:rFonts w:asciiTheme="minorHAnsi" w:hAnsiTheme="minorHAnsi"/>
          <w:lang w:val="en-US" w:eastAsia="en-GB"/>
        </w:rPr>
        <w:t>  This course covers management of critical incidents with a focus on airway, respiratory, and cardiovascular problems</w:t>
      </w:r>
      <w:r w:rsidRPr="00B028C1">
        <w:rPr>
          <w:rFonts w:asciiTheme="minorHAnsi" w:hAnsiTheme="minorHAnsi"/>
          <w:bCs/>
          <w:lang w:val="en-US" w:eastAsia="en-GB"/>
        </w:rPr>
        <w:t>.</w:t>
      </w:r>
      <w:r w:rsidRPr="00B028C1">
        <w:rPr>
          <w:rFonts w:asciiTheme="minorHAnsi" w:hAnsiTheme="minorHAnsi"/>
          <w:lang w:val="en-US" w:eastAsia="en-GB"/>
        </w:rPr>
        <w:t xml:space="preserve">   </w:t>
      </w:r>
      <w:r w:rsidR="00C624D8">
        <w:rPr>
          <w:rFonts w:asciiTheme="minorHAnsi" w:hAnsiTheme="minorHAnsi"/>
          <w:lang w:val="en-US" w:eastAsia="en-GB"/>
        </w:rPr>
        <w:t xml:space="preserve">Links to the course can be found here </w:t>
      </w:r>
      <w:hyperlink r:id="rId27" w:tgtFrame="_blank" w:history="1">
        <w:r w:rsidR="00C624D8" w:rsidRPr="00B028C1">
          <w:rPr>
            <w:rFonts w:asciiTheme="minorHAnsi" w:hAnsiTheme="minorHAnsi"/>
            <w:color w:val="01A6DE"/>
            <w:lang w:val="en-US" w:eastAsia="en-GB"/>
          </w:rPr>
          <w:t>Events page</w:t>
        </w:r>
      </w:hyperlink>
      <w:r w:rsidR="00C624D8" w:rsidRPr="00B028C1">
        <w:rPr>
          <w:rFonts w:asciiTheme="minorHAnsi" w:hAnsiTheme="minorHAnsi"/>
          <w:color w:val="3F3F3F"/>
          <w:lang w:val="en-US" w:eastAsia="en-GB"/>
        </w:rPr>
        <w:t>. </w:t>
      </w:r>
    </w:p>
    <w:p w14:paraId="426AF474" w14:textId="77777777" w:rsidR="00C624D8" w:rsidRDefault="00C624D8" w:rsidP="00B028C1">
      <w:pPr>
        <w:rPr>
          <w:rFonts w:asciiTheme="minorHAnsi" w:hAnsiTheme="minorHAnsi"/>
          <w:bCs/>
          <w:lang w:val="en-US" w:eastAsia="en-GB"/>
        </w:rPr>
      </w:pPr>
    </w:p>
    <w:p w14:paraId="0CB5A75F" w14:textId="77777777" w:rsidR="00C624D8" w:rsidRDefault="00B028C1" w:rsidP="00C624D8">
      <w:pPr>
        <w:rPr>
          <w:rFonts w:asciiTheme="minorHAnsi" w:hAnsiTheme="minorHAnsi"/>
          <w:color w:val="3F3F3F"/>
          <w:lang w:val="en-US" w:eastAsia="en-GB"/>
        </w:rPr>
      </w:pPr>
      <w:r w:rsidRPr="00B028C1">
        <w:rPr>
          <w:rFonts w:asciiTheme="minorHAnsi" w:hAnsiTheme="minorHAnsi"/>
          <w:bCs/>
          <w:lang w:val="en-US" w:eastAsia="en-GB"/>
        </w:rPr>
        <w:t>New2EM</w:t>
      </w:r>
      <w:r w:rsidR="00C624D8">
        <w:rPr>
          <w:rFonts w:asciiTheme="minorHAnsi" w:hAnsiTheme="minorHAnsi"/>
          <w:lang w:val="en-US" w:eastAsia="en-GB"/>
        </w:rPr>
        <w:t xml:space="preserve">. This course </w:t>
      </w:r>
      <w:r w:rsidRPr="00B028C1">
        <w:rPr>
          <w:rFonts w:asciiTheme="minorHAnsi" w:hAnsiTheme="minorHAnsi"/>
          <w:lang w:val="en-US" w:eastAsia="en-GB"/>
        </w:rPr>
        <w:t>provide</w:t>
      </w:r>
      <w:r w:rsidR="00C624D8">
        <w:rPr>
          <w:rFonts w:asciiTheme="minorHAnsi" w:hAnsiTheme="minorHAnsi"/>
          <w:lang w:val="en-US" w:eastAsia="en-GB"/>
        </w:rPr>
        <w:t>s</w:t>
      </w:r>
      <w:r w:rsidRPr="00B028C1">
        <w:rPr>
          <w:rFonts w:asciiTheme="minorHAnsi" w:hAnsiTheme="minorHAnsi"/>
          <w:lang w:val="en-US" w:eastAsia="en-GB"/>
        </w:rPr>
        <w:t xml:space="preserve"> an introduction to emerg</w:t>
      </w:r>
      <w:r w:rsidR="00C624D8">
        <w:rPr>
          <w:rFonts w:asciiTheme="minorHAnsi" w:hAnsiTheme="minorHAnsi"/>
          <w:lang w:val="en-US" w:eastAsia="en-GB"/>
        </w:rPr>
        <w:t>ency medicine to complement</w:t>
      </w:r>
      <w:r w:rsidRPr="00B028C1">
        <w:rPr>
          <w:rFonts w:asciiTheme="minorHAnsi" w:hAnsiTheme="minorHAnsi"/>
          <w:lang w:val="en-US" w:eastAsia="en-GB"/>
        </w:rPr>
        <w:t xml:space="preserve"> local departmental induction. </w:t>
      </w:r>
      <w:r w:rsidR="00C624D8">
        <w:rPr>
          <w:rFonts w:asciiTheme="minorHAnsi" w:hAnsiTheme="minorHAnsi"/>
          <w:lang w:val="en-US" w:eastAsia="en-GB"/>
        </w:rPr>
        <w:t xml:space="preserve">Links to the course can be found here </w:t>
      </w:r>
      <w:hyperlink r:id="rId28" w:tgtFrame="_blank" w:history="1">
        <w:r w:rsidR="00C624D8" w:rsidRPr="00B028C1">
          <w:rPr>
            <w:rFonts w:asciiTheme="minorHAnsi" w:hAnsiTheme="minorHAnsi"/>
            <w:color w:val="01A6DE"/>
            <w:lang w:val="en-US" w:eastAsia="en-GB"/>
          </w:rPr>
          <w:t>Events page</w:t>
        </w:r>
      </w:hyperlink>
      <w:r w:rsidR="00C624D8" w:rsidRPr="00B028C1">
        <w:rPr>
          <w:rFonts w:asciiTheme="minorHAnsi" w:hAnsiTheme="minorHAnsi"/>
          <w:color w:val="3F3F3F"/>
          <w:lang w:val="en-US" w:eastAsia="en-GB"/>
        </w:rPr>
        <w:t>. </w:t>
      </w:r>
    </w:p>
    <w:p w14:paraId="2FE2AC26" w14:textId="77777777" w:rsidR="00C624D8" w:rsidRDefault="00C624D8" w:rsidP="00C624D8">
      <w:pPr>
        <w:rPr>
          <w:rFonts w:asciiTheme="minorHAnsi" w:hAnsiTheme="minorHAnsi"/>
          <w:color w:val="3F3F3F"/>
          <w:lang w:val="en-US" w:eastAsia="en-GB"/>
        </w:rPr>
      </w:pPr>
    </w:p>
    <w:p w14:paraId="73ECBF7A" w14:textId="77777777" w:rsidR="00C624D8" w:rsidRDefault="00B028C1" w:rsidP="00C624D8">
      <w:pPr>
        <w:rPr>
          <w:rFonts w:asciiTheme="minorHAnsi" w:hAnsiTheme="minorHAnsi"/>
          <w:color w:val="3F3F3F"/>
          <w:lang w:val="en-US" w:eastAsia="en-GB"/>
        </w:rPr>
      </w:pPr>
      <w:r w:rsidRPr="00B028C1">
        <w:rPr>
          <w:rFonts w:asciiTheme="minorHAnsi" w:hAnsiTheme="minorHAnsi"/>
          <w:bCs/>
          <w:lang w:val="en-US" w:eastAsia="en-GB"/>
        </w:rPr>
        <w:t>New2AM</w:t>
      </w:r>
      <w:r w:rsidRPr="00B028C1">
        <w:rPr>
          <w:rFonts w:asciiTheme="minorHAnsi" w:hAnsiTheme="minorHAnsi"/>
          <w:lang w:val="en-US" w:eastAsia="en-GB"/>
        </w:rPr>
        <w:t xml:space="preserve">. </w:t>
      </w:r>
      <w:r w:rsidR="00C624D8">
        <w:rPr>
          <w:rFonts w:asciiTheme="minorHAnsi" w:hAnsiTheme="minorHAnsi"/>
          <w:lang w:val="en-US" w:eastAsia="en-GB"/>
        </w:rPr>
        <w:t xml:space="preserve">Links to the course can be found here </w:t>
      </w:r>
      <w:hyperlink r:id="rId29" w:tgtFrame="_blank" w:history="1">
        <w:r w:rsidR="00C624D8" w:rsidRPr="00B028C1">
          <w:rPr>
            <w:rFonts w:asciiTheme="minorHAnsi" w:hAnsiTheme="minorHAnsi"/>
            <w:color w:val="01A6DE"/>
            <w:lang w:val="en-US" w:eastAsia="en-GB"/>
          </w:rPr>
          <w:t>Events page</w:t>
        </w:r>
      </w:hyperlink>
      <w:r w:rsidR="00C624D8" w:rsidRPr="00B028C1">
        <w:rPr>
          <w:rFonts w:asciiTheme="minorHAnsi" w:hAnsiTheme="minorHAnsi"/>
          <w:color w:val="3F3F3F"/>
          <w:lang w:val="en-US" w:eastAsia="en-GB"/>
        </w:rPr>
        <w:t>. </w:t>
      </w:r>
    </w:p>
    <w:p w14:paraId="69D95711" w14:textId="25F2EFF8" w:rsidR="00B028C1" w:rsidRPr="00B028C1" w:rsidRDefault="00B028C1" w:rsidP="00B028C1">
      <w:pPr>
        <w:rPr>
          <w:rFonts w:asciiTheme="minorHAnsi" w:hAnsiTheme="minorHAnsi"/>
          <w:b/>
          <w:color w:val="0070C0"/>
        </w:rPr>
      </w:pPr>
    </w:p>
    <w:p w14:paraId="05A9A883" w14:textId="77777777" w:rsidR="00B028C1" w:rsidRPr="00B028C1" w:rsidRDefault="00B028C1" w:rsidP="00B028C1">
      <w:pPr>
        <w:rPr>
          <w:rFonts w:asciiTheme="minorHAnsi" w:hAnsiTheme="minorHAnsi"/>
        </w:rPr>
      </w:pPr>
    </w:p>
    <w:p w14:paraId="58B26BAD" w14:textId="77777777" w:rsidR="00B028C1" w:rsidRDefault="00B028C1" w:rsidP="00B028C1">
      <w:pPr>
        <w:rPr>
          <w:rFonts w:asciiTheme="minorHAnsi" w:hAnsiTheme="minorHAnsi"/>
          <w:b/>
          <w:color w:val="0070C0"/>
        </w:rPr>
      </w:pPr>
      <w:r w:rsidRPr="00B028C1">
        <w:rPr>
          <w:rFonts w:asciiTheme="minorHAnsi" w:hAnsiTheme="minorHAnsi"/>
          <w:b/>
          <w:color w:val="0070C0"/>
        </w:rPr>
        <w:t>Attending other Regional Teaching</w:t>
      </w:r>
    </w:p>
    <w:p w14:paraId="1800F9C4" w14:textId="77777777" w:rsidR="002839CD" w:rsidRPr="00B028C1" w:rsidRDefault="002839CD" w:rsidP="00B028C1">
      <w:pPr>
        <w:rPr>
          <w:rFonts w:asciiTheme="minorHAnsi" w:hAnsiTheme="minorHAnsi"/>
          <w:b/>
          <w:color w:val="0070C0"/>
        </w:rPr>
      </w:pPr>
    </w:p>
    <w:p w14:paraId="4FD9ADA1" w14:textId="38A9F63D" w:rsidR="00B028C1" w:rsidRDefault="00B028C1" w:rsidP="00B028C1">
      <w:pPr>
        <w:rPr>
          <w:rFonts w:asciiTheme="minorHAnsi" w:hAnsiTheme="minorHAnsi"/>
        </w:rPr>
      </w:pPr>
      <w:r w:rsidRPr="00B028C1">
        <w:rPr>
          <w:rFonts w:asciiTheme="minorHAnsi" w:hAnsiTheme="minorHAnsi"/>
        </w:rPr>
        <w:t xml:space="preserve">ACCS trainees may wish to use some of their study leave time to attend other regional teaching on offer and the ACCS School supports this. This is within the parameters of the trainees 15 days of internal study leave and 15 days of </w:t>
      </w:r>
      <w:r w:rsidR="002839CD">
        <w:rPr>
          <w:rFonts w:asciiTheme="minorHAnsi" w:hAnsiTheme="minorHAnsi"/>
        </w:rPr>
        <w:t xml:space="preserve">external study leave per year. </w:t>
      </w:r>
    </w:p>
    <w:p w14:paraId="66EEB082" w14:textId="77777777" w:rsidR="002839CD" w:rsidRDefault="002839CD" w:rsidP="00B028C1">
      <w:pPr>
        <w:rPr>
          <w:rFonts w:asciiTheme="minorHAnsi" w:hAnsiTheme="minorHAnsi"/>
        </w:rPr>
      </w:pPr>
    </w:p>
    <w:p w14:paraId="47D37BE8" w14:textId="77777777" w:rsidR="002839CD" w:rsidRPr="00B028C1" w:rsidRDefault="002839CD" w:rsidP="002839CD">
      <w:pPr>
        <w:rPr>
          <w:rFonts w:asciiTheme="minorHAnsi" w:hAnsiTheme="minorHAnsi"/>
          <w:bCs/>
          <w:color w:val="0070C0"/>
          <w:lang w:val="en-US" w:eastAsia="en-GB"/>
        </w:rPr>
      </w:pPr>
      <w:r w:rsidRPr="00B028C1">
        <w:rPr>
          <w:rFonts w:asciiTheme="minorHAnsi" w:hAnsiTheme="minorHAnsi"/>
          <w:bCs/>
          <w:color w:val="0070C0"/>
          <w:lang w:val="en-US" w:eastAsia="en-GB"/>
        </w:rPr>
        <w:t>Anaesthetic Primary FRCA teaching</w:t>
      </w:r>
    </w:p>
    <w:p w14:paraId="17453F90" w14:textId="77777777" w:rsidR="002839CD" w:rsidRDefault="002839CD" w:rsidP="002839CD">
      <w:pPr>
        <w:rPr>
          <w:rFonts w:asciiTheme="minorHAnsi" w:hAnsiTheme="minorHAnsi"/>
          <w:lang w:val="en-US" w:eastAsia="en-GB"/>
        </w:rPr>
      </w:pPr>
      <w:r w:rsidRPr="00B028C1">
        <w:rPr>
          <w:rFonts w:asciiTheme="minorHAnsi" w:hAnsiTheme="minorHAnsi"/>
          <w:lang w:val="en-US" w:eastAsia="en-GB"/>
        </w:rPr>
        <w:t xml:space="preserve">Anaesthetic core training days are aimed at those in CT1/2 anaesthetic training, preparing for the primary FRCA exam. ACCS-anaesthetic trainees are encouraged to attend where possible.  EM and AM ACCS trainees are welcome to attend the Primary FRCA teaching but it can be quite exam focused. You should discuss which training days you would like to attend with your Educational Supervisor at your first appraisal meeting. </w:t>
      </w:r>
    </w:p>
    <w:p w14:paraId="6DF64E5B" w14:textId="77777777" w:rsidR="002839CD" w:rsidRPr="00B028C1" w:rsidRDefault="002839CD" w:rsidP="002839CD">
      <w:pPr>
        <w:rPr>
          <w:rFonts w:asciiTheme="minorHAnsi" w:hAnsiTheme="minorHAnsi"/>
          <w:lang w:val="en-US" w:eastAsia="en-GB"/>
        </w:rPr>
      </w:pPr>
    </w:p>
    <w:p w14:paraId="56A42757" w14:textId="77777777" w:rsidR="002839CD" w:rsidRDefault="002839CD" w:rsidP="002839CD">
      <w:pPr>
        <w:rPr>
          <w:rFonts w:asciiTheme="minorHAnsi" w:hAnsiTheme="minorHAnsi"/>
          <w:lang w:val="en-US" w:eastAsia="en-GB"/>
        </w:rPr>
      </w:pPr>
      <w:r w:rsidRPr="00B028C1">
        <w:rPr>
          <w:rFonts w:asciiTheme="minorHAnsi" w:hAnsiTheme="minorHAnsi"/>
          <w:lang w:val="en-US" w:eastAsia="en-GB"/>
        </w:rPr>
        <w:t xml:space="preserve">Please see the </w:t>
      </w:r>
      <w:hyperlink r:id="rId30" w:tgtFrame="_blank" w:history="1">
        <w:r w:rsidRPr="00B028C1">
          <w:rPr>
            <w:rFonts w:asciiTheme="minorHAnsi" w:hAnsiTheme="minorHAnsi"/>
            <w:color w:val="01A6DE"/>
            <w:lang w:val="en-US" w:eastAsia="en-GB"/>
          </w:rPr>
          <w:t>Events tab</w:t>
        </w:r>
      </w:hyperlink>
      <w:r w:rsidRPr="00B028C1">
        <w:rPr>
          <w:rFonts w:asciiTheme="minorHAnsi" w:hAnsiTheme="minorHAnsi"/>
          <w:color w:val="3F3F3F"/>
          <w:lang w:val="en-US" w:eastAsia="en-GB"/>
        </w:rPr>
        <w:t xml:space="preserve"> </w:t>
      </w:r>
      <w:r w:rsidRPr="00B028C1">
        <w:rPr>
          <w:rFonts w:asciiTheme="minorHAnsi" w:hAnsiTheme="minorHAnsi"/>
          <w:lang w:val="en-US" w:eastAsia="en-GB"/>
        </w:rPr>
        <w:t>for a detailed list of all forthcoming primary teaching days for CT1 and 2's in Anaesthesia.</w:t>
      </w:r>
    </w:p>
    <w:p w14:paraId="1D28DED0" w14:textId="77777777" w:rsidR="002839CD" w:rsidRPr="00B028C1" w:rsidRDefault="002839CD" w:rsidP="002839CD">
      <w:pPr>
        <w:rPr>
          <w:rFonts w:asciiTheme="minorHAnsi" w:hAnsiTheme="minorHAnsi"/>
          <w:lang w:val="en-US" w:eastAsia="en-GB"/>
        </w:rPr>
      </w:pPr>
    </w:p>
    <w:p w14:paraId="72861F00" w14:textId="77777777" w:rsidR="002839CD" w:rsidRDefault="002839CD" w:rsidP="002839CD">
      <w:pPr>
        <w:rPr>
          <w:rFonts w:asciiTheme="minorHAnsi" w:hAnsiTheme="minorHAnsi"/>
          <w:color w:val="3F3F3F"/>
          <w:lang w:val="en-US" w:eastAsia="en-GB"/>
        </w:rPr>
      </w:pPr>
      <w:r w:rsidRPr="00B028C1">
        <w:rPr>
          <w:rFonts w:asciiTheme="minorHAnsi" w:hAnsiTheme="minorHAnsi"/>
          <w:lang w:val="en-US" w:eastAsia="en-GB"/>
        </w:rPr>
        <w:t>These training days take place in various hospitals around the region; the topics in the syllabus are mapped to the expertise in different locations. In order to maximise the learning opportunities attendees may be asked to complete either on-line Anaesthetic e-learning modules or specific reading tasks prior to each session, so that these act more like a workshop/tutorial and less like a lecture</w:t>
      </w:r>
      <w:r w:rsidRPr="00B028C1">
        <w:rPr>
          <w:rFonts w:asciiTheme="minorHAnsi" w:hAnsiTheme="minorHAnsi"/>
          <w:color w:val="3F3F3F"/>
          <w:lang w:val="en-US" w:eastAsia="en-GB"/>
        </w:rPr>
        <w:t>.</w:t>
      </w:r>
    </w:p>
    <w:p w14:paraId="43F89ED0" w14:textId="77777777" w:rsidR="002839CD" w:rsidRPr="00B028C1" w:rsidRDefault="002839CD" w:rsidP="002839CD">
      <w:pPr>
        <w:rPr>
          <w:rFonts w:asciiTheme="minorHAnsi" w:hAnsiTheme="minorHAnsi"/>
          <w:color w:val="3F3F3F"/>
          <w:lang w:val="en-US" w:eastAsia="en-GB"/>
        </w:rPr>
      </w:pPr>
    </w:p>
    <w:p w14:paraId="1E604082" w14:textId="77777777" w:rsidR="002839CD" w:rsidRPr="00B028C1" w:rsidRDefault="002839CD" w:rsidP="002839CD">
      <w:pPr>
        <w:rPr>
          <w:rFonts w:asciiTheme="minorHAnsi" w:hAnsiTheme="minorHAnsi"/>
          <w:color w:val="0070C0"/>
        </w:rPr>
      </w:pPr>
      <w:r w:rsidRPr="00B028C1">
        <w:rPr>
          <w:rFonts w:asciiTheme="minorHAnsi" w:hAnsiTheme="minorHAnsi"/>
          <w:color w:val="0070C0"/>
        </w:rPr>
        <w:t>FICM teaching</w:t>
      </w:r>
    </w:p>
    <w:p w14:paraId="6D97784A" w14:textId="77777777" w:rsidR="002839CD" w:rsidRPr="00B028C1" w:rsidRDefault="002839CD" w:rsidP="002839CD">
      <w:pPr>
        <w:rPr>
          <w:rFonts w:asciiTheme="minorHAnsi" w:hAnsiTheme="minorHAnsi"/>
          <w:u w:val="single"/>
        </w:rPr>
      </w:pPr>
      <w:r w:rsidRPr="00B028C1">
        <w:rPr>
          <w:rFonts w:asciiTheme="minorHAnsi" w:hAnsiTheme="minorHAnsi"/>
        </w:rPr>
        <w:t xml:space="preserve">ACCS trainees are invited to attend the FICM teaching days. These occur monthly and are held around the Region. ACCS trainees can attend free of charge. The details are available on the Severn ACCS website.  </w:t>
      </w:r>
    </w:p>
    <w:p w14:paraId="787A952A" w14:textId="77777777" w:rsidR="002839CD" w:rsidRPr="00B028C1" w:rsidRDefault="002839CD" w:rsidP="00B028C1">
      <w:pPr>
        <w:rPr>
          <w:rFonts w:asciiTheme="minorHAnsi" w:hAnsiTheme="minorHAnsi"/>
        </w:rPr>
      </w:pPr>
    </w:p>
    <w:p w14:paraId="6E826C78" w14:textId="77777777" w:rsidR="00B028C1" w:rsidRPr="00B028C1" w:rsidRDefault="00B028C1" w:rsidP="00B028C1">
      <w:pPr>
        <w:rPr>
          <w:rFonts w:asciiTheme="minorHAnsi" w:hAnsiTheme="minorHAnsi"/>
          <w:bCs/>
          <w:color w:val="0070C0"/>
          <w:lang w:val="en-US" w:eastAsia="en-GB"/>
        </w:rPr>
      </w:pPr>
      <w:r w:rsidRPr="00B028C1">
        <w:rPr>
          <w:rFonts w:asciiTheme="minorHAnsi" w:hAnsiTheme="minorHAnsi"/>
          <w:bCs/>
          <w:color w:val="0070C0"/>
          <w:lang w:val="en-US" w:eastAsia="en-GB"/>
        </w:rPr>
        <w:t>Core Medical Training Days</w:t>
      </w:r>
    </w:p>
    <w:p w14:paraId="1C882D9C" w14:textId="77777777" w:rsidR="00B028C1" w:rsidRDefault="00B028C1" w:rsidP="00B028C1">
      <w:pPr>
        <w:rPr>
          <w:rFonts w:asciiTheme="minorHAnsi" w:hAnsiTheme="minorHAnsi"/>
          <w:lang w:val="en-US" w:eastAsia="en-GB"/>
        </w:rPr>
      </w:pPr>
      <w:r w:rsidRPr="00B028C1">
        <w:rPr>
          <w:rFonts w:asciiTheme="minorHAnsi" w:hAnsiTheme="minorHAnsi"/>
          <w:lang w:val="en-US" w:eastAsia="en-GB"/>
        </w:rPr>
        <w:t xml:space="preserve">CMT training days are designed primarily for those working in medical specialties and preparing for MRCP, but ACCS-AM trainees are able to attend where possible. The content is relevant for all ACCS trainees currently working in acute medicine. </w:t>
      </w:r>
    </w:p>
    <w:p w14:paraId="33F175D1" w14:textId="77777777" w:rsidR="002839CD" w:rsidRPr="00B028C1" w:rsidRDefault="002839CD" w:rsidP="00B028C1">
      <w:pPr>
        <w:rPr>
          <w:rFonts w:asciiTheme="minorHAnsi" w:hAnsiTheme="minorHAnsi"/>
          <w:lang w:val="en-US" w:eastAsia="en-GB"/>
        </w:rPr>
      </w:pPr>
    </w:p>
    <w:p w14:paraId="2F4A7072" w14:textId="51A1B9A1" w:rsidR="00B028C1" w:rsidRPr="00B028C1" w:rsidRDefault="00B028C1" w:rsidP="00B028C1">
      <w:pPr>
        <w:rPr>
          <w:rFonts w:asciiTheme="minorHAnsi" w:hAnsiTheme="minorHAnsi"/>
          <w:lang w:val="en-US" w:eastAsia="en-GB"/>
        </w:rPr>
      </w:pPr>
      <w:r w:rsidRPr="00B028C1">
        <w:rPr>
          <w:rFonts w:asciiTheme="minorHAnsi" w:hAnsiTheme="minorHAnsi"/>
          <w:lang w:val="en-US" w:eastAsia="en-GB"/>
        </w:rPr>
        <w:t xml:space="preserve">The ACCS School has ring-fenced 3 spaces at each CMT training day for ACCS trainees to use. This means you do not have to pay to attend but you do need to complete the online registration form. If more than 3 trainees would like to attend a CMT training day then please contact </w:t>
      </w:r>
      <w:r w:rsidR="00186764">
        <w:rPr>
          <w:rFonts w:asciiTheme="minorHAnsi" w:hAnsiTheme="minorHAnsi"/>
          <w:lang w:val="en-US" w:eastAsia="en-GB"/>
        </w:rPr>
        <w:t>Lucy Curtis</w:t>
      </w:r>
      <w:r w:rsidRPr="00B028C1">
        <w:rPr>
          <w:rFonts w:asciiTheme="minorHAnsi" w:hAnsiTheme="minorHAnsi"/>
          <w:lang w:val="en-US" w:eastAsia="en-GB"/>
        </w:rPr>
        <w:t xml:space="preserve"> (ACCS </w:t>
      </w:r>
      <w:r w:rsidR="00186764">
        <w:rPr>
          <w:rFonts w:asciiTheme="minorHAnsi" w:hAnsiTheme="minorHAnsi"/>
          <w:lang w:val="en-US" w:eastAsia="en-GB"/>
        </w:rPr>
        <w:t>Education Programme</w:t>
      </w:r>
      <w:r w:rsidRPr="00B028C1">
        <w:rPr>
          <w:rFonts w:asciiTheme="minorHAnsi" w:hAnsiTheme="minorHAnsi"/>
          <w:lang w:val="en-US" w:eastAsia="en-GB"/>
        </w:rPr>
        <w:t xml:space="preserve"> Manager) and we can arrange to increase our quota. All forthcoming CMT Training Days appear under </w:t>
      </w:r>
      <w:hyperlink r:id="rId31" w:tgtFrame="_blank" w:history="1">
        <w:r w:rsidRPr="00B028C1">
          <w:rPr>
            <w:rFonts w:asciiTheme="minorHAnsi" w:hAnsiTheme="minorHAnsi"/>
            <w:color w:val="01A6DE"/>
            <w:lang w:val="en-US" w:eastAsia="en-GB"/>
          </w:rPr>
          <w:t>Events</w:t>
        </w:r>
      </w:hyperlink>
      <w:r w:rsidRPr="00B028C1">
        <w:rPr>
          <w:rFonts w:asciiTheme="minorHAnsi" w:hAnsiTheme="minorHAnsi"/>
          <w:color w:val="3F3F3F"/>
          <w:lang w:val="en-US" w:eastAsia="en-GB"/>
        </w:rPr>
        <w:t> </w:t>
      </w:r>
      <w:r w:rsidRPr="00B028C1">
        <w:rPr>
          <w:rFonts w:asciiTheme="minorHAnsi" w:hAnsiTheme="minorHAnsi"/>
          <w:lang w:val="en-US" w:eastAsia="en-GB"/>
        </w:rPr>
        <w:t>where you will also find an online registration form.</w:t>
      </w:r>
    </w:p>
    <w:p w14:paraId="084392B3" w14:textId="77777777" w:rsidR="00B028C1" w:rsidRDefault="00B028C1" w:rsidP="00AF4FE2">
      <w:pPr>
        <w:spacing w:after="240"/>
        <w:rPr>
          <w:rFonts w:ascii="Century Gothic" w:hAnsi="Century Gothic" w:cs="Arial"/>
        </w:rPr>
      </w:pPr>
    </w:p>
    <w:p w14:paraId="77F55481" w14:textId="77777777" w:rsidR="00D90ECE" w:rsidRPr="00CD0EE3" w:rsidRDefault="00BC2FDC" w:rsidP="002839CD">
      <w:pPr>
        <w:numPr>
          <w:ilvl w:val="1"/>
          <w:numId w:val="5"/>
        </w:numPr>
        <w:spacing w:after="240"/>
        <w:ind w:left="0" w:firstLine="0"/>
        <w:rPr>
          <w:rFonts w:ascii="Century Gothic" w:hAnsi="Century Gothic" w:cs="Arial"/>
          <w:b/>
        </w:rPr>
      </w:pPr>
      <w:r w:rsidRPr="00CD0EE3">
        <w:rPr>
          <w:rFonts w:ascii="Century Gothic" w:hAnsi="Century Gothic" w:cs="Arial"/>
        </w:rPr>
        <w:br w:type="page"/>
      </w:r>
      <w:r w:rsidR="00D90ECE" w:rsidRPr="00CD0EE3">
        <w:rPr>
          <w:rFonts w:ascii="Century Gothic" w:hAnsi="Century Gothic" w:cs="Arial"/>
          <w:b/>
        </w:rPr>
        <w:lastRenderedPageBreak/>
        <w:t>Portfolio</w:t>
      </w:r>
    </w:p>
    <w:p w14:paraId="19B7D76B" w14:textId="77777777" w:rsidR="00226C21" w:rsidRPr="00CD0EE3" w:rsidRDefault="00322496" w:rsidP="00AF4FE2">
      <w:pPr>
        <w:spacing w:after="240"/>
        <w:rPr>
          <w:rFonts w:ascii="Century Gothic" w:hAnsi="Century Gothic" w:cs="Arial"/>
        </w:rPr>
      </w:pPr>
      <w:r w:rsidRPr="00CD0EE3">
        <w:rPr>
          <w:rFonts w:ascii="Century Gothic" w:hAnsi="Century Gothic" w:cs="Arial"/>
        </w:rPr>
        <w:t>Trainees should ensure they</w:t>
      </w:r>
      <w:r w:rsidR="00EB3E26" w:rsidRPr="00CD0EE3">
        <w:rPr>
          <w:rFonts w:ascii="Century Gothic" w:hAnsi="Century Gothic" w:cs="Arial"/>
        </w:rPr>
        <w:t xml:space="preserve"> are registered with </w:t>
      </w:r>
      <w:r w:rsidRPr="00CD0EE3">
        <w:rPr>
          <w:rFonts w:ascii="Century Gothic" w:hAnsi="Century Gothic" w:cs="Arial"/>
        </w:rPr>
        <w:t>their</w:t>
      </w:r>
      <w:r w:rsidR="00EB3E26" w:rsidRPr="00CD0EE3">
        <w:rPr>
          <w:rFonts w:ascii="Century Gothic" w:hAnsi="Century Gothic" w:cs="Arial"/>
        </w:rPr>
        <w:t xml:space="preserve"> parent specialty College and that </w:t>
      </w:r>
      <w:r w:rsidR="00226C21" w:rsidRPr="00CD0EE3">
        <w:rPr>
          <w:rFonts w:ascii="Century Gothic" w:hAnsi="Century Gothic" w:cs="Arial"/>
        </w:rPr>
        <w:t>they</w:t>
      </w:r>
      <w:r w:rsidR="00EB3E26" w:rsidRPr="00CD0EE3">
        <w:rPr>
          <w:rFonts w:ascii="Century Gothic" w:hAnsi="Century Gothic" w:cs="Arial"/>
        </w:rPr>
        <w:t xml:space="preserve"> have a</w:t>
      </w:r>
      <w:r w:rsidR="00BC603E" w:rsidRPr="00CD0EE3">
        <w:rPr>
          <w:rFonts w:ascii="Century Gothic" w:hAnsi="Century Gothic" w:cs="Arial"/>
        </w:rPr>
        <w:t xml:space="preserve">ccess to the relevant </w:t>
      </w:r>
      <w:r w:rsidR="00226C21" w:rsidRPr="00CD0EE3">
        <w:rPr>
          <w:rFonts w:ascii="Century Gothic" w:hAnsi="Century Gothic" w:cs="Arial"/>
        </w:rPr>
        <w:t>e-p</w:t>
      </w:r>
      <w:r w:rsidR="00EB3E26" w:rsidRPr="00CD0EE3">
        <w:rPr>
          <w:rFonts w:ascii="Century Gothic" w:hAnsi="Century Gothic" w:cs="Arial"/>
        </w:rPr>
        <w:t xml:space="preserve">ortfolio which </w:t>
      </w:r>
      <w:r w:rsidR="00226C21" w:rsidRPr="00CD0EE3">
        <w:rPr>
          <w:rFonts w:ascii="Century Gothic" w:hAnsi="Century Gothic" w:cs="Arial"/>
        </w:rPr>
        <w:t>they</w:t>
      </w:r>
      <w:r w:rsidR="00EB3E26" w:rsidRPr="00CD0EE3">
        <w:rPr>
          <w:rFonts w:ascii="Century Gothic" w:hAnsi="Century Gothic" w:cs="Arial"/>
        </w:rPr>
        <w:t xml:space="preserve"> should use throughout </w:t>
      </w:r>
      <w:r w:rsidR="00226C21" w:rsidRPr="00CD0EE3">
        <w:rPr>
          <w:rFonts w:ascii="Century Gothic" w:hAnsi="Century Gothic" w:cs="Arial"/>
        </w:rPr>
        <w:t>their</w:t>
      </w:r>
      <w:r w:rsidR="00EB3E26" w:rsidRPr="00CD0EE3">
        <w:rPr>
          <w:rFonts w:ascii="Century Gothic" w:hAnsi="Century Gothic" w:cs="Arial"/>
        </w:rPr>
        <w:t xml:space="preserve"> training in ACCS. </w:t>
      </w:r>
      <w:r w:rsidR="00226C21" w:rsidRPr="00CD0EE3">
        <w:rPr>
          <w:rFonts w:ascii="Century Gothic" w:hAnsi="Century Gothic" w:cs="Arial"/>
        </w:rPr>
        <w:t>They should ensure they provide your details as Educational Supervisor to allow you the necessary access to their e-portfolio.</w:t>
      </w:r>
    </w:p>
    <w:p w14:paraId="3CCFF5C5" w14:textId="77777777" w:rsidR="00CA461C" w:rsidRPr="00CD0EE3" w:rsidRDefault="00226C21" w:rsidP="00AF4FE2">
      <w:pPr>
        <w:spacing w:after="120"/>
        <w:rPr>
          <w:rFonts w:ascii="Century Gothic" w:hAnsi="Century Gothic" w:cs="Arial"/>
        </w:rPr>
      </w:pPr>
      <w:r w:rsidRPr="00CD0EE3">
        <w:rPr>
          <w:rFonts w:ascii="Century Gothic" w:hAnsi="Century Gothic" w:cs="Arial"/>
        </w:rPr>
        <w:t>Details on enrolling for e-p</w:t>
      </w:r>
      <w:r w:rsidR="00CA461C" w:rsidRPr="00CD0EE3">
        <w:rPr>
          <w:rFonts w:ascii="Century Gothic" w:hAnsi="Century Gothic" w:cs="Arial"/>
        </w:rPr>
        <w:t>ortfolio can be found via the relevant College websites:</w:t>
      </w:r>
    </w:p>
    <w:p w14:paraId="11144E80" w14:textId="77777777" w:rsidR="000231E3" w:rsidRPr="00CD0EE3" w:rsidRDefault="00CA461C" w:rsidP="00AF4FE2">
      <w:pPr>
        <w:spacing w:after="240"/>
        <w:rPr>
          <w:rFonts w:ascii="Century Gothic" w:hAnsi="Century Gothic" w:cs="Arial"/>
        </w:rPr>
      </w:pPr>
      <w:r w:rsidRPr="00CD0EE3">
        <w:rPr>
          <w:rFonts w:ascii="Century Gothic" w:hAnsi="Century Gothic" w:cs="Arial"/>
          <w:lang w:val="es-ES"/>
        </w:rPr>
        <w:t xml:space="preserve">Anaesthesia: </w:t>
      </w:r>
      <w:hyperlink r:id="rId32" w:history="1">
        <w:r w:rsidR="00055912" w:rsidRPr="00CD0EE3">
          <w:rPr>
            <w:rStyle w:val="Hyperlink"/>
            <w:rFonts w:ascii="Century Gothic" w:hAnsi="Century Gothic" w:cs="Arial"/>
          </w:rPr>
          <w:t>http://www.rcoa.ac.uk/trainee-</w:t>
        </w:r>
        <w:r w:rsidR="000231E3" w:rsidRPr="00CD0EE3">
          <w:rPr>
            <w:rStyle w:val="Hyperlink"/>
            <w:rFonts w:ascii="Century Gothic" w:hAnsi="Century Gothic" w:cs="Arial"/>
          </w:rPr>
          <w:t>e-portfolio/e-portfolio-contacts</w:t>
        </w:r>
      </w:hyperlink>
    </w:p>
    <w:p w14:paraId="5314465C" w14:textId="77777777" w:rsidR="00CA461C" w:rsidRPr="00CD0EE3" w:rsidRDefault="00FA0C44" w:rsidP="00AF4FE2">
      <w:pPr>
        <w:spacing w:after="240"/>
        <w:rPr>
          <w:rFonts w:ascii="Century Gothic" w:hAnsi="Century Gothic" w:cs="Arial"/>
        </w:rPr>
      </w:pPr>
      <w:r w:rsidRPr="00CD0EE3">
        <w:rPr>
          <w:rFonts w:ascii="Century Gothic" w:hAnsi="Century Gothic" w:cs="Arial"/>
        </w:rPr>
        <w:t>Emergency Medici</w:t>
      </w:r>
      <w:r w:rsidR="007958A7" w:rsidRPr="00CD0EE3">
        <w:rPr>
          <w:rFonts w:ascii="Century Gothic" w:hAnsi="Century Gothic" w:cs="Arial"/>
        </w:rPr>
        <w:t>n</w:t>
      </w:r>
      <w:r w:rsidRPr="00CD0EE3">
        <w:rPr>
          <w:rFonts w:ascii="Century Gothic" w:hAnsi="Century Gothic" w:cs="Arial"/>
        </w:rPr>
        <w:t>e</w:t>
      </w:r>
      <w:r w:rsidR="00CA461C" w:rsidRPr="00CD0EE3">
        <w:rPr>
          <w:rFonts w:ascii="Century Gothic" w:hAnsi="Century Gothic" w:cs="Arial"/>
        </w:rPr>
        <w:t xml:space="preserve">: </w:t>
      </w:r>
      <w:hyperlink r:id="rId33" w:history="1">
        <w:r w:rsidR="00CC4981" w:rsidRPr="00CD0EE3">
          <w:rPr>
            <w:rStyle w:val="Hyperlink"/>
            <w:rFonts w:ascii="Century Gothic" w:hAnsi="Century Gothic" w:cs="Arial"/>
          </w:rPr>
          <w:t>http://www.rcem.ac.uk/Training-Exams/E-portfolio</w:t>
        </w:r>
      </w:hyperlink>
    </w:p>
    <w:p w14:paraId="4BDC2AA9" w14:textId="77777777" w:rsidR="00CA461C" w:rsidRPr="00CD0EE3" w:rsidRDefault="00FA0C44" w:rsidP="00AF4FE2">
      <w:pPr>
        <w:spacing w:after="240"/>
        <w:rPr>
          <w:rFonts w:ascii="Century Gothic" w:hAnsi="Century Gothic" w:cs="Arial"/>
          <w:lang w:val="es-ES"/>
        </w:rPr>
      </w:pPr>
      <w:r w:rsidRPr="00CD0EE3">
        <w:rPr>
          <w:rFonts w:ascii="Century Gothic" w:hAnsi="Century Gothic" w:cs="Arial"/>
          <w:lang w:val="es-ES"/>
        </w:rPr>
        <w:t xml:space="preserve">Acute </w:t>
      </w:r>
      <w:r w:rsidR="00CA461C" w:rsidRPr="00CD0EE3">
        <w:rPr>
          <w:rFonts w:ascii="Century Gothic" w:hAnsi="Century Gothic" w:cs="Arial"/>
          <w:lang w:val="es-ES"/>
        </w:rPr>
        <w:t xml:space="preserve">Medicine: </w:t>
      </w:r>
      <w:hyperlink r:id="rId34" w:history="1">
        <w:r w:rsidR="008C6322" w:rsidRPr="00CD0EE3">
          <w:rPr>
            <w:rStyle w:val="Hyperlink"/>
            <w:rFonts w:ascii="Century Gothic" w:hAnsi="Century Gothic" w:cs="Arial"/>
            <w:lang w:val="es-ES"/>
          </w:rPr>
          <w:t>http://www.jrcptb.org.uk/ePortfolio/Pages/Introduction.aspx</w:t>
        </w:r>
      </w:hyperlink>
    </w:p>
    <w:p w14:paraId="585D7D2B" w14:textId="77777777" w:rsidR="007958A7" w:rsidRPr="00CD0EE3" w:rsidRDefault="00EB3E26" w:rsidP="00AF4FE2">
      <w:pPr>
        <w:spacing w:after="240"/>
        <w:rPr>
          <w:rFonts w:ascii="Century Gothic" w:hAnsi="Century Gothic" w:cs="Arial"/>
        </w:rPr>
      </w:pPr>
      <w:r w:rsidRPr="00CD0EE3">
        <w:rPr>
          <w:rFonts w:ascii="Century Gothic" w:hAnsi="Century Gothic" w:cs="Arial"/>
        </w:rPr>
        <w:t xml:space="preserve">Any queries/problems </w:t>
      </w:r>
      <w:r w:rsidR="00055912" w:rsidRPr="00CD0EE3">
        <w:rPr>
          <w:rFonts w:ascii="Century Gothic" w:hAnsi="Century Gothic" w:cs="Arial"/>
        </w:rPr>
        <w:t>that your trainee may have with</w:t>
      </w:r>
      <w:r w:rsidRPr="00CD0EE3">
        <w:rPr>
          <w:rFonts w:ascii="Century Gothic" w:hAnsi="Century Gothic" w:cs="Arial"/>
        </w:rPr>
        <w:t xml:space="preserve"> this should be directed to </w:t>
      </w:r>
      <w:r w:rsidR="00055912" w:rsidRPr="00CD0EE3">
        <w:rPr>
          <w:rFonts w:ascii="Century Gothic" w:hAnsi="Century Gothic" w:cs="Arial"/>
        </w:rPr>
        <w:t>their specialty</w:t>
      </w:r>
      <w:r w:rsidRPr="00CD0EE3">
        <w:rPr>
          <w:rFonts w:ascii="Century Gothic" w:hAnsi="Century Gothic" w:cs="Arial"/>
        </w:rPr>
        <w:t>.</w:t>
      </w:r>
      <w:r w:rsidR="00BC603E" w:rsidRPr="00CD0EE3">
        <w:rPr>
          <w:rFonts w:ascii="Century Gothic" w:hAnsi="Century Gothic" w:cs="Arial"/>
        </w:rPr>
        <w:t xml:space="preserve"> </w:t>
      </w:r>
    </w:p>
    <w:p w14:paraId="1597CA6B" w14:textId="77777777" w:rsidR="00D90ECE" w:rsidRPr="00CD0EE3" w:rsidRDefault="00BC603E" w:rsidP="00AF4FE2">
      <w:pPr>
        <w:rPr>
          <w:rFonts w:ascii="Century Gothic" w:hAnsi="Century Gothic" w:cs="Arial"/>
        </w:rPr>
      </w:pPr>
      <w:r w:rsidRPr="00CD0EE3">
        <w:rPr>
          <w:rFonts w:ascii="Century Gothic" w:hAnsi="Century Gothic" w:cs="Arial"/>
        </w:rPr>
        <w:t>In addition all ACCS trainees, regardless of parent special</w:t>
      </w:r>
      <w:r w:rsidR="00CC4981" w:rsidRPr="00CD0EE3">
        <w:rPr>
          <w:rFonts w:ascii="Century Gothic" w:hAnsi="Century Gothic" w:cs="Arial"/>
        </w:rPr>
        <w:t>ty, should register for the e-Le</w:t>
      </w:r>
      <w:r w:rsidRPr="00CD0EE3">
        <w:rPr>
          <w:rFonts w:ascii="Century Gothic" w:hAnsi="Century Gothic" w:cs="Arial"/>
        </w:rPr>
        <w:t xml:space="preserve">arning </w:t>
      </w:r>
      <w:r w:rsidR="00CC4981" w:rsidRPr="00CD0EE3">
        <w:rPr>
          <w:rFonts w:ascii="Century Gothic" w:hAnsi="Century Gothic" w:cs="Arial"/>
        </w:rPr>
        <w:t>For Health</w:t>
      </w:r>
      <w:r w:rsidRPr="00CD0EE3">
        <w:rPr>
          <w:rFonts w:ascii="Century Gothic" w:hAnsi="Century Gothic" w:cs="Arial"/>
        </w:rPr>
        <w:t xml:space="preserve"> website at: </w:t>
      </w:r>
      <w:hyperlink r:id="rId35" w:history="1">
        <w:r w:rsidR="00CC4981" w:rsidRPr="00CD0EE3">
          <w:rPr>
            <w:rStyle w:val="Hyperlink"/>
            <w:rFonts w:ascii="Century Gothic" w:hAnsi="Century Gothic" w:cs="Arial"/>
          </w:rPr>
          <w:t>http://portal.e-lfh.org.uk/</w:t>
        </w:r>
      </w:hyperlink>
    </w:p>
    <w:p w14:paraId="7B3D1EA5" w14:textId="77777777" w:rsidR="00CC4981" w:rsidRPr="00CD0EE3" w:rsidRDefault="00CC4981" w:rsidP="00AF4FE2">
      <w:pPr>
        <w:ind w:left="720"/>
        <w:rPr>
          <w:rFonts w:ascii="Century Gothic" w:hAnsi="Century Gothic" w:cs="Arial"/>
        </w:rPr>
      </w:pPr>
    </w:p>
    <w:p w14:paraId="72CD8D7C" w14:textId="77777777" w:rsidR="00EB3E26" w:rsidRPr="00CD0EE3" w:rsidRDefault="00EB3E26" w:rsidP="00AF4FE2">
      <w:pPr>
        <w:rPr>
          <w:rFonts w:ascii="Century Gothic" w:hAnsi="Century Gothic" w:cs="Arial"/>
          <w:b/>
        </w:rPr>
      </w:pPr>
    </w:p>
    <w:p w14:paraId="52B9BD77" w14:textId="77777777" w:rsidR="00135734" w:rsidRPr="00CD0EE3" w:rsidRDefault="00BC2FDC" w:rsidP="002839CD">
      <w:pPr>
        <w:numPr>
          <w:ilvl w:val="1"/>
          <w:numId w:val="5"/>
        </w:numPr>
        <w:ind w:left="0" w:firstLine="0"/>
        <w:rPr>
          <w:rFonts w:ascii="Century Gothic" w:hAnsi="Century Gothic" w:cs="Arial"/>
          <w:b/>
        </w:rPr>
      </w:pPr>
      <w:r w:rsidRPr="00CD0EE3">
        <w:rPr>
          <w:rFonts w:ascii="Century Gothic" w:hAnsi="Century Gothic" w:cs="Arial"/>
          <w:b/>
        </w:rPr>
        <w:br w:type="page"/>
      </w:r>
      <w:r w:rsidR="00135734" w:rsidRPr="00CD0EE3">
        <w:rPr>
          <w:rFonts w:ascii="Century Gothic" w:hAnsi="Century Gothic" w:cs="Arial"/>
          <w:b/>
        </w:rPr>
        <w:lastRenderedPageBreak/>
        <w:t>Exams</w:t>
      </w:r>
    </w:p>
    <w:p w14:paraId="3AA65BF7" w14:textId="77777777" w:rsidR="00D90ECE" w:rsidRPr="00CD0EE3" w:rsidRDefault="00D90ECE" w:rsidP="00AF4FE2">
      <w:pPr>
        <w:ind w:left="360"/>
        <w:rPr>
          <w:rFonts w:ascii="Century Gothic" w:hAnsi="Century Gothic" w:cs="Arial"/>
        </w:rPr>
      </w:pPr>
    </w:p>
    <w:p w14:paraId="1B22F57D" w14:textId="36BA935B" w:rsidR="00135734" w:rsidRPr="00CD0EE3" w:rsidRDefault="00D069D2" w:rsidP="00AF4FE2">
      <w:pPr>
        <w:spacing w:after="240"/>
        <w:rPr>
          <w:rFonts w:ascii="Century Gothic" w:hAnsi="Century Gothic" w:cs="Arial"/>
        </w:rPr>
      </w:pPr>
      <w:r w:rsidRPr="00CD0EE3">
        <w:rPr>
          <w:rFonts w:ascii="Century Gothic" w:hAnsi="Century Gothic" w:cs="Arial"/>
        </w:rPr>
        <w:t>The trainee's</w:t>
      </w:r>
      <w:r w:rsidR="001775F2" w:rsidRPr="00CD0EE3">
        <w:rPr>
          <w:rFonts w:ascii="Century Gothic" w:hAnsi="Century Gothic" w:cs="Arial"/>
        </w:rPr>
        <w:t xml:space="preserve"> parent specialty determines the</w:t>
      </w:r>
      <w:r w:rsidRPr="00CD0EE3">
        <w:rPr>
          <w:rFonts w:ascii="Century Gothic" w:hAnsi="Century Gothic" w:cs="Arial"/>
        </w:rPr>
        <w:t>ir</w:t>
      </w:r>
      <w:r w:rsidR="001775F2" w:rsidRPr="00CD0EE3">
        <w:rPr>
          <w:rFonts w:ascii="Century Gothic" w:hAnsi="Century Gothic" w:cs="Arial"/>
        </w:rPr>
        <w:t xml:space="preserve"> exam requirements for </w:t>
      </w:r>
      <w:r w:rsidR="00BC603E" w:rsidRPr="00CD0EE3">
        <w:rPr>
          <w:rFonts w:ascii="Century Gothic" w:hAnsi="Century Gothic" w:cs="Arial"/>
        </w:rPr>
        <w:t xml:space="preserve">satisfactory progression </w:t>
      </w:r>
      <w:r w:rsidRPr="00CD0EE3">
        <w:rPr>
          <w:rFonts w:ascii="Century Gothic" w:hAnsi="Century Gothic" w:cs="Arial"/>
        </w:rPr>
        <w:t>through training</w:t>
      </w:r>
      <w:r w:rsidR="001775F2" w:rsidRPr="00CD0EE3">
        <w:rPr>
          <w:rFonts w:ascii="Century Gothic" w:hAnsi="Century Gothic" w:cs="Arial"/>
        </w:rPr>
        <w:t xml:space="preserve">. </w:t>
      </w:r>
      <w:r w:rsidR="00F9742E" w:rsidRPr="00CD0EE3">
        <w:rPr>
          <w:rFonts w:ascii="Century Gothic" w:hAnsi="Century Gothic" w:cs="Arial"/>
        </w:rPr>
        <w:t>The current requirement is that by the end of the 1</w:t>
      </w:r>
      <w:r w:rsidR="00F9742E" w:rsidRPr="00CD0EE3">
        <w:rPr>
          <w:rFonts w:ascii="Century Gothic" w:hAnsi="Century Gothic" w:cs="Arial"/>
          <w:vertAlign w:val="superscript"/>
        </w:rPr>
        <w:t>st</w:t>
      </w:r>
      <w:r w:rsidR="00F87209" w:rsidRPr="00CD0EE3">
        <w:rPr>
          <w:rFonts w:ascii="Century Gothic" w:hAnsi="Century Gothic" w:cs="Arial"/>
        </w:rPr>
        <w:t xml:space="preserve"> 2 years of ACCS </w:t>
      </w:r>
      <w:r w:rsidR="00431A71">
        <w:rPr>
          <w:rFonts w:ascii="Century Gothic" w:hAnsi="Century Gothic" w:cs="Arial"/>
        </w:rPr>
        <w:t>trainees must have passed F</w:t>
      </w:r>
      <w:r w:rsidR="00F87209" w:rsidRPr="00CD0EE3">
        <w:rPr>
          <w:rFonts w:ascii="Century Gothic" w:hAnsi="Century Gothic" w:cs="Arial"/>
        </w:rPr>
        <w:t>R</w:t>
      </w:r>
      <w:r w:rsidR="00F9742E" w:rsidRPr="00CD0EE3">
        <w:rPr>
          <w:rFonts w:ascii="Century Gothic" w:hAnsi="Century Gothic" w:cs="Arial"/>
        </w:rPr>
        <w:t xml:space="preserve">CEM </w:t>
      </w:r>
      <w:r w:rsidR="00431A71">
        <w:rPr>
          <w:rFonts w:ascii="Century Gothic" w:hAnsi="Century Gothic" w:cs="Arial"/>
        </w:rPr>
        <w:t>Primary</w:t>
      </w:r>
      <w:r w:rsidR="00F87209" w:rsidRPr="00CD0EE3">
        <w:rPr>
          <w:rFonts w:ascii="Century Gothic" w:hAnsi="Century Gothic" w:cs="Arial"/>
        </w:rPr>
        <w:t xml:space="preserve"> for Emergency Medicine or</w:t>
      </w:r>
      <w:r w:rsidR="00F9742E" w:rsidRPr="00CD0EE3">
        <w:rPr>
          <w:rFonts w:ascii="Century Gothic" w:hAnsi="Century Gothic" w:cs="Arial"/>
        </w:rPr>
        <w:t xml:space="preserve"> the MRCP Part 1 Examination for </w:t>
      </w:r>
      <w:r w:rsidR="00362BDE" w:rsidRPr="00CD0EE3">
        <w:rPr>
          <w:rFonts w:ascii="Century Gothic" w:hAnsi="Century Gothic" w:cs="Arial"/>
        </w:rPr>
        <w:t>A</w:t>
      </w:r>
      <w:r w:rsidR="00F9742E" w:rsidRPr="00CD0EE3">
        <w:rPr>
          <w:rFonts w:ascii="Century Gothic" w:hAnsi="Century Gothic" w:cs="Arial"/>
        </w:rPr>
        <w:t>M</w:t>
      </w:r>
      <w:r w:rsidR="00F87209" w:rsidRPr="00CD0EE3">
        <w:rPr>
          <w:rFonts w:ascii="Century Gothic" w:hAnsi="Century Gothic" w:cs="Arial"/>
        </w:rPr>
        <w:t xml:space="preserve">. </w:t>
      </w:r>
      <w:r w:rsidR="00186764">
        <w:rPr>
          <w:rFonts w:ascii="Century Gothic" w:hAnsi="Century Gothic" w:cs="Arial"/>
        </w:rPr>
        <w:t>By the end of year 3, ACCS A</w:t>
      </w:r>
      <w:r w:rsidR="004F59D5" w:rsidRPr="00CD0EE3">
        <w:rPr>
          <w:rFonts w:ascii="Century Gothic" w:hAnsi="Century Gothic" w:cs="Arial"/>
        </w:rPr>
        <w:t xml:space="preserve">M trainees need to have passed the MRCP (including PACES) to complete the programme satisfactorily, and to be eligible for entry to higher training in a medical specialty. </w:t>
      </w:r>
      <w:r w:rsidR="00F87209" w:rsidRPr="00CD0EE3">
        <w:rPr>
          <w:rFonts w:ascii="Century Gothic" w:hAnsi="Century Gothic" w:cs="Arial"/>
        </w:rPr>
        <w:t xml:space="preserve">Anaesthetic trainees should aim to sit </w:t>
      </w:r>
      <w:r w:rsidR="00F9742E" w:rsidRPr="00CD0EE3">
        <w:rPr>
          <w:rFonts w:ascii="Century Gothic" w:hAnsi="Century Gothic" w:cs="Arial"/>
        </w:rPr>
        <w:t>the FRCA Pri</w:t>
      </w:r>
      <w:r w:rsidR="00F87209" w:rsidRPr="00CD0EE3">
        <w:rPr>
          <w:rFonts w:ascii="Century Gothic" w:hAnsi="Century Gothic" w:cs="Arial"/>
        </w:rPr>
        <w:t xml:space="preserve">mary MCQ Examination by the end of the second year </w:t>
      </w:r>
      <w:r w:rsidR="00A93A64" w:rsidRPr="00CD0EE3">
        <w:rPr>
          <w:rFonts w:ascii="Century Gothic" w:hAnsi="Century Gothic" w:cs="Arial"/>
        </w:rPr>
        <w:t>and must achieve both parts of the Primary by the end of the third year</w:t>
      </w:r>
      <w:r w:rsidR="00F9742E" w:rsidRPr="00CD0EE3">
        <w:rPr>
          <w:rFonts w:ascii="Century Gothic" w:hAnsi="Century Gothic" w:cs="Arial"/>
        </w:rPr>
        <w:t xml:space="preserve">. </w:t>
      </w:r>
      <w:r w:rsidRPr="00CD0EE3">
        <w:rPr>
          <w:rFonts w:ascii="Century Gothic" w:hAnsi="Century Gothic" w:cs="Arial"/>
        </w:rPr>
        <w:t>They</w:t>
      </w:r>
      <w:r w:rsidR="001775F2" w:rsidRPr="00CD0EE3">
        <w:rPr>
          <w:rFonts w:ascii="Century Gothic" w:hAnsi="Century Gothic" w:cs="Arial"/>
        </w:rPr>
        <w:t xml:space="preserve"> should e</w:t>
      </w:r>
      <w:r w:rsidRPr="00CD0EE3">
        <w:rPr>
          <w:rFonts w:ascii="Century Gothic" w:hAnsi="Century Gothic" w:cs="Arial"/>
        </w:rPr>
        <w:t xml:space="preserve">nsure </w:t>
      </w:r>
      <w:r w:rsidR="00362BDE" w:rsidRPr="00CD0EE3">
        <w:rPr>
          <w:rFonts w:ascii="Century Gothic" w:hAnsi="Century Gothic" w:cs="Arial"/>
        </w:rPr>
        <w:t>they</w:t>
      </w:r>
      <w:r w:rsidRPr="00CD0EE3">
        <w:rPr>
          <w:rFonts w:ascii="Century Gothic" w:hAnsi="Century Gothic" w:cs="Arial"/>
        </w:rPr>
        <w:t xml:space="preserve"> discuss this with you as their</w:t>
      </w:r>
      <w:r w:rsidR="001775F2" w:rsidRPr="00CD0EE3">
        <w:rPr>
          <w:rFonts w:ascii="Century Gothic" w:hAnsi="Century Gothic" w:cs="Arial"/>
        </w:rPr>
        <w:t xml:space="preserve"> Educati</w:t>
      </w:r>
      <w:r w:rsidRPr="00CD0EE3">
        <w:rPr>
          <w:rFonts w:ascii="Century Gothic" w:hAnsi="Century Gothic" w:cs="Arial"/>
        </w:rPr>
        <w:t>onal Supervisor and consult their</w:t>
      </w:r>
      <w:r w:rsidR="00C81712" w:rsidRPr="00CD0EE3">
        <w:rPr>
          <w:rFonts w:ascii="Century Gothic" w:hAnsi="Century Gothic" w:cs="Arial"/>
        </w:rPr>
        <w:t xml:space="preserve"> College/Specialty Scho</w:t>
      </w:r>
      <w:r w:rsidR="001775F2" w:rsidRPr="00CD0EE3">
        <w:rPr>
          <w:rFonts w:ascii="Century Gothic" w:hAnsi="Century Gothic" w:cs="Arial"/>
        </w:rPr>
        <w:t>ol</w:t>
      </w:r>
      <w:r w:rsidRPr="00CD0EE3">
        <w:rPr>
          <w:rFonts w:ascii="Century Gothic" w:hAnsi="Century Gothic" w:cs="Arial"/>
        </w:rPr>
        <w:t xml:space="preserve"> as necessary.</w:t>
      </w:r>
    </w:p>
    <w:p w14:paraId="27307F53" w14:textId="77777777" w:rsidR="00CC0A4C" w:rsidRPr="00CD0EE3" w:rsidRDefault="00CC0A4C" w:rsidP="00AF4FE2">
      <w:pPr>
        <w:spacing w:after="240"/>
        <w:rPr>
          <w:rFonts w:ascii="Century Gothic" w:hAnsi="Century Gothic" w:cs="Arial"/>
        </w:rPr>
      </w:pPr>
      <w:r w:rsidRPr="00CD0EE3">
        <w:rPr>
          <w:rFonts w:ascii="Century Gothic" w:hAnsi="Century Gothic" w:cs="Arial"/>
        </w:rPr>
        <w:t>It is also vital that you</w:t>
      </w:r>
      <w:r w:rsidR="00D069D2" w:rsidRPr="00CD0EE3">
        <w:rPr>
          <w:rFonts w:ascii="Century Gothic" w:hAnsi="Century Gothic" w:cs="Arial"/>
        </w:rPr>
        <w:t>r trainees</w:t>
      </w:r>
      <w:r w:rsidRPr="00CD0EE3">
        <w:rPr>
          <w:rFonts w:ascii="Century Gothic" w:hAnsi="Century Gothic" w:cs="Arial"/>
        </w:rPr>
        <w:t xml:space="preserve"> familiarise</w:t>
      </w:r>
      <w:r w:rsidR="00D069D2" w:rsidRPr="00CD0EE3">
        <w:rPr>
          <w:rFonts w:ascii="Century Gothic" w:hAnsi="Century Gothic" w:cs="Arial"/>
        </w:rPr>
        <w:t xml:space="preserve"> themselves</w:t>
      </w:r>
      <w:r w:rsidRPr="00CD0EE3">
        <w:rPr>
          <w:rFonts w:ascii="Century Gothic" w:hAnsi="Century Gothic" w:cs="Arial"/>
        </w:rPr>
        <w:t xml:space="preserve"> with the exam regulations for the relev</w:t>
      </w:r>
      <w:r w:rsidR="00D069D2" w:rsidRPr="00CD0EE3">
        <w:rPr>
          <w:rFonts w:ascii="Century Gothic" w:hAnsi="Century Gothic" w:cs="Arial"/>
        </w:rPr>
        <w:t>ant exam, in particular when they</w:t>
      </w:r>
      <w:r w:rsidRPr="00CD0EE3">
        <w:rPr>
          <w:rFonts w:ascii="Century Gothic" w:hAnsi="Century Gothic" w:cs="Arial"/>
        </w:rPr>
        <w:t xml:space="preserve"> can first sit the various parts, when to apply etc.</w:t>
      </w:r>
    </w:p>
    <w:p w14:paraId="0A914E80" w14:textId="42DB4F64" w:rsidR="00975EA0" w:rsidRDefault="00975EA0" w:rsidP="00AF4FE2">
      <w:pPr>
        <w:rPr>
          <w:rFonts w:ascii="Century Gothic" w:hAnsi="Century Gothic" w:cs="Arial"/>
        </w:rPr>
      </w:pPr>
      <w:r w:rsidRPr="00CD0EE3">
        <w:rPr>
          <w:rFonts w:ascii="Century Gothic" w:hAnsi="Century Gothic" w:cs="Arial"/>
        </w:rPr>
        <w:t xml:space="preserve">The </w:t>
      </w:r>
      <w:r w:rsidR="001023F2" w:rsidRPr="00CD0EE3">
        <w:rPr>
          <w:rFonts w:ascii="Century Gothic" w:hAnsi="Century Gothic" w:cs="Arial"/>
        </w:rPr>
        <w:t>FRCEM</w:t>
      </w:r>
      <w:r w:rsidRPr="00CD0EE3">
        <w:rPr>
          <w:rFonts w:ascii="Century Gothic" w:hAnsi="Century Gothic" w:cs="Arial"/>
        </w:rPr>
        <w:t xml:space="preserve"> exam</w:t>
      </w:r>
      <w:r w:rsidR="001023F2" w:rsidRPr="00CD0EE3">
        <w:rPr>
          <w:rFonts w:ascii="Century Gothic" w:hAnsi="Century Gothic" w:cs="Arial"/>
        </w:rPr>
        <w:t>s</w:t>
      </w:r>
      <w:r w:rsidRPr="00CD0EE3">
        <w:rPr>
          <w:rFonts w:ascii="Century Gothic" w:hAnsi="Century Gothic" w:cs="Arial"/>
        </w:rPr>
        <w:t xml:space="preserve"> will be undergoing some changes over the next 1-2 years so Emergency Medicine trainees should ensure they check the RCEM </w:t>
      </w:r>
      <w:r w:rsidR="001023F2" w:rsidRPr="00CD0EE3">
        <w:rPr>
          <w:rFonts w:ascii="Century Gothic" w:hAnsi="Century Gothic" w:cs="Arial"/>
        </w:rPr>
        <w:t xml:space="preserve">website </w:t>
      </w:r>
      <w:hyperlink r:id="rId36" w:history="1">
        <w:r w:rsidR="001023F2" w:rsidRPr="00CD0EE3">
          <w:rPr>
            <w:rStyle w:val="Hyperlink"/>
            <w:rFonts w:ascii="Century Gothic" w:hAnsi="Century Gothic" w:cs="Arial"/>
          </w:rPr>
          <w:t>exam section</w:t>
        </w:r>
      </w:hyperlink>
      <w:r w:rsidR="001023F2" w:rsidRPr="00CD0EE3">
        <w:rPr>
          <w:rFonts w:ascii="Century Gothic" w:hAnsi="Century Gothic" w:cs="Arial"/>
        </w:rPr>
        <w:t xml:space="preserve"> regularly to clarify which exams they will need to sit.</w:t>
      </w:r>
    </w:p>
    <w:p w14:paraId="72819680" w14:textId="77777777" w:rsidR="00431A71" w:rsidRDefault="00431A71" w:rsidP="00AF4FE2">
      <w:pPr>
        <w:rPr>
          <w:rFonts w:ascii="Century Gothic" w:hAnsi="Century Gothic" w:cs="Arial"/>
        </w:rPr>
      </w:pPr>
    </w:p>
    <w:p w14:paraId="7077B145" w14:textId="77777777" w:rsidR="00431A71" w:rsidRDefault="00431A71" w:rsidP="00AF4FE2">
      <w:pPr>
        <w:rPr>
          <w:rFonts w:ascii="Century Gothic" w:hAnsi="Century Gothic" w:cs="Arial"/>
        </w:rPr>
      </w:pPr>
    </w:p>
    <w:p w14:paraId="3AD89F2D" w14:textId="77777777" w:rsidR="00431A71" w:rsidRDefault="00431A71" w:rsidP="00AF4FE2">
      <w:pPr>
        <w:rPr>
          <w:rFonts w:ascii="Century Gothic" w:hAnsi="Century Gothic" w:cs="Arial"/>
        </w:rPr>
      </w:pPr>
    </w:p>
    <w:p w14:paraId="235F459C" w14:textId="77777777" w:rsidR="00431A71" w:rsidRDefault="00431A71" w:rsidP="00AF4FE2">
      <w:pPr>
        <w:rPr>
          <w:rFonts w:ascii="Century Gothic" w:hAnsi="Century Gothic" w:cs="Arial"/>
        </w:rPr>
      </w:pPr>
    </w:p>
    <w:p w14:paraId="18FE375C" w14:textId="77777777" w:rsidR="00431A71" w:rsidRDefault="00431A71" w:rsidP="00AF4FE2">
      <w:pPr>
        <w:rPr>
          <w:rFonts w:ascii="Century Gothic" w:hAnsi="Century Gothic" w:cs="Arial"/>
        </w:rPr>
      </w:pPr>
    </w:p>
    <w:p w14:paraId="6B9E750C" w14:textId="77777777" w:rsidR="00431A71" w:rsidRDefault="00431A71" w:rsidP="00AF4FE2">
      <w:pPr>
        <w:rPr>
          <w:rFonts w:ascii="Century Gothic" w:hAnsi="Century Gothic" w:cs="Arial"/>
        </w:rPr>
      </w:pPr>
    </w:p>
    <w:p w14:paraId="38FD4924" w14:textId="77777777" w:rsidR="00431A71" w:rsidRDefault="00431A71" w:rsidP="00AF4FE2">
      <w:pPr>
        <w:rPr>
          <w:rFonts w:ascii="Century Gothic" w:hAnsi="Century Gothic" w:cs="Arial"/>
        </w:rPr>
      </w:pPr>
    </w:p>
    <w:p w14:paraId="67EBC69D" w14:textId="77777777" w:rsidR="00431A71" w:rsidRDefault="00431A71" w:rsidP="00AF4FE2">
      <w:pPr>
        <w:rPr>
          <w:rFonts w:ascii="Century Gothic" w:hAnsi="Century Gothic" w:cs="Arial"/>
        </w:rPr>
      </w:pPr>
    </w:p>
    <w:p w14:paraId="5B2F5B63" w14:textId="77777777" w:rsidR="00431A71" w:rsidRDefault="00431A71" w:rsidP="00AF4FE2">
      <w:pPr>
        <w:rPr>
          <w:rFonts w:ascii="Century Gothic" w:hAnsi="Century Gothic" w:cs="Arial"/>
        </w:rPr>
      </w:pPr>
    </w:p>
    <w:p w14:paraId="42D1C373" w14:textId="77777777" w:rsidR="00431A71" w:rsidRDefault="00431A71" w:rsidP="00AF4FE2">
      <w:pPr>
        <w:rPr>
          <w:rFonts w:ascii="Century Gothic" w:hAnsi="Century Gothic" w:cs="Arial"/>
        </w:rPr>
      </w:pPr>
    </w:p>
    <w:p w14:paraId="0443EE7E" w14:textId="77777777" w:rsidR="00431A71" w:rsidRDefault="00431A71" w:rsidP="00AF4FE2">
      <w:pPr>
        <w:rPr>
          <w:rFonts w:ascii="Century Gothic" w:hAnsi="Century Gothic" w:cs="Arial"/>
        </w:rPr>
      </w:pPr>
    </w:p>
    <w:p w14:paraId="3D2117D6" w14:textId="77777777" w:rsidR="00431A71" w:rsidRDefault="00431A71" w:rsidP="00AF4FE2">
      <w:pPr>
        <w:rPr>
          <w:rFonts w:ascii="Century Gothic" w:hAnsi="Century Gothic" w:cs="Arial"/>
        </w:rPr>
      </w:pPr>
    </w:p>
    <w:p w14:paraId="399C5232" w14:textId="77777777" w:rsidR="00431A71" w:rsidRDefault="00431A71" w:rsidP="00AF4FE2">
      <w:pPr>
        <w:rPr>
          <w:rFonts w:ascii="Century Gothic" w:hAnsi="Century Gothic" w:cs="Arial"/>
        </w:rPr>
      </w:pPr>
    </w:p>
    <w:p w14:paraId="3D0A1FC1" w14:textId="77777777" w:rsidR="00431A71" w:rsidRDefault="00431A71" w:rsidP="00AF4FE2">
      <w:pPr>
        <w:rPr>
          <w:rFonts w:ascii="Century Gothic" w:hAnsi="Century Gothic" w:cs="Arial"/>
        </w:rPr>
      </w:pPr>
    </w:p>
    <w:p w14:paraId="487115EA" w14:textId="77777777" w:rsidR="00431A71" w:rsidRDefault="00431A71" w:rsidP="00AF4FE2">
      <w:pPr>
        <w:rPr>
          <w:rFonts w:ascii="Century Gothic" w:hAnsi="Century Gothic" w:cs="Arial"/>
        </w:rPr>
      </w:pPr>
    </w:p>
    <w:p w14:paraId="356293F1" w14:textId="77777777" w:rsidR="00431A71" w:rsidRDefault="00431A71" w:rsidP="00AF4FE2">
      <w:pPr>
        <w:rPr>
          <w:rFonts w:ascii="Century Gothic" w:hAnsi="Century Gothic" w:cs="Arial"/>
        </w:rPr>
      </w:pPr>
    </w:p>
    <w:p w14:paraId="21D2478A" w14:textId="77777777" w:rsidR="00431A71" w:rsidRDefault="00431A71" w:rsidP="00AF4FE2">
      <w:pPr>
        <w:rPr>
          <w:rFonts w:ascii="Century Gothic" w:hAnsi="Century Gothic" w:cs="Arial"/>
        </w:rPr>
      </w:pPr>
    </w:p>
    <w:p w14:paraId="1B0F3B72" w14:textId="77777777" w:rsidR="00431A71" w:rsidRDefault="00431A71" w:rsidP="00AF4FE2">
      <w:pPr>
        <w:rPr>
          <w:rFonts w:ascii="Century Gothic" w:hAnsi="Century Gothic" w:cs="Arial"/>
        </w:rPr>
      </w:pPr>
    </w:p>
    <w:p w14:paraId="326854BD" w14:textId="77777777" w:rsidR="00431A71" w:rsidRDefault="00431A71" w:rsidP="00AF4FE2">
      <w:pPr>
        <w:rPr>
          <w:rFonts w:ascii="Century Gothic" w:hAnsi="Century Gothic" w:cs="Arial"/>
        </w:rPr>
      </w:pPr>
    </w:p>
    <w:p w14:paraId="6787A5B5" w14:textId="77777777" w:rsidR="00431A71" w:rsidRDefault="00431A71" w:rsidP="00AF4FE2">
      <w:pPr>
        <w:rPr>
          <w:rFonts w:ascii="Century Gothic" w:hAnsi="Century Gothic" w:cs="Arial"/>
        </w:rPr>
      </w:pPr>
    </w:p>
    <w:p w14:paraId="59ED02CB" w14:textId="77777777" w:rsidR="00431A71" w:rsidRDefault="00431A71" w:rsidP="00AF4FE2">
      <w:pPr>
        <w:rPr>
          <w:rFonts w:ascii="Century Gothic" w:hAnsi="Century Gothic" w:cs="Arial"/>
        </w:rPr>
      </w:pPr>
    </w:p>
    <w:p w14:paraId="7491111E" w14:textId="77777777" w:rsidR="00431A71" w:rsidRDefault="00431A71" w:rsidP="00AF4FE2">
      <w:pPr>
        <w:rPr>
          <w:rFonts w:ascii="Century Gothic" w:hAnsi="Century Gothic" w:cs="Arial"/>
        </w:rPr>
      </w:pPr>
    </w:p>
    <w:p w14:paraId="7C4A90E6" w14:textId="77777777" w:rsidR="00431A71" w:rsidRDefault="00431A71" w:rsidP="00AF4FE2">
      <w:pPr>
        <w:rPr>
          <w:rFonts w:ascii="Century Gothic" w:hAnsi="Century Gothic" w:cs="Arial"/>
        </w:rPr>
      </w:pPr>
    </w:p>
    <w:p w14:paraId="53A5C210" w14:textId="77777777" w:rsidR="00431A71" w:rsidRDefault="00431A71" w:rsidP="00AF4FE2">
      <w:pPr>
        <w:rPr>
          <w:rFonts w:ascii="Century Gothic" w:hAnsi="Century Gothic" w:cs="Arial"/>
        </w:rPr>
      </w:pPr>
    </w:p>
    <w:p w14:paraId="1912B90E" w14:textId="77777777" w:rsidR="00431A71" w:rsidRDefault="00431A71" w:rsidP="00AF4FE2">
      <w:pPr>
        <w:rPr>
          <w:rFonts w:ascii="Century Gothic" w:hAnsi="Century Gothic" w:cs="Arial"/>
        </w:rPr>
      </w:pPr>
    </w:p>
    <w:p w14:paraId="7E520E5F" w14:textId="77777777" w:rsidR="00431A71" w:rsidRDefault="00431A71" w:rsidP="00AF4FE2">
      <w:pPr>
        <w:rPr>
          <w:rFonts w:ascii="Century Gothic" w:hAnsi="Century Gothic" w:cs="Arial"/>
        </w:rPr>
      </w:pPr>
    </w:p>
    <w:p w14:paraId="2CFE4CDF" w14:textId="77777777" w:rsidR="00431A71" w:rsidRDefault="00431A71" w:rsidP="00AF4FE2">
      <w:pPr>
        <w:rPr>
          <w:rFonts w:ascii="Century Gothic" w:hAnsi="Century Gothic" w:cs="Arial"/>
        </w:rPr>
      </w:pPr>
    </w:p>
    <w:p w14:paraId="32D7D251" w14:textId="77777777" w:rsidR="00431A71" w:rsidRDefault="00431A71" w:rsidP="00AF4FE2">
      <w:pPr>
        <w:rPr>
          <w:rFonts w:ascii="Century Gothic" w:hAnsi="Century Gothic" w:cs="Arial"/>
        </w:rPr>
      </w:pPr>
    </w:p>
    <w:p w14:paraId="1CAC35F5" w14:textId="77777777" w:rsidR="00431A71" w:rsidRDefault="00431A71" w:rsidP="00AF4FE2">
      <w:pPr>
        <w:rPr>
          <w:rFonts w:ascii="Century Gothic" w:hAnsi="Century Gothic" w:cs="Arial"/>
        </w:rPr>
      </w:pPr>
    </w:p>
    <w:p w14:paraId="159ECB41" w14:textId="77777777" w:rsidR="00431A71" w:rsidRDefault="00431A71" w:rsidP="00AF4FE2">
      <w:pPr>
        <w:rPr>
          <w:rFonts w:ascii="Century Gothic" w:hAnsi="Century Gothic" w:cs="Arial"/>
        </w:rPr>
      </w:pPr>
    </w:p>
    <w:p w14:paraId="07E82886" w14:textId="77777777" w:rsidR="00431A71" w:rsidRDefault="00431A71" w:rsidP="00AF4FE2">
      <w:pPr>
        <w:rPr>
          <w:rFonts w:ascii="Century Gothic" w:hAnsi="Century Gothic" w:cs="Arial"/>
        </w:rPr>
      </w:pPr>
    </w:p>
    <w:p w14:paraId="70676116" w14:textId="77777777" w:rsidR="00431A71" w:rsidRDefault="00431A71" w:rsidP="00AF4FE2">
      <w:pPr>
        <w:rPr>
          <w:rFonts w:ascii="Century Gothic" w:hAnsi="Century Gothic" w:cs="Arial"/>
        </w:rPr>
      </w:pPr>
    </w:p>
    <w:p w14:paraId="490482FA" w14:textId="77777777" w:rsidR="00431A71" w:rsidRDefault="00431A71" w:rsidP="00AF4FE2">
      <w:pPr>
        <w:rPr>
          <w:rFonts w:ascii="Century Gothic" w:hAnsi="Century Gothic" w:cs="Arial"/>
        </w:rPr>
      </w:pPr>
    </w:p>
    <w:p w14:paraId="4D217F92" w14:textId="77777777" w:rsidR="00431A71" w:rsidRDefault="00431A71" w:rsidP="00AF4FE2">
      <w:pPr>
        <w:rPr>
          <w:rFonts w:ascii="Century Gothic" w:hAnsi="Century Gothic" w:cs="Arial"/>
        </w:rPr>
      </w:pPr>
    </w:p>
    <w:p w14:paraId="1927DA36" w14:textId="77777777" w:rsidR="00431A71" w:rsidRDefault="00431A71" w:rsidP="00AF4FE2">
      <w:pPr>
        <w:rPr>
          <w:rFonts w:ascii="Century Gothic" w:hAnsi="Century Gothic" w:cs="Arial"/>
        </w:rPr>
      </w:pPr>
    </w:p>
    <w:p w14:paraId="28EAF8C0" w14:textId="77777777" w:rsidR="00431A71" w:rsidRDefault="00431A71" w:rsidP="00AF4FE2">
      <w:pPr>
        <w:rPr>
          <w:rFonts w:ascii="Century Gothic" w:hAnsi="Century Gothic" w:cs="Arial"/>
        </w:rPr>
      </w:pPr>
    </w:p>
    <w:p w14:paraId="59559AE4" w14:textId="77777777" w:rsidR="00431A71" w:rsidRPr="00CD0EE3" w:rsidRDefault="00431A71" w:rsidP="00AF4FE2">
      <w:pPr>
        <w:rPr>
          <w:rFonts w:ascii="Century Gothic" w:hAnsi="Century Gothic" w:cs="Arial"/>
        </w:rPr>
      </w:pPr>
    </w:p>
    <w:p w14:paraId="037D3296" w14:textId="77777777" w:rsidR="00F87209" w:rsidRPr="00CD0EE3" w:rsidRDefault="00F87209" w:rsidP="00AF4FE2">
      <w:pPr>
        <w:rPr>
          <w:rFonts w:ascii="Century Gothic" w:hAnsi="Century Gothic" w:cs="Arial"/>
          <w:b/>
        </w:rPr>
      </w:pPr>
    </w:p>
    <w:p w14:paraId="750A4CCD" w14:textId="5F53F3DB" w:rsidR="00135734" w:rsidRPr="00CD0EE3" w:rsidRDefault="001023F2" w:rsidP="002839CD">
      <w:pPr>
        <w:numPr>
          <w:ilvl w:val="1"/>
          <w:numId w:val="5"/>
        </w:numPr>
        <w:spacing w:after="240"/>
        <w:ind w:left="0" w:firstLine="0"/>
        <w:rPr>
          <w:rFonts w:ascii="Century Gothic" w:hAnsi="Century Gothic" w:cs="Arial"/>
          <w:b/>
        </w:rPr>
      </w:pPr>
      <w:r w:rsidRPr="00CD0EE3">
        <w:rPr>
          <w:rFonts w:ascii="Century Gothic" w:hAnsi="Century Gothic" w:cs="Arial"/>
          <w:b/>
        </w:rPr>
        <w:lastRenderedPageBreak/>
        <w:t>Annual Review of Competency Progression (</w:t>
      </w:r>
      <w:r w:rsidR="00135734" w:rsidRPr="00CD0EE3">
        <w:rPr>
          <w:rFonts w:ascii="Century Gothic" w:hAnsi="Century Gothic" w:cs="Arial"/>
          <w:b/>
        </w:rPr>
        <w:t>ARCP</w:t>
      </w:r>
      <w:r w:rsidRPr="00CD0EE3">
        <w:rPr>
          <w:rFonts w:ascii="Century Gothic" w:hAnsi="Century Gothic" w:cs="Arial"/>
          <w:b/>
        </w:rPr>
        <w:t>)</w:t>
      </w:r>
    </w:p>
    <w:p w14:paraId="27314A09" w14:textId="77777777" w:rsidR="00907B0F" w:rsidRPr="00CD0EE3" w:rsidRDefault="008D432D" w:rsidP="00AF4FE2">
      <w:pPr>
        <w:pStyle w:val="NormalWeb"/>
        <w:shd w:val="clear" w:color="auto" w:fill="FFFFFF"/>
        <w:spacing w:before="0" w:beforeAutospacing="0" w:after="120" w:line="240" w:lineRule="auto"/>
        <w:rPr>
          <w:rFonts w:ascii="Century Gothic" w:hAnsi="Century Gothic" w:cs="Arial"/>
          <w:sz w:val="20"/>
          <w:szCs w:val="20"/>
        </w:rPr>
      </w:pPr>
      <w:r w:rsidRPr="00CD0EE3">
        <w:rPr>
          <w:rFonts w:ascii="Century Gothic" w:hAnsi="Century Gothic" w:cs="Arial"/>
          <w:sz w:val="20"/>
          <w:szCs w:val="20"/>
        </w:rPr>
        <w:t>The ARCP is the</w:t>
      </w:r>
      <w:r w:rsidR="00907B0F" w:rsidRPr="00CD0EE3">
        <w:rPr>
          <w:rFonts w:ascii="Century Gothic" w:hAnsi="Century Gothic" w:cs="Arial"/>
          <w:sz w:val="20"/>
          <w:szCs w:val="20"/>
        </w:rPr>
        <w:t xml:space="preserve"> annual review of </w:t>
      </w:r>
      <w:r w:rsidRPr="00CD0EE3">
        <w:rPr>
          <w:rFonts w:ascii="Century Gothic" w:hAnsi="Century Gothic" w:cs="Arial"/>
          <w:sz w:val="20"/>
          <w:szCs w:val="20"/>
        </w:rPr>
        <w:t>trainees' progress</w:t>
      </w:r>
      <w:r w:rsidR="00907B0F" w:rsidRPr="00CD0EE3">
        <w:rPr>
          <w:rFonts w:ascii="Century Gothic" w:hAnsi="Century Gothic" w:cs="Arial"/>
          <w:sz w:val="20"/>
          <w:szCs w:val="20"/>
        </w:rPr>
        <w:t>.</w:t>
      </w:r>
    </w:p>
    <w:p w14:paraId="28F214F6" w14:textId="77777777" w:rsidR="00C22C68" w:rsidRPr="00CD0EE3" w:rsidRDefault="00C22C68" w:rsidP="00AF4FE2">
      <w:pPr>
        <w:pStyle w:val="NormalWeb"/>
        <w:shd w:val="clear" w:color="auto" w:fill="FFFFFF"/>
        <w:spacing w:before="0" w:beforeAutospacing="0" w:after="240" w:line="240" w:lineRule="auto"/>
        <w:rPr>
          <w:rStyle w:val="Emphasis"/>
          <w:rFonts w:ascii="Century Gothic" w:hAnsi="Century Gothic" w:cs="Arial"/>
          <w:sz w:val="20"/>
          <w:szCs w:val="20"/>
        </w:rPr>
      </w:pPr>
      <w:r w:rsidRPr="00CD0EE3">
        <w:rPr>
          <w:rStyle w:val="Emphasis"/>
          <w:rFonts w:ascii="Century Gothic" w:hAnsi="Century Gothic" w:cs="Arial"/>
          <w:sz w:val="20"/>
          <w:szCs w:val="20"/>
        </w:rPr>
        <w:t xml:space="preserve">Detailed </w:t>
      </w:r>
      <w:r w:rsidR="00907B0F" w:rsidRPr="00CD0EE3">
        <w:rPr>
          <w:rStyle w:val="Emphasis"/>
          <w:rFonts w:ascii="Century Gothic" w:hAnsi="Century Gothic" w:cs="Arial"/>
          <w:sz w:val="20"/>
          <w:szCs w:val="20"/>
        </w:rPr>
        <w:t>information relating to the Annual Review of</w:t>
      </w:r>
      <w:r w:rsidR="00907B0F" w:rsidRPr="00CD0EE3">
        <w:rPr>
          <w:rStyle w:val="apple-converted-space"/>
          <w:rFonts w:ascii="Century Gothic" w:hAnsi="Century Gothic" w:cs="Arial"/>
          <w:i/>
          <w:iCs/>
          <w:sz w:val="20"/>
          <w:szCs w:val="20"/>
        </w:rPr>
        <w:t> </w:t>
      </w:r>
      <w:r w:rsidR="00907B0F" w:rsidRPr="00CD0EE3">
        <w:rPr>
          <w:rStyle w:val="Emphasis"/>
          <w:rFonts w:ascii="Century Gothic" w:hAnsi="Century Gothic" w:cs="Arial"/>
          <w:sz w:val="20"/>
          <w:szCs w:val="20"/>
        </w:rPr>
        <w:t>Competency</w:t>
      </w:r>
      <w:r w:rsidR="00907B0F" w:rsidRPr="00CD0EE3">
        <w:rPr>
          <w:rStyle w:val="apple-converted-space"/>
          <w:rFonts w:ascii="Century Gothic" w:hAnsi="Century Gothic" w:cs="Arial"/>
          <w:i/>
          <w:iCs/>
          <w:sz w:val="20"/>
          <w:szCs w:val="20"/>
        </w:rPr>
        <w:t> </w:t>
      </w:r>
      <w:r w:rsidR="00907B0F" w:rsidRPr="00CD0EE3">
        <w:rPr>
          <w:rStyle w:val="Emphasis"/>
          <w:rFonts w:ascii="Century Gothic" w:hAnsi="Century Gothic" w:cs="Arial"/>
          <w:sz w:val="20"/>
          <w:szCs w:val="20"/>
        </w:rPr>
        <w:t>Progression, (ARCP) is documented in the</w:t>
      </w:r>
      <w:r w:rsidR="00907B0F" w:rsidRPr="00CD0EE3">
        <w:rPr>
          <w:rStyle w:val="Emphasis"/>
          <w:rFonts w:ascii="Century Gothic" w:hAnsi="Century Gothic" w:cs="Arial"/>
          <w:color w:val="333333"/>
          <w:sz w:val="20"/>
          <w:szCs w:val="20"/>
        </w:rPr>
        <w:t xml:space="preserve"> </w:t>
      </w:r>
      <w:hyperlink r:id="rId37" w:history="1">
        <w:r w:rsidR="00907B0F" w:rsidRPr="00CD0EE3">
          <w:rPr>
            <w:rStyle w:val="Hyperlink"/>
            <w:rFonts w:ascii="Century Gothic" w:hAnsi="Century Gothic" w:cs="Arial"/>
            <w:sz w:val="20"/>
            <w:szCs w:val="20"/>
          </w:rPr>
          <w:t>Gold Guide</w:t>
        </w:r>
      </w:hyperlink>
      <w:r w:rsidR="00907B0F" w:rsidRPr="00CD0EE3">
        <w:rPr>
          <w:rStyle w:val="Emphasis"/>
          <w:rFonts w:ascii="Century Gothic" w:hAnsi="Century Gothic" w:cs="Arial"/>
          <w:color w:val="333333"/>
          <w:sz w:val="20"/>
          <w:szCs w:val="20"/>
        </w:rPr>
        <w:t xml:space="preserve">. </w:t>
      </w:r>
      <w:r w:rsidR="00907B0F" w:rsidRPr="00CD0EE3">
        <w:rPr>
          <w:rStyle w:val="Emphasis"/>
          <w:rFonts w:ascii="Century Gothic" w:hAnsi="Century Gothic" w:cs="Arial"/>
          <w:sz w:val="20"/>
          <w:szCs w:val="20"/>
        </w:rPr>
        <w:t>All supervisors and trainees should make themselves familiar with this document</w:t>
      </w:r>
      <w:r w:rsidR="00334E73" w:rsidRPr="00CD0EE3">
        <w:rPr>
          <w:rStyle w:val="Emphasis"/>
          <w:rFonts w:ascii="Century Gothic" w:hAnsi="Century Gothic" w:cs="Arial"/>
          <w:sz w:val="20"/>
          <w:szCs w:val="20"/>
        </w:rPr>
        <w:t xml:space="preserve"> as well as local Deanery/LETB processes</w:t>
      </w:r>
      <w:r w:rsidR="00907B0F" w:rsidRPr="00CD0EE3">
        <w:rPr>
          <w:rStyle w:val="Emphasis"/>
          <w:rFonts w:ascii="Century Gothic" w:hAnsi="Century Gothic" w:cs="Arial"/>
          <w:sz w:val="20"/>
          <w:szCs w:val="20"/>
        </w:rPr>
        <w:t>.</w:t>
      </w:r>
    </w:p>
    <w:p w14:paraId="6A1AE51A" w14:textId="77777777" w:rsidR="00F47E33" w:rsidRPr="00CD0EE3" w:rsidRDefault="00F47E33" w:rsidP="00AF4FE2">
      <w:pPr>
        <w:pStyle w:val="NormalWeb"/>
        <w:shd w:val="clear" w:color="auto" w:fill="FFFFFF"/>
        <w:spacing w:before="0" w:beforeAutospacing="0" w:after="240" w:line="240" w:lineRule="auto"/>
        <w:rPr>
          <w:rFonts w:ascii="Century Gothic" w:hAnsi="Century Gothic" w:cs="Arial"/>
          <w:sz w:val="20"/>
          <w:szCs w:val="20"/>
        </w:rPr>
      </w:pPr>
      <w:r w:rsidRPr="00CD0EE3">
        <w:rPr>
          <w:rFonts w:ascii="Century Gothic" w:hAnsi="Century Gothic" w:cs="Arial"/>
          <w:sz w:val="20"/>
          <w:szCs w:val="20"/>
        </w:rPr>
        <w:t>Checklists detailing the overall requirements for ARCP are found at the en</w:t>
      </w:r>
      <w:r w:rsidR="00907B0F" w:rsidRPr="00CD0EE3">
        <w:rPr>
          <w:rFonts w:ascii="Century Gothic" w:hAnsi="Century Gothic" w:cs="Arial"/>
          <w:sz w:val="20"/>
          <w:szCs w:val="20"/>
        </w:rPr>
        <w:t xml:space="preserve">d of this Handbook in </w:t>
      </w:r>
      <w:r w:rsidR="00907B0F" w:rsidRPr="00CD0EE3">
        <w:rPr>
          <w:rFonts w:ascii="Century Gothic" w:hAnsi="Century Gothic" w:cs="Arial"/>
          <w:i/>
          <w:sz w:val="20"/>
          <w:szCs w:val="20"/>
        </w:rPr>
        <w:t>Appendix</w:t>
      </w:r>
      <w:r w:rsidR="008D432D" w:rsidRPr="00CD0EE3">
        <w:rPr>
          <w:rFonts w:ascii="Century Gothic" w:hAnsi="Century Gothic" w:cs="Arial"/>
          <w:i/>
          <w:sz w:val="20"/>
          <w:szCs w:val="20"/>
        </w:rPr>
        <w:t xml:space="preserve"> </w:t>
      </w:r>
      <w:r w:rsidR="00907B0F" w:rsidRPr="00CD0EE3">
        <w:rPr>
          <w:rFonts w:ascii="Century Gothic" w:hAnsi="Century Gothic" w:cs="Arial"/>
          <w:i/>
          <w:sz w:val="20"/>
          <w:szCs w:val="20"/>
        </w:rPr>
        <w:t>A</w:t>
      </w:r>
      <w:r w:rsidR="00907B0F" w:rsidRPr="00CD0EE3">
        <w:rPr>
          <w:rFonts w:ascii="Century Gothic" w:hAnsi="Century Gothic" w:cs="Arial"/>
          <w:sz w:val="20"/>
          <w:szCs w:val="20"/>
        </w:rPr>
        <w:t>.</w:t>
      </w:r>
    </w:p>
    <w:p w14:paraId="24D3F814" w14:textId="77777777" w:rsidR="00BB01E6" w:rsidRPr="00CD0EE3" w:rsidRDefault="00BB01E6" w:rsidP="00AF4FE2">
      <w:pPr>
        <w:pStyle w:val="Heading3"/>
        <w:shd w:val="clear" w:color="auto" w:fill="FFFFFF"/>
        <w:spacing w:before="0" w:after="120"/>
        <w:rPr>
          <w:rFonts w:ascii="Century Gothic" w:hAnsi="Century Gothic"/>
          <w:b w:val="0"/>
          <w:bCs w:val="0"/>
          <w:sz w:val="20"/>
          <w:szCs w:val="20"/>
        </w:rPr>
      </w:pPr>
      <w:r w:rsidRPr="00CD0EE3">
        <w:rPr>
          <w:rFonts w:ascii="Century Gothic" w:hAnsi="Century Gothic"/>
          <w:b w:val="0"/>
          <w:bCs w:val="0"/>
          <w:sz w:val="20"/>
          <w:szCs w:val="20"/>
        </w:rPr>
        <w:t xml:space="preserve">The ARCP </w:t>
      </w:r>
      <w:r w:rsidR="008252C3" w:rsidRPr="00CD0EE3">
        <w:rPr>
          <w:rFonts w:ascii="Century Gothic" w:hAnsi="Century Gothic"/>
          <w:b w:val="0"/>
          <w:bCs w:val="0"/>
          <w:sz w:val="20"/>
          <w:szCs w:val="20"/>
        </w:rPr>
        <w:t>has two broad functions:</w:t>
      </w:r>
    </w:p>
    <w:p w14:paraId="72E0E4BD" w14:textId="77777777" w:rsidR="008252C3" w:rsidRPr="00CD0EE3" w:rsidRDefault="008252C3" w:rsidP="00AF4FE2">
      <w:pPr>
        <w:spacing w:after="120"/>
        <w:rPr>
          <w:rFonts w:ascii="Century Gothic" w:hAnsi="Century Gothic" w:cs="Arial"/>
          <w:u w:val="single"/>
        </w:rPr>
      </w:pPr>
      <w:r w:rsidRPr="00CD0EE3">
        <w:rPr>
          <w:rFonts w:ascii="Century Gothic" w:hAnsi="Century Gothic" w:cs="Arial"/>
        </w:rPr>
        <w:t xml:space="preserve">1) </w:t>
      </w:r>
      <w:r w:rsidRPr="00CD0EE3">
        <w:rPr>
          <w:rFonts w:ascii="Century Gothic" w:hAnsi="Century Gothic" w:cs="Arial"/>
          <w:u w:val="single"/>
        </w:rPr>
        <w:t>Fitness to Progress</w:t>
      </w:r>
    </w:p>
    <w:p w14:paraId="38B41FD2" w14:textId="77777777" w:rsidR="00BB01E6" w:rsidRPr="00CD0EE3" w:rsidRDefault="008252C3" w:rsidP="00AF4FE2">
      <w:pPr>
        <w:pStyle w:val="NormalWeb"/>
        <w:shd w:val="clear" w:color="auto" w:fill="FFFFFF"/>
        <w:spacing w:before="0" w:beforeAutospacing="0" w:after="240" w:line="240" w:lineRule="auto"/>
        <w:rPr>
          <w:rFonts w:ascii="Century Gothic" w:hAnsi="Century Gothic" w:cs="Arial"/>
          <w:sz w:val="20"/>
          <w:szCs w:val="20"/>
        </w:rPr>
      </w:pPr>
      <w:r w:rsidRPr="00CD0EE3">
        <w:rPr>
          <w:rFonts w:ascii="Century Gothic" w:hAnsi="Century Gothic" w:cs="Arial"/>
          <w:bCs/>
          <w:iCs/>
          <w:sz w:val="20"/>
          <w:szCs w:val="20"/>
        </w:rPr>
        <w:t>The ACCS ARCP</w:t>
      </w:r>
      <w:r w:rsidR="00EC789F" w:rsidRPr="00CD0EE3">
        <w:rPr>
          <w:rFonts w:ascii="Century Gothic" w:hAnsi="Century Gothic" w:cs="Arial"/>
          <w:bCs/>
          <w:iCs/>
          <w:sz w:val="20"/>
          <w:szCs w:val="20"/>
        </w:rPr>
        <w:t xml:space="preserve"> </w:t>
      </w:r>
      <w:r w:rsidRPr="00CD0EE3">
        <w:rPr>
          <w:rFonts w:ascii="Century Gothic" w:hAnsi="Century Gothic" w:cs="Arial"/>
          <w:sz w:val="20"/>
          <w:szCs w:val="20"/>
        </w:rPr>
        <w:t xml:space="preserve">is </w:t>
      </w:r>
      <w:r w:rsidR="00EC789F" w:rsidRPr="00CD0EE3">
        <w:rPr>
          <w:rFonts w:ascii="Century Gothic" w:hAnsi="Century Gothic" w:cs="Arial"/>
          <w:sz w:val="20"/>
          <w:szCs w:val="20"/>
        </w:rPr>
        <w:t xml:space="preserve">the </w:t>
      </w:r>
      <w:r w:rsidR="00BB01E6" w:rsidRPr="00CD0EE3">
        <w:rPr>
          <w:rFonts w:ascii="Century Gothic" w:hAnsi="Century Gothic" w:cs="Arial"/>
          <w:sz w:val="20"/>
          <w:szCs w:val="20"/>
        </w:rPr>
        <w:t>mechanism for r</w:t>
      </w:r>
      <w:r w:rsidRPr="00CD0EE3">
        <w:rPr>
          <w:rFonts w:ascii="Century Gothic" w:hAnsi="Century Gothic" w:cs="Arial"/>
          <w:sz w:val="20"/>
          <w:szCs w:val="20"/>
        </w:rPr>
        <w:t xml:space="preserve">eviewing and recording evidence and </w:t>
      </w:r>
      <w:r w:rsidR="00BB01E6" w:rsidRPr="00CD0EE3">
        <w:rPr>
          <w:rFonts w:ascii="Century Gothic" w:hAnsi="Century Gothic" w:cs="Arial"/>
          <w:sz w:val="20"/>
          <w:szCs w:val="20"/>
        </w:rPr>
        <w:t>a means whereby the evidence o</w:t>
      </w:r>
      <w:r w:rsidRPr="00CD0EE3">
        <w:rPr>
          <w:rFonts w:ascii="Century Gothic" w:hAnsi="Century Gothic" w:cs="Arial"/>
          <w:sz w:val="20"/>
          <w:szCs w:val="20"/>
        </w:rPr>
        <w:t>f the outcome of assessments is</w:t>
      </w:r>
      <w:r w:rsidR="00BB01E6" w:rsidRPr="00CD0EE3">
        <w:rPr>
          <w:rFonts w:ascii="Century Gothic" w:hAnsi="Century Gothic" w:cs="Arial"/>
          <w:sz w:val="20"/>
          <w:szCs w:val="20"/>
        </w:rPr>
        <w:t xml:space="preserve"> recorded to provide a record of a trainee’s progres</w:t>
      </w:r>
      <w:r w:rsidR="00EC789F" w:rsidRPr="00CD0EE3">
        <w:rPr>
          <w:rFonts w:ascii="Century Gothic" w:hAnsi="Century Gothic" w:cs="Arial"/>
          <w:sz w:val="20"/>
          <w:szCs w:val="20"/>
        </w:rPr>
        <w:t>s within their training post in</w:t>
      </w:r>
      <w:r w:rsidR="004C051B" w:rsidRPr="00CD0EE3">
        <w:rPr>
          <w:rFonts w:ascii="Century Gothic" w:hAnsi="Century Gothic" w:cs="Arial"/>
          <w:sz w:val="20"/>
          <w:szCs w:val="20"/>
        </w:rPr>
        <w:t>c</w:t>
      </w:r>
      <w:r w:rsidR="00EC789F" w:rsidRPr="00CD0EE3">
        <w:rPr>
          <w:rFonts w:ascii="Century Gothic" w:hAnsi="Century Gothic" w:cs="Arial"/>
          <w:sz w:val="20"/>
          <w:szCs w:val="20"/>
        </w:rPr>
        <w:t xml:space="preserve">luding Out Of Programme Training (OOPT). It </w:t>
      </w:r>
      <w:r w:rsidRPr="00CD0EE3">
        <w:rPr>
          <w:rFonts w:ascii="Century Gothic" w:hAnsi="Century Gothic" w:cs="Arial"/>
          <w:sz w:val="20"/>
          <w:szCs w:val="20"/>
        </w:rPr>
        <w:t xml:space="preserve">makes </w:t>
      </w:r>
      <w:r w:rsidR="00BB01E6" w:rsidRPr="00CD0EE3">
        <w:rPr>
          <w:rFonts w:ascii="Century Gothic" w:hAnsi="Century Gothic" w:cs="Arial"/>
          <w:sz w:val="20"/>
          <w:szCs w:val="20"/>
        </w:rPr>
        <w:t>judgements about</w:t>
      </w:r>
      <w:r w:rsidRPr="00CD0EE3">
        <w:rPr>
          <w:rFonts w:ascii="Century Gothic" w:hAnsi="Century Gothic" w:cs="Arial"/>
          <w:sz w:val="20"/>
          <w:szCs w:val="20"/>
        </w:rPr>
        <w:t xml:space="preserve"> the competenc</w:t>
      </w:r>
      <w:r w:rsidR="00FF162C" w:rsidRPr="00CD0EE3">
        <w:rPr>
          <w:rFonts w:ascii="Century Gothic" w:hAnsi="Century Gothic" w:cs="Arial"/>
          <w:sz w:val="20"/>
          <w:szCs w:val="20"/>
        </w:rPr>
        <w:t>i</w:t>
      </w:r>
      <w:r w:rsidRPr="00CD0EE3">
        <w:rPr>
          <w:rFonts w:ascii="Century Gothic" w:hAnsi="Century Gothic" w:cs="Arial"/>
          <w:sz w:val="20"/>
          <w:szCs w:val="20"/>
        </w:rPr>
        <w:t>es acquired by a</w:t>
      </w:r>
      <w:r w:rsidR="00BB01E6" w:rsidRPr="00CD0EE3">
        <w:rPr>
          <w:rFonts w:ascii="Century Gothic" w:hAnsi="Century Gothic" w:cs="Arial"/>
          <w:sz w:val="20"/>
          <w:szCs w:val="20"/>
        </w:rPr>
        <w:t xml:space="preserve"> trainee and their suitability to progres</w:t>
      </w:r>
      <w:r w:rsidR="00EC789F" w:rsidRPr="00CD0EE3">
        <w:rPr>
          <w:rFonts w:ascii="Century Gothic" w:hAnsi="Century Gothic" w:cs="Arial"/>
          <w:sz w:val="20"/>
          <w:szCs w:val="20"/>
        </w:rPr>
        <w:t xml:space="preserve">s to the next stage of training and </w:t>
      </w:r>
      <w:r w:rsidRPr="00CD0EE3">
        <w:rPr>
          <w:rFonts w:ascii="Century Gothic" w:hAnsi="Century Gothic" w:cs="Arial"/>
          <w:sz w:val="20"/>
          <w:szCs w:val="20"/>
        </w:rPr>
        <w:t xml:space="preserve">provides </w:t>
      </w:r>
      <w:r w:rsidR="00BB01E6" w:rsidRPr="00CD0EE3">
        <w:rPr>
          <w:rFonts w:ascii="Century Gothic" w:hAnsi="Century Gothic" w:cs="Arial"/>
          <w:sz w:val="20"/>
          <w:szCs w:val="20"/>
        </w:rPr>
        <w:t>a final state</w:t>
      </w:r>
      <w:r w:rsidRPr="00CD0EE3">
        <w:rPr>
          <w:rFonts w:ascii="Century Gothic" w:hAnsi="Century Gothic" w:cs="Arial"/>
          <w:sz w:val="20"/>
          <w:szCs w:val="20"/>
        </w:rPr>
        <w:t xml:space="preserve">ment of the trainee's </w:t>
      </w:r>
      <w:r w:rsidR="00BB01E6" w:rsidRPr="00CD0EE3">
        <w:rPr>
          <w:rFonts w:ascii="Century Gothic" w:hAnsi="Century Gothic" w:cs="Arial"/>
          <w:sz w:val="20"/>
          <w:szCs w:val="20"/>
        </w:rPr>
        <w:t>attainment of the curricular competenc</w:t>
      </w:r>
      <w:r w:rsidR="00FF162C" w:rsidRPr="00CD0EE3">
        <w:rPr>
          <w:rFonts w:ascii="Century Gothic" w:hAnsi="Century Gothic" w:cs="Arial"/>
          <w:sz w:val="20"/>
          <w:szCs w:val="20"/>
        </w:rPr>
        <w:t>i</w:t>
      </w:r>
      <w:r w:rsidR="00BB01E6" w:rsidRPr="00CD0EE3">
        <w:rPr>
          <w:rFonts w:ascii="Century Gothic" w:hAnsi="Century Gothic" w:cs="Arial"/>
          <w:sz w:val="20"/>
          <w:szCs w:val="20"/>
        </w:rPr>
        <w:t xml:space="preserve">es and thereby the completion of the </w:t>
      </w:r>
      <w:r w:rsidRPr="00CD0EE3">
        <w:rPr>
          <w:rFonts w:ascii="Century Gothic" w:hAnsi="Century Gothic" w:cs="Arial"/>
          <w:sz w:val="20"/>
          <w:szCs w:val="20"/>
        </w:rPr>
        <w:t xml:space="preserve">stages of the </w:t>
      </w:r>
      <w:r w:rsidR="00BB01E6" w:rsidRPr="00CD0EE3">
        <w:rPr>
          <w:rFonts w:ascii="Century Gothic" w:hAnsi="Century Gothic" w:cs="Arial"/>
          <w:sz w:val="20"/>
          <w:szCs w:val="20"/>
        </w:rPr>
        <w:t>training programme.</w:t>
      </w:r>
    </w:p>
    <w:p w14:paraId="71358A30" w14:textId="77777777" w:rsidR="008252C3" w:rsidRPr="00CD0EE3" w:rsidRDefault="008252C3" w:rsidP="00AF4FE2">
      <w:pPr>
        <w:spacing w:after="120"/>
        <w:rPr>
          <w:rFonts w:ascii="Century Gothic" w:hAnsi="Century Gothic" w:cs="Arial"/>
          <w:u w:val="single"/>
        </w:rPr>
      </w:pPr>
      <w:r w:rsidRPr="00CD0EE3">
        <w:rPr>
          <w:rFonts w:ascii="Century Gothic" w:hAnsi="Century Gothic" w:cs="Arial"/>
        </w:rPr>
        <w:t xml:space="preserve">2) </w:t>
      </w:r>
      <w:r w:rsidR="00FF162C" w:rsidRPr="00CD0EE3">
        <w:rPr>
          <w:rFonts w:ascii="Century Gothic" w:hAnsi="Century Gothic" w:cs="Arial"/>
          <w:u w:val="single"/>
        </w:rPr>
        <w:t>Fitness to P</w:t>
      </w:r>
      <w:r w:rsidRPr="00CD0EE3">
        <w:rPr>
          <w:rFonts w:ascii="Century Gothic" w:hAnsi="Century Gothic" w:cs="Arial"/>
          <w:u w:val="single"/>
        </w:rPr>
        <w:t>ractice</w:t>
      </w:r>
    </w:p>
    <w:p w14:paraId="2E03378B" w14:textId="77777777" w:rsidR="008252C3" w:rsidRPr="00CD0EE3" w:rsidRDefault="00EC789F" w:rsidP="00AF4FE2">
      <w:pPr>
        <w:shd w:val="clear" w:color="auto" w:fill="FFFFFF"/>
        <w:spacing w:after="240"/>
        <w:ind w:left="17"/>
        <w:rPr>
          <w:rFonts w:ascii="Century Gothic" w:hAnsi="Century Gothic" w:cs="Arial"/>
        </w:rPr>
      </w:pPr>
      <w:r w:rsidRPr="00CD0EE3">
        <w:rPr>
          <w:rFonts w:ascii="Century Gothic" w:hAnsi="Century Gothic" w:cs="Arial"/>
        </w:rPr>
        <w:t xml:space="preserve">The ACCS ARCP also gives </w:t>
      </w:r>
      <w:r w:rsidR="008252C3" w:rsidRPr="00CD0EE3">
        <w:rPr>
          <w:rFonts w:ascii="Century Gothic" w:hAnsi="Century Gothic" w:cs="Arial"/>
        </w:rPr>
        <w:t>advice to the</w:t>
      </w:r>
      <w:r w:rsidRPr="00CD0EE3">
        <w:rPr>
          <w:rFonts w:ascii="Century Gothic" w:hAnsi="Century Gothic" w:cs="Arial"/>
        </w:rPr>
        <w:t xml:space="preserve"> Deanery</w:t>
      </w:r>
      <w:r w:rsidR="008252C3" w:rsidRPr="00CD0EE3">
        <w:rPr>
          <w:rFonts w:ascii="Century Gothic" w:hAnsi="Century Gothic" w:cs="Arial"/>
        </w:rPr>
        <w:t xml:space="preserve"> Revalidating Officer</w:t>
      </w:r>
      <w:r w:rsidRPr="00CD0EE3">
        <w:rPr>
          <w:rFonts w:ascii="Century Gothic" w:hAnsi="Century Gothic" w:cs="Arial"/>
        </w:rPr>
        <w:t xml:space="preserve"> </w:t>
      </w:r>
      <w:r w:rsidR="008252C3" w:rsidRPr="00CD0EE3">
        <w:rPr>
          <w:rFonts w:ascii="Century Gothic" w:hAnsi="Century Gothic" w:cs="Arial"/>
        </w:rPr>
        <w:t>about revalidation of the trainee to ena</w:t>
      </w:r>
      <w:r w:rsidRPr="00CD0EE3">
        <w:rPr>
          <w:rFonts w:ascii="Century Gothic" w:hAnsi="Century Gothic" w:cs="Arial"/>
        </w:rPr>
        <w:t>ble a recommendation to the GMC.</w:t>
      </w:r>
    </w:p>
    <w:p w14:paraId="4C769CBF" w14:textId="77777777" w:rsidR="00E7702A" w:rsidRPr="00CD0EE3" w:rsidRDefault="0037631B" w:rsidP="00AF4FE2">
      <w:pPr>
        <w:pStyle w:val="NormalWeb"/>
        <w:shd w:val="clear" w:color="auto" w:fill="FFFFFF"/>
        <w:spacing w:before="0" w:beforeAutospacing="0" w:after="120" w:line="240" w:lineRule="auto"/>
        <w:rPr>
          <w:rFonts w:ascii="Century Gothic" w:hAnsi="Century Gothic" w:cs="Arial"/>
          <w:sz w:val="20"/>
          <w:szCs w:val="20"/>
        </w:rPr>
      </w:pPr>
      <w:r w:rsidRPr="00CD0EE3">
        <w:rPr>
          <w:rFonts w:ascii="Century Gothic" w:hAnsi="Century Gothic" w:cs="Arial"/>
          <w:b/>
          <w:bCs/>
          <w:sz w:val="20"/>
          <w:szCs w:val="20"/>
          <w:shd w:val="clear" w:color="auto" w:fill="FFFFFF"/>
        </w:rPr>
        <w:t>ARCP P</w:t>
      </w:r>
      <w:r w:rsidR="00E7702A" w:rsidRPr="00CD0EE3">
        <w:rPr>
          <w:rFonts w:ascii="Century Gothic" w:hAnsi="Century Gothic" w:cs="Arial"/>
          <w:b/>
          <w:bCs/>
          <w:sz w:val="20"/>
          <w:szCs w:val="20"/>
          <w:shd w:val="clear" w:color="auto" w:fill="FFFFFF"/>
        </w:rPr>
        <w:t>anel</w:t>
      </w:r>
    </w:p>
    <w:p w14:paraId="7D682FA3" w14:textId="33112DF0" w:rsidR="00927D20" w:rsidRDefault="00E7702A" w:rsidP="00AF4FE2">
      <w:pPr>
        <w:pStyle w:val="NormalWeb"/>
        <w:shd w:val="clear" w:color="auto" w:fill="FFFFFF"/>
        <w:spacing w:before="0" w:beforeAutospacing="0" w:after="240" w:line="240" w:lineRule="auto"/>
        <w:rPr>
          <w:rFonts w:ascii="Century Gothic" w:hAnsi="Century Gothic" w:cs="Arial"/>
          <w:sz w:val="20"/>
          <w:szCs w:val="20"/>
        </w:rPr>
      </w:pPr>
      <w:r w:rsidRPr="00CD0EE3">
        <w:rPr>
          <w:rFonts w:ascii="Century Gothic" w:hAnsi="Century Gothic" w:cs="Arial"/>
          <w:sz w:val="20"/>
          <w:szCs w:val="20"/>
        </w:rPr>
        <w:t xml:space="preserve">The ARCP panel reviews the evidence submitted </w:t>
      </w:r>
      <w:r w:rsidR="005F54E8" w:rsidRPr="00CD0EE3">
        <w:rPr>
          <w:rFonts w:ascii="Century Gothic" w:hAnsi="Century Gothic" w:cs="Arial"/>
          <w:sz w:val="20"/>
          <w:szCs w:val="20"/>
        </w:rPr>
        <w:t xml:space="preserve">by each trainee </w:t>
      </w:r>
      <w:r w:rsidRPr="00CD0EE3">
        <w:rPr>
          <w:rFonts w:ascii="Century Gothic" w:hAnsi="Century Gothic" w:cs="Arial"/>
          <w:sz w:val="20"/>
          <w:szCs w:val="20"/>
        </w:rPr>
        <w:t>on a set, pre-agreed date</w:t>
      </w:r>
      <w:r w:rsidR="004C051B" w:rsidRPr="00CD0EE3">
        <w:rPr>
          <w:rFonts w:ascii="Century Gothic" w:hAnsi="Century Gothic" w:cs="Arial"/>
          <w:sz w:val="20"/>
          <w:szCs w:val="20"/>
        </w:rPr>
        <w:t>.</w:t>
      </w:r>
      <w:r w:rsidRPr="00CD0EE3">
        <w:rPr>
          <w:rFonts w:ascii="Century Gothic" w:hAnsi="Century Gothic" w:cs="Arial"/>
          <w:sz w:val="20"/>
          <w:szCs w:val="20"/>
        </w:rPr>
        <w:t> The panel should consist of a minimum of 3 members</w:t>
      </w:r>
      <w:r w:rsidR="005F54E8" w:rsidRPr="00CD0EE3">
        <w:rPr>
          <w:rFonts w:ascii="Century Gothic" w:hAnsi="Century Gothic" w:cs="Arial"/>
          <w:sz w:val="20"/>
          <w:szCs w:val="20"/>
        </w:rPr>
        <w:t xml:space="preserve"> and include represen</w:t>
      </w:r>
      <w:r w:rsidR="00637228" w:rsidRPr="00CD0EE3">
        <w:rPr>
          <w:rFonts w:ascii="Century Gothic" w:hAnsi="Century Gothic" w:cs="Arial"/>
          <w:sz w:val="20"/>
          <w:szCs w:val="20"/>
        </w:rPr>
        <w:t>t</w:t>
      </w:r>
      <w:r w:rsidR="005F54E8" w:rsidRPr="00CD0EE3">
        <w:rPr>
          <w:rFonts w:ascii="Century Gothic" w:hAnsi="Century Gothic" w:cs="Arial"/>
          <w:sz w:val="20"/>
          <w:szCs w:val="20"/>
        </w:rPr>
        <w:t>atives from each of the four ACCS posts (Anaesthetics, ICM, EM and A</w:t>
      </w:r>
      <w:r w:rsidR="0037631B" w:rsidRPr="00CD0EE3">
        <w:rPr>
          <w:rFonts w:ascii="Century Gothic" w:hAnsi="Century Gothic" w:cs="Arial"/>
          <w:sz w:val="20"/>
          <w:szCs w:val="20"/>
        </w:rPr>
        <w:t>I</w:t>
      </w:r>
      <w:r w:rsidR="005F54E8" w:rsidRPr="00CD0EE3">
        <w:rPr>
          <w:rFonts w:ascii="Century Gothic" w:hAnsi="Century Gothic" w:cs="Arial"/>
          <w:sz w:val="20"/>
          <w:szCs w:val="20"/>
        </w:rPr>
        <w:t>M)</w:t>
      </w:r>
      <w:r w:rsidRPr="00CD0EE3">
        <w:rPr>
          <w:rFonts w:ascii="Century Gothic" w:hAnsi="Century Gothic" w:cs="Arial"/>
          <w:sz w:val="20"/>
          <w:szCs w:val="20"/>
        </w:rPr>
        <w:t xml:space="preserve">. The </w:t>
      </w:r>
      <w:r w:rsidR="0037631B" w:rsidRPr="00CD0EE3">
        <w:rPr>
          <w:rFonts w:ascii="Century Gothic" w:hAnsi="Century Gothic" w:cs="Arial"/>
          <w:sz w:val="20"/>
          <w:szCs w:val="20"/>
        </w:rPr>
        <w:t>C</w:t>
      </w:r>
      <w:r w:rsidRPr="00CD0EE3">
        <w:rPr>
          <w:rFonts w:ascii="Century Gothic" w:hAnsi="Century Gothic" w:cs="Arial"/>
          <w:sz w:val="20"/>
          <w:szCs w:val="20"/>
        </w:rPr>
        <w:t>hair of the panel should be trained for their role, and is usually a TPD or Postgraduate Deans representa</w:t>
      </w:r>
      <w:r w:rsidR="0037631B" w:rsidRPr="00CD0EE3">
        <w:rPr>
          <w:rFonts w:ascii="Century Gothic" w:hAnsi="Century Gothic" w:cs="Arial"/>
          <w:sz w:val="20"/>
          <w:szCs w:val="20"/>
        </w:rPr>
        <w:t>tive. The panel should include Educational S</w:t>
      </w:r>
      <w:r w:rsidRPr="00CD0EE3">
        <w:rPr>
          <w:rFonts w:ascii="Century Gothic" w:hAnsi="Century Gothic" w:cs="Arial"/>
          <w:sz w:val="20"/>
          <w:szCs w:val="20"/>
        </w:rPr>
        <w:t>upervisors, and others who are involved in medical education. A proportion of the panels will involve either a lay representative and/or an external representative from the appropriate Royal College</w:t>
      </w:r>
      <w:r w:rsidR="005F54E8" w:rsidRPr="00CD0EE3">
        <w:rPr>
          <w:rFonts w:ascii="Century Gothic" w:hAnsi="Century Gothic" w:cs="Arial"/>
          <w:sz w:val="20"/>
          <w:szCs w:val="20"/>
        </w:rPr>
        <w:t>(s).</w:t>
      </w:r>
      <w:r w:rsidR="00334E73" w:rsidRPr="00CD0EE3">
        <w:rPr>
          <w:rFonts w:ascii="Century Gothic" w:hAnsi="Century Gothic" w:cs="Arial"/>
          <w:sz w:val="20"/>
          <w:szCs w:val="20"/>
        </w:rPr>
        <w:t xml:space="preserve"> All panel members should have Equality and Diversity training.</w:t>
      </w:r>
    </w:p>
    <w:p w14:paraId="351C2F46" w14:textId="77777777" w:rsidR="00927D20" w:rsidRDefault="00927D20">
      <w:pPr>
        <w:rPr>
          <w:rFonts w:ascii="Century Gothic" w:hAnsi="Century Gothic" w:cs="Arial"/>
          <w:lang w:eastAsia="en-GB"/>
        </w:rPr>
      </w:pPr>
      <w:r>
        <w:rPr>
          <w:rFonts w:ascii="Century Gothic" w:hAnsi="Century Gothic" w:cs="Arial"/>
        </w:rPr>
        <w:br w:type="page"/>
      </w:r>
    </w:p>
    <w:p w14:paraId="20F881C5" w14:textId="77777777" w:rsidR="005F54E8" w:rsidRPr="00CD0EE3" w:rsidRDefault="005F54E8" w:rsidP="00AF4FE2">
      <w:pPr>
        <w:pStyle w:val="NormalWeb"/>
        <w:shd w:val="clear" w:color="auto" w:fill="FFFFFF"/>
        <w:spacing w:before="0" w:beforeAutospacing="0" w:after="120" w:line="240" w:lineRule="auto"/>
        <w:rPr>
          <w:rFonts w:ascii="Century Gothic" w:hAnsi="Century Gothic" w:cs="Arial"/>
          <w:b/>
          <w:sz w:val="20"/>
          <w:szCs w:val="20"/>
        </w:rPr>
      </w:pPr>
      <w:r w:rsidRPr="00CD0EE3">
        <w:rPr>
          <w:rFonts w:ascii="Century Gothic" w:hAnsi="Century Gothic" w:cs="Arial"/>
          <w:b/>
          <w:sz w:val="20"/>
          <w:szCs w:val="20"/>
        </w:rPr>
        <w:lastRenderedPageBreak/>
        <w:t>The Evidence</w:t>
      </w:r>
    </w:p>
    <w:p w14:paraId="78971849" w14:textId="77777777" w:rsidR="00A8356B" w:rsidRPr="00CD0EE3" w:rsidRDefault="00A8356B" w:rsidP="00AF4FE2">
      <w:pPr>
        <w:pStyle w:val="NormalWeb"/>
        <w:shd w:val="clear" w:color="auto" w:fill="FFFFFF"/>
        <w:spacing w:before="0" w:beforeAutospacing="0" w:after="150" w:line="300" w:lineRule="atLeast"/>
        <w:rPr>
          <w:rFonts w:ascii="Century Gothic" w:hAnsi="Century Gothic" w:cs="Arial"/>
          <w:sz w:val="20"/>
          <w:szCs w:val="20"/>
        </w:rPr>
      </w:pPr>
      <w:r w:rsidRPr="00CD0EE3">
        <w:rPr>
          <w:rFonts w:ascii="Century Gothic" w:hAnsi="Century Gothic" w:cs="Arial"/>
          <w:sz w:val="20"/>
          <w:szCs w:val="20"/>
        </w:rPr>
        <w:t>It is each trainee's responsibility to submit the required evidence by a set date before the ARCP panel convenes. This should include:</w:t>
      </w:r>
    </w:p>
    <w:p w14:paraId="578BB1C9" w14:textId="0290CBE5" w:rsidR="00A8356B" w:rsidRPr="00CD0EE3" w:rsidRDefault="00A8356B" w:rsidP="002839CD">
      <w:pPr>
        <w:pStyle w:val="NormalWeb"/>
        <w:numPr>
          <w:ilvl w:val="0"/>
          <w:numId w:val="6"/>
        </w:numPr>
        <w:shd w:val="clear" w:color="auto" w:fill="FFFFFF"/>
        <w:spacing w:before="0" w:beforeAutospacing="0" w:after="120" w:line="240" w:lineRule="auto"/>
        <w:ind w:left="714" w:hanging="357"/>
        <w:rPr>
          <w:rFonts w:ascii="Century Gothic" w:hAnsi="Century Gothic" w:cs="Arial"/>
          <w:sz w:val="20"/>
          <w:szCs w:val="20"/>
        </w:rPr>
      </w:pPr>
      <w:r w:rsidRPr="00CD0EE3">
        <w:rPr>
          <w:rFonts w:ascii="Century Gothic" w:hAnsi="Century Gothic" w:cs="Arial"/>
          <w:sz w:val="20"/>
          <w:szCs w:val="20"/>
        </w:rPr>
        <w:t>The Structured Training Report</w:t>
      </w:r>
      <w:r w:rsidR="00431A71">
        <w:rPr>
          <w:rFonts w:ascii="Century Gothic" w:hAnsi="Century Gothic" w:cs="Arial"/>
          <w:sz w:val="20"/>
          <w:szCs w:val="20"/>
        </w:rPr>
        <w:t>s</w:t>
      </w:r>
      <w:r w:rsidRPr="00CD0EE3">
        <w:rPr>
          <w:rFonts w:ascii="Century Gothic" w:hAnsi="Century Gothic" w:cs="Arial"/>
          <w:sz w:val="20"/>
          <w:szCs w:val="20"/>
        </w:rPr>
        <w:t xml:space="preserve"> (STR) from </w:t>
      </w:r>
      <w:r w:rsidR="00431A71">
        <w:rPr>
          <w:rFonts w:ascii="Century Gothic" w:hAnsi="Century Gothic" w:cs="Arial"/>
          <w:sz w:val="20"/>
          <w:szCs w:val="20"/>
        </w:rPr>
        <w:t>each</w:t>
      </w:r>
      <w:r w:rsidRPr="00CD0EE3">
        <w:rPr>
          <w:rFonts w:ascii="Century Gothic" w:hAnsi="Century Gothic" w:cs="Arial"/>
          <w:sz w:val="20"/>
          <w:szCs w:val="20"/>
        </w:rPr>
        <w:t xml:space="preserve"> Educational Supervisor</w:t>
      </w:r>
    </w:p>
    <w:p w14:paraId="4C5BA7E6" w14:textId="4A04F111" w:rsidR="00A8356B" w:rsidRPr="00CD0EE3" w:rsidRDefault="00A8356B" w:rsidP="002839CD">
      <w:pPr>
        <w:pStyle w:val="NormalWeb"/>
        <w:numPr>
          <w:ilvl w:val="0"/>
          <w:numId w:val="6"/>
        </w:numPr>
        <w:shd w:val="clear" w:color="auto" w:fill="FFFFFF"/>
        <w:spacing w:before="0" w:beforeAutospacing="0" w:after="120" w:line="240" w:lineRule="auto"/>
        <w:ind w:left="714" w:hanging="357"/>
        <w:rPr>
          <w:rFonts w:ascii="Century Gothic" w:hAnsi="Century Gothic" w:cs="Arial"/>
          <w:sz w:val="20"/>
          <w:szCs w:val="20"/>
        </w:rPr>
      </w:pPr>
      <w:r w:rsidRPr="00CD0EE3">
        <w:rPr>
          <w:rFonts w:ascii="Century Gothic" w:hAnsi="Century Gothic" w:cs="Arial"/>
          <w:sz w:val="20"/>
          <w:szCs w:val="20"/>
        </w:rPr>
        <w:t xml:space="preserve">Evidence of the competencies covered by WBAs </w:t>
      </w:r>
      <w:r w:rsidR="00431A71">
        <w:rPr>
          <w:rFonts w:ascii="Century Gothic" w:hAnsi="Century Gothic" w:cs="Arial"/>
          <w:sz w:val="20"/>
          <w:szCs w:val="20"/>
        </w:rPr>
        <w:t>detailed in the</w:t>
      </w:r>
      <w:r w:rsidRPr="00CD0EE3">
        <w:rPr>
          <w:rFonts w:ascii="Century Gothic" w:hAnsi="Century Gothic" w:cs="Arial"/>
          <w:sz w:val="20"/>
          <w:szCs w:val="20"/>
        </w:rPr>
        <w:t xml:space="preserve"> ARC</w:t>
      </w:r>
      <w:r w:rsidR="00284172" w:rsidRPr="00CD0EE3">
        <w:rPr>
          <w:rFonts w:ascii="Century Gothic" w:hAnsi="Century Gothic" w:cs="Arial"/>
          <w:sz w:val="20"/>
          <w:szCs w:val="20"/>
        </w:rPr>
        <w:t>P</w:t>
      </w:r>
      <w:r w:rsidRPr="00CD0EE3">
        <w:rPr>
          <w:rFonts w:ascii="Century Gothic" w:hAnsi="Century Gothic" w:cs="Arial"/>
          <w:sz w:val="20"/>
          <w:szCs w:val="20"/>
        </w:rPr>
        <w:t xml:space="preserve"> </w:t>
      </w:r>
      <w:r w:rsidR="00431A71">
        <w:rPr>
          <w:rFonts w:ascii="Century Gothic" w:hAnsi="Century Gothic" w:cs="Arial"/>
          <w:sz w:val="20"/>
          <w:szCs w:val="20"/>
        </w:rPr>
        <w:t>Workbook</w:t>
      </w:r>
    </w:p>
    <w:p w14:paraId="7344F7BF" w14:textId="77777777" w:rsidR="00A8356B" w:rsidRPr="00CD0EE3" w:rsidRDefault="00A8356B" w:rsidP="002839CD">
      <w:pPr>
        <w:pStyle w:val="NormalWeb"/>
        <w:numPr>
          <w:ilvl w:val="0"/>
          <w:numId w:val="6"/>
        </w:numPr>
        <w:shd w:val="clear" w:color="auto" w:fill="FFFFFF"/>
        <w:spacing w:before="0" w:beforeAutospacing="0" w:after="120" w:line="240" w:lineRule="auto"/>
        <w:ind w:left="714" w:hanging="357"/>
        <w:rPr>
          <w:rFonts w:ascii="Century Gothic" w:hAnsi="Century Gothic" w:cs="Arial"/>
          <w:sz w:val="20"/>
          <w:szCs w:val="20"/>
        </w:rPr>
      </w:pPr>
      <w:r w:rsidRPr="00CD0EE3">
        <w:rPr>
          <w:rFonts w:ascii="Century Gothic" w:hAnsi="Century Gothic" w:cs="Arial"/>
          <w:sz w:val="20"/>
          <w:szCs w:val="20"/>
        </w:rPr>
        <w:t>Enhanced Form R (a form giving demographic details, a description of their scope of practice and a self-declaration stat</w:t>
      </w:r>
      <w:r w:rsidR="00334E73" w:rsidRPr="00CD0EE3">
        <w:rPr>
          <w:rFonts w:ascii="Century Gothic" w:hAnsi="Century Gothic" w:cs="Arial"/>
          <w:sz w:val="20"/>
          <w:szCs w:val="20"/>
        </w:rPr>
        <w:t>ement for revalidation purposes; not required in Scotland).</w:t>
      </w:r>
    </w:p>
    <w:p w14:paraId="37E14862" w14:textId="77777777" w:rsidR="00A8356B" w:rsidRPr="00CD0EE3" w:rsidRDefault="00A8356B" w:rsidP="00AF4FE2">
      <w:pPr>
        <w:pStyle w:val="NormalWeb"/>
        <w:shd w:val="clear" w:color="auto" w:fill="FFFFFF"/>
        <w:spacing w:before="0" w:beforeAutospacing="0" w:after="240" w:line="240" w:lineRule="auto"/>
        <w:rPr>
          <w:rFonts w:ascii="Century Gothic" w:hAnsi="Century Gothic" w:cs="Arial"/>
          <w:sz w:val="20"/>
          <w:szCs w:val="20"/>
        </w:rPr>
      </w:pPr>
      <w:r w:rsidRPr="00CD0EE3">
        <w:rPr>
          <w:rFonts w:ascii="Century Gothic" w:hAnsi="Century Gothic" w:cs="Arial"/>
          <w:sz w:val="20"/>
          <w:szCs w:val="20"/>
        </w:rPr>
        <w:t xml:space="preserve">The panel reviews the evidence provided and awards an ARCP outcome, which is then communicated to the trainee. </w:t>
      </w:r>
      <w:r w:rsidRPr="00CD0EE3">
        <w:rPr>
          <w:rFonts w:ascii="Century Gothic" w:hAnsi="Century Gothic" w:cs="Arial"/>
          <w:i/>
          <w:sz w:val="20"/>
          <w:szCs w:val="20"/>
        </w:rPr>
        <w:t xml:space="preserve">Only the pre-agreed documentary evidence can be considered </w:t>
      </w:r>
      <w:r w:rsidRPr="00CD0EE3">
        <w:rPr>
          <w:rFonts w:ascii="Century Gothic" w:hAnsi="Century Gothic" w:cs="Arial"/>
          <w:sz w:val="20"/>
          <w:szCs w:val="20"/>
        </w:rPr>
        <w:t>so it is vital that the Educational Supervisor provides a full and detailed STR including details of any concerns raised by trainers, incidents etc.</w:t>
      </w:r>
    </w:p>
    <w:p w14:paraId="58A2A3F4" w14:textId="77777777" w:rsidR="00BB01E6" w:rsidRPr="00CD0EE3" w:rsidRDefault="00286BF8" w:rsidP="00AF4FE2">
      <w:pPr>
        <w:pStyle w:val="NormalWeb"/>
        <w:shd w:val="clear" w:color="auto" w:fill="FFFFFF"/>
        <w:spacing w:before="0" w:beforeAutospacing="0" w:after="120" w:line="240" w:lineRule="auto"/>
        <w:rPr>
          <w:rFonts w:ascii="Century Gothic" w:hAnsi="Century Gothic" w:cs="Arial"/>
          <w:sz w:val="20"/>
          <w:szCs w:val="20"/>
        </w:rPr>
      </w:pPr>
      <w:r w:rsidRPr="00CD0EE3">
        <w:rPr>
          <w:rStyle w:val="Strong"/>
          <w:rFonts w:ascii="Century Gothic" w:hAnsi="Century Gothic" w:cs="Arial"/>
          <w:sz w:val="20"/>
          <w:szCs w:val="20"/>
        </w:rPr>
        <w:t>Structured Training Report</w:t>
      </w:r>
    </w:p>
    <w:p w14:paraId="7278A500" w14:textId="77777777" w:rsidR="00BB01E6" w:rsidRPr="00CD0EE3" w:rsidRDefault="00286BF8" w:rsidP="00AF4FE2">
      <w:pPr>
        <w:pStyle w:val="NormalWeb"/>
        <w:shd w:val="clear" w:color="auto" w:fill="FFFFFF"/>
        <w:spacing w:before="0" w:beforeAutospacing="0" w:after="120" w:line="240" w:lineRule="auto"/>
        <w:rPr>
          <w:rFonts w:ascii="Century Gothic" w:hAnsi="Century Gothic" w:cs="Arial"/>
          <w:sz w:val="20"/>
          <w:szCs w:val="20"/>
        </w:rPr>
      </w:pPr>
      <w:r w:rsidRPr="00CD0EE3">
        <w:rPr>
          <w:rFonts w:ascii="Century Gothic" w:hAnsi="Century Gothic" w:cs="Arial"/>
          <w:sz w:val="20"/>
          <w:szCs w:val="20"/>
        </w:rPr>
        <w:t>As an</w:t>
      </w:r>
      <w:r w:rsidR="00284172" w:rsidRPr="00CD0EE3">
        <w:rPr>
          <w:rFonts w:ascii="Century Gothic" w:hAnsi="Century Gothic" w:cs="Arial"/>
          <w:sz w:val="20"/>
          <w:szCs w:val="20"/>
        </w:rPr>
        <w:t xml:space="preserve"> </w:t>
      </w:r>
      <w:r w:rsidRPr="00CD0EE3">
        <w:rPr>
          <w:rFonts w:ascii="Century Gothic" w:hAnsi="Century Gothic" w:cs="Arial"/>
          <w:sz w:val="20"/>
          <w:szCs w:val="20"/>
        </w:rPr>
        <w:t>Educational S</w:t>
      </w:r>
      <w:r w:rsidR="00BB01E6" w:rsidRPr="00CD0EE3">
        <w:rPr>
          <w:rFonts w:ascii="Century Gothic" w:hAnsi="Century Gothic" w:cs="Arial"/>
          <w:sz w:val="20"/>
          <w:szCs w:val="20"/>
        </w:rPr>
        <w:t xml:space="preserve">upervisor </w:t>
      </w:r>
      <w:r w:rsidRPr="00CD0EE3">
        <w:rPr>
          <w:rFonts w:ascii="Century Gothic" w:hAnsi="Century Gothic" w:cs="Arial"/>
          <w:sz w:val="20"/>
          <w:szCs w:val="20"/>
        </w:rPr>
        <w:t>you will write a structured report</w:t>
      </w:r>
      <w:r w:rsidR="00BB01E6" w:rsidRPr="00CD0EE3">
        <w:rPr>
          <w:rFonts w:ascii="Century Gothic" w:hAnsi="Century Gothic" w:cs="Arial"/>
          <w:sz w:val="20"/>
          <w:szCs w:val="20"/>
        </w:rPr>
        <w:t xml:space="preserve"> for </w:t>
      </w:r>
      <w:r w:rsidRPr="00CD0EE3">
        <w:rPr>
          <w:rFonts w:ascii="Century Gothic" w:hAnsi="Century Gothic" w:cs="Arial"/>
          <w:sz w:val="20"/>
          <w:szCs w:val="20"/>
        </w:rPr>
        <w:t>your trainees for the ARCP panel</w:t>
      </w:r>
      <w:r w:rsidR="00BB01E6" w:rsidRPr="00CD0EE3">
        <w:rPr>
          <w:rFonts w:ascii="Century Gothic" w:hAnsi="Century Gothic" w:cs="Arial"/>
          <w:sz w:val="20"/>
          <w:szCs w:val="20"/>
        </w:rPr>
        <w:t>. </w:t>
      </w:r>
      <w:r w:rsidRPr="00CD0EE3">
        <w:rPr>
          <w:rFonts w:ascii="Century Gothic" w:hAnsi="Century Gothic" w:cs="Arial"/>
          <w:sz w:val="20"/>
          <w:szCs w:val="20"/>
        </w:rPr>
        <w:t>The STR must</w:t>
      </w:r>
      <w:r w:rsidR="00BB01E6" w:rsidRPr="00CD0EE3">
        <w:rPr>
          <w:rFonts w:ascii="Century Gothic" w:hAnsi="Century Gothic" w:cs="Arial"/>
          <w:sz w:val="20"/>
          <w:szCs w:val="20"/>
        </w:rPr>
        <w:t>:</w:t>
      </w:r>
    </w:p>
    <w:p w14:paraId="195ED748" w14:textId="77777777" w:rsidR="00BB01E6" w:rsidRPr="00CD0EE3" w:rsidRDefault="00BB01E6" w:rsidP="002839CD">
      <w:pPr>
        <w:numPr>
          <w:ilvl w:val="0"/>
          <w:numId w:val="9"/>
        </w:numPr>
        <w:shd w:val="clear" w:color="auto" w:fill="FFFFFF"/>
        <w:spacing w:after="120"/>
        <w:ind w:left="714" w:hanging="357"/>
        <w:rPr>
          <w:rFonts w:ascii="Century Gothic" w:hAnsi="Century Gothic" w:cs="Arial"/>
        </w:rPr>
      </w:pPr>
      <w:r w:rsidRPr="00CD0EE3">
        <w:rPr>
          <w:rStyle w:val="Strong"/>
          <w:rFonts w:ascii="Century Gothic" w:hAnsi="Century Gothic" w:cs="Arial"/>
          <w:b w:val="0"/>
        </w:rPr>
        <w:t>reflect the</w:t>
      </w:r>
      <w:r w:rsidRPr="00CD0EE3">
        <w:rPr>
          <w:rStyle w:val="apple-converted-space"/>
          <w:rFonts w:ascii="Century Gothic" w:hAnsi="Century Gothic" w:cs="Arial"/>
          <w:bCs/>
        </w:rPr>
        <w:t> </w:t>
      </w:r>
      <w:r w:rsidRPr="00CD0EE3">
        <w:rPr>
          <w:rStyle w:val="Strong"/>
          <w:rFonts w:ascii="Century Gothic" w:hAnsi="Century Gothic" w:cs="Arial"/>
          <w:b w:val="0"/>
        </w:rPr>
        <w:t>learning</w:t>
      </w:r>
      <w:r w:rsidRPr="00CD0EE3">
        <w:rPr>
          <w:rStyle w:val="apple-converted-space"/>
          <w:rFonts w:ascii="Century Gothic" w:hAnsi="Century Gothic" w:cs="Arial"/>
          <w:bCs/>
        </w:rPr>
        <w:t> </w:t>
      </w:r>
      <w:r w:rsidRPr="00CD0EE3">
        <w:rPr>
          <w:rStyle w:val="Strong"/>
          <w:rFonts w:ascii="Century Gothic" w:hAnsi="Century Gothic" w:cs="Arial"/>
          <w:b w:val="0"/>
        </w:rPr>
        <w:t>agreement and objectives</w:t>
      </w:r>
      <w:r w:rsidRPr="00CD0EE3">
        <w:rPr>
          <w:rStyle w:val="apple-converted-space"/>
          <w:rFonts w:ascii="Century Gothic" w:hAnsi="Century Gothic" w:cs="Arial"/>
        </w:rPr>
        <w:t> </w:t>
      </w:r>
      <w:r w:rsidRPr="00CD0EE3">
        <w:rPr>
          <w:rFonts w:ascii="Century Gothic" w:hAnsi="Century Gothic" w:cs="Arial"/>
        </w:rPr>
        <w:t>developed</w:t>
      </w:r>
      <w:r w:rsidR="0037631B" w:rsidRPr="00CD0EE3">
        <w:rPr>
          <w:rFonts w:ascii="Century Gothic" w:hAnsi="Century Gothic" w:cs="Arial"/>
        </w:rPr>
        <w:t xml:space="preserve"> between the trainee and their E</w:t>
      </w:r>
      <w:r w:rsidRPr="00CD0EE3">
        <w:rPr>
          <w:rFonts w:ascii="Century Gothic" w:hAnsi="Century Gothic" w:cs="Arial"/>
        </w:rPr>
        <w:t xml:space="preserve">ducational </w:t>
      </w:r>
      <w:r w:rsidR="0037631B" w:rsidRPr="00CD0EE3">
        <w:rPr>
          <w:rFonts w:ascii="Century Gothic" w:hAnsi="Century Gothic" w:cs="Arial"/>
        </w:rPr>
        <w:t>S</w:t>
      </w:r>
      <w:r w:rsidRPr="00CD0EE3">
        <w:rPr>
          <w:rFonts w:ascii="Century Gothic" w:hAnsi="Century Gothic" w:cs="Arial"/>
        </w:rPr>
        <w:t>upervisor</w:t>
      </w:r>
    </w:p>
    <w:p w14:paraId="66759662" w14:textId="77777777" w:rsidR="00BB01E6" w:rsidRPr="00CD0EE3" w:rsidRDefault="00BB01E6" w:rsidP="002839CD">
      <w:pPr>
        <w:numPr>
          <w:ilvl w:val="0"/>
          <w:numId w:val="9"/>
        </w:numPr>
        <w:shd w:val="clear" w:color="auto" w:fill="FFFFFF"/>
        <w:spacing w:after="120"/>
        <w:ind w:left="714" w:hanging="357"/>
        <w:rPr>
          <w:rFonts w:ascii="Century Gothic" w:hAnsi="Century Gothic" w:cs="Arial"/>
        </w:rPr>
      </w:pPr>
      <w:r w:rsidRPr="00CD0EE3">
        <w:rPr>
          <w:rStyle w:val="Strong"/>
          <w:rFonts w:ascii="Century Gothic" w:hAnsi="Century Gothic" w:cs="Arial"/>
          <w:b w:val="0"/>
        </w:rPr>
        <w:t>be supported by evidence</w:t>
      </w:r>
      <w:r w:rsidRPr="00CD0EE3">
        <w:rPr>
          <w:rStyle w:val="apple-converted-space"/>
          <w:rFonts w:ascii="Century Gothic" w:hAnsi="Century Gothic" w:cs="Arial"/>
        </w:rPr>
        <w:t> </w:t>
      </w:r>
      <w:r w:rsidRPr="00CD0EE3">
        <w:rPr>
          <w:rFonts w:ascii="Century Gothic" w:hAnsi="Century Gothic" w:cs="Arial"/>
        </w:rPr>
        <w:t xml:space="preserve">from the </w:t>
      </w:r>
      <w:r w:rsidR="0037631B" w:rsidRPr="00CD0EE3">
        <w:rPr>
          <w:rFonts w:ascii="Century Gothic" w:hAnsi="Century Gothic" w:cs="Arial"/>
        </w:rPr>
        <w:t>WBAs</w:t>
      </w:r>
      <w:r w:rsidRPr="00CD0EE3">
        <w:rPr>
          <w:rFonts w:ascii="Century Gothic" w:hAnsi="Century Gothic" w:cs="Arial"/>
        </w:rPr>
        <w:t xml:space="preserve"> planned in the</w:t>
      </w:r>
      <w:r w:rsidRPr="00CD0EE3">
        <w:rPr>
          <w:rStyle w:val="apple-converted-space"/>
          <w:rFonts w:ascii="Century Gothic" w:hAnsi="Century Gothic" w:cs="Arial"/>
        </w:rPr>
        <w:t> </w:t>
      </w:r>
      <w:r w:rsidRPr="00CD0EE3">
        <w:rPr>
          <w:rFonts w:ascii="Century Gothic" w:hAnsi="Century Gothic" w:cs="Arial"/>
        </w:rPr>
        <w:t>learning</w:t>
      </w:r>
      <w:r w:rsidRPr="00CD0EE3">
        <w:rPr>
          <w:rStyle w:val="apple-converted-space"/>
          <w:rFonts w:ascii="Century Gothic" w:hAnsi="Century Gothic" w:cs="Arial"/>
        </w:rPr>
        <w:t> </w:t>
      </w:r>
      <w:r w:rsidRPr="00CD0EE3">
        <w:rPr>
          <w:rFonts w:ascii="Century Gothic" w:hAnsi="Century Gothic" w:cs="Arial"/>
        </w:rPr>
        <w:t>agreements</w:t>
      </w:r>
    </w:p>
    <w:p w14:paraId="48171467" w14:textId="77777777" w:rsidR="00BB01E6" w:rsidRPr="00CD0EE3" w:rsidRDefault="00BB01E6" w:rsidP="002839CD">
      <w:pPr>
        <w:numPr>
          <w:ilvl w:val="0"/>
          <w:numId w:val="9"/>
        </w:numPr>
        <w:shd w:val="clear" w:color="auto" w:fill="FFFFFF"/>
        <w:spacing w:after="120"/>
        <w:ind w:left="714" w:hanging="357"/>
        <w:rPr>
          <w:rFonts w:ascii="Century Gothic" w:hAnsi="Century Gothic" w:cs="Arial"/>
        </w:rPr>
      </w:pPr>
      <w:r w:rsidRPr="00CD0EE3">
        <w:rPr>
          <w:rFonts w:ascii="Century Gothic" w:hAnsi="Century Gothic" w:cs="Arial"/>
        </w:rPr>
        <w:t>take into account any</w:t>
      </w:r>
      <w:r w:rsidRPr="00CD0EE3">
        <w:rPr>
          <w:rStyle w:val="apple-converted-space"/>
          <w:rFonts w:ascii="Century Gothic" w:hAnsi="Century Gothic" w:cs="Arial"/>
        </w:rPr>
        <w:t> </w:t>
      </w:r>
      <w:r w:rsidRPr="00CD0EE3">
        <w:rPr>
          <w:rStyle w:val="Strong"/>
          <w:rFonts w:ascii="Century Gothic" w:hAnsi="Century Gothic" w:cs="Arial"/>
          <w:b w:val="0"/>
        </w:rPr>
        <w:t>modifications to the</w:t>
      </w:r>
      <w:r w:rsidRPr="00CD0EE3">
        <w:rPr>
          <w:rStyle w:val="apple-converted-space"/>
          <w:rFonts w:ascii="Century Gothic" w:hAnsi="Century Gothic" w:cs="Arial"/>
          <w:bCs/>
        </w:rPr>
        <w:t> </w:t>
      </w:r>
      <w:r w:rsidRPr="00CD0EE3">
        <w:rPr>
          <w:rStyle w:val="Strong"/>
          <w:rFonts w:ascii="Century Gothic" w:hAnsi="Century Gothic" w:cs="Arial"/>
          <w:b w:val="0"/>
        </w:rPr>
        <w:t>learning</w:t>
      </w:r>
      <w:r w:rsidRPr="00CD0EE3">
        <w:rPr>
          <w:rStyle w:val="apple-converted-space"/>
          <w:rFonts w:ascii="Century Gothic" w:hAnsi="Century Gothic" w:cs="Arial"/>
          <w:bCs/>
        </w:rPr>
        <w:t> </w:t>
      </w:r>
      <w:r w:rsidRPr="00CD0EE3">
        <w:rPr>
          <w:rStyle w:val="Strong"/>
          <w:rFonts w:ascii="Century Gothic" w:hAnsi="Century Gothic" w:cs="Arial"/>
          <w:b w:val="0"/>
        </w:rPr>
        <w:t>agreement</w:t>
      </w:r>
      <w:r w:rsidRPr="00CD0EE3">
        <w:rPr>
          <w:rStyle w:val="apple-converted-space"/>
          <w:rFonts w:ascii="Century Gothic" w:hAnsi="Century Gothic" w:cs="Arial"/>
        </w:rPr>
        <w:t> </w:t>
      </w:r>
      <w:r w:rsidRPr="00CD0EE3">
        <w:rPr>
          <w:rFonts w:ascii="Century Gothic" w:hAnsi="Century Gothic" w:cs="Arial"/>
        </w:rPr>
        <w:t>or remedial action taken during the trai</w:t>
      </w:r>
      <w:r w:rsidR="0037631B" w:rsidRPr="00CD0EE3">
        <w:rPr>
          <w:rFonts w:ascii="Century Gothic" w:hAnsi="Century Gothic" w:cs="Arial"/>
        </w:rPr>
        <w:t>ning period for whatever reason</w:t>
      </w:r>
    </w:p>
    <w:p w14:paraId="3876955A" w14:textId="77777777" w:rsidR="00BB01E6" w:rsidRPr="00CD0EE3" w:rsidRDefault="00BB01E6" w:rsidP="002839CD">
      <w:pPr>
        <w:numPr>
          <w:ilvl w:val="0"/>
          <w:numId w:val="9"/>
        </w:numPr>
        <w:shd w:val="clear" w:color="auto" w:fill="FFFFFF"/>
        <w:spacing w:after="240"/>
        <w:ind w:left="714" w:hanging="357"/>
        <w:rPr>
          <w:rFonts w:ascii="Century Gothic" w:hAnsi="Century Gothic" w:cs="Arial"/>
        </w:rPr>
      </w:pPr>
      <w:r w:rsidRPr="00CD0EE3">
        <w:rPr>
          <w:rStyle w:val="Strong"/>
          <w:rFonts w:ascii="Century Gothic" w:hAnsi="Century Gothic" w:cs="Arial"/>
          <w:b w:val="0"/>
        </w:rPr>
        <w:t>provide a summary comment</w:t>
      </w:r>
      <w:r w:rsidRPr="00CD0EE3">
        <w:rPr>
          <w:rStyle w:val="apple-converted-space"/>
          <w:rFonts w:ascii="Century Gothic" w:hAnsi="Century Gothic" w:cs="Arial"/>
        </w:rPr>
        <w:t> </w:t>
      </w:r>
      <w:r w:rsidRPr="00CD0EE3">
        <w:rPr>
          <w:rFonts w:ascii="Century Gothic" w:hAnsi="Century Gothic" w:cs="Arial"/>
        </w:rPr>
        <w:t>regarding overall progress during the period of training under review, including where possible an indication of the recommended outcome supported by the views of the training faculty.</w:t>
      </w:r>
    </w:p>
    <w:p w14:paraId="384C60AF" w14:textId="77777777" w:rsidR="00BB01E6" w:rsidRPr="00CD0EE3" w:rsidRDefault="00BB01E6" w:rsidP="00AF4FE2">
      <w:pPr>
        <w:pStyle w:val="NormalWeb"/>
        <w:shd w:val="clear" w:color="auto" w:fill="FFFFFF"/>
        <w:spacing w:before="0" w:beforeAutospacing="0" w:after="240" w:line="240" w:lineRule="auto"/>
        <w:rPr>
          <w:rFonts w:ascii="Century Gothic" w:hAnsi="Century Gothic" w:cs="Arial"/>
          <w:sz w:val="20"/>
          <w:szCs w:val="20"/>
        </w:rPr>
      </w:pPr>
      <w:r w:rsidRPr="00CD0EE3">
        <w:rPr>
          <w:rFonts w:ascii="Century Gothic" w:hAnsi="Century Gothic" w:cs="Arial"/>
          <w:sz w:val="20"/>
          <w:szCs w:val="20"/>
        </w:rPr>
        <w:t>The report and any discussion which takes place following its compilation must be</w:t>
      </w:r>
      <w:r w:rsidRPr="00CD0EE3">
        <w:rPr>
          <w:rStyle w:val="apple-converted-space"/>
          <w:rFonts w:ascii="Century Gothic" w:hAnsi="Century Gothic" w:cs="Arial"/>
          <w:sz w:val="20"/>
          <w:szCs w:val="20"/>
        </w:rPr>
        <w:t> </w:t>
      </w:r>
      <w:r w:rsidRPr="00CD0EE3">
        <w:rPr>
          <w:rStyle w:val="Strong"/>
          <w:rFonts w:ascii="Century Gothic" w:hAnsi="Century Gothic" w:cs="Arial"/>
          <w:b w:val="0"/>
          <w:sz w:val="20"/>
          <w:szCs w:val="20"/>
        </w:rPr>
        <w:t>evidence based</w:t>
      </w:r>
      <w:r w:rsidRPr="00CD0EE3">
        <w:rPr>
          <w:rFonts w:ascii="Century Gothic" w:hAnsi="Century Gothic" w:cs="Arial"/>
          <w:sz w:val="20"/>
          <w:szCs w:val="20"/>
        </w:rPr>
        <w:t>, timely, open and honest. The discussion and actions arising fro</w:t>
      </w:r>
      <w:r w:rsidR="0037631B" w:rsidRPr="00CD0EE3">
        <w:rPr>
          <w:rFonts w:ascii="Century Gothic" w:hAnsi="Century Gothic" w:cs="Arial"/>
          <w:sz w:val="20"/>
          <w:szCs w:val="20"/>
        </w:rPr>
        <w:t>m it should be documented. The Educational S</w:t>
      </w:r>
      <w:r w:rsidRPr="00CD0EE3">
        <w:rPr>
          <w:rFonts w:ascii="Century Gothic" w:hAnsi="Century Gothic" w:cs="Arial"/>
          <w:sz w:val="20"/>
          <w:szCs w:val="20"/>
        </w:rPr>
        <w:t>upervisor and trainee should each retain a copy of the documented discussion. If there are concerns about a trainee’s performance, based on the available evidence, the trainee must be made aware of these</w:t>
      </w:r>
      <w:r w:rsidR="00286BF8" w:rsidRPr="00CD0EE3">
        <w:rPr>
          <w:rFonts w:ascii="Century Gothic" w:hAnsi="Century Gothic" w:cs="Arial"/>
          <w:sz w:val="20"/>
          <w:szCs w:val="20"/>
        </w:rPr>
        <w:t xml:space="preserve"> prior to ARCP</w:t>
      </w:r>
      <w:r w:rsidRPr="00CD0EE3">
        <w:rPr>
          <w:rFonts w:ascii="Century Gothic" w:hAnsi="Century Gothic" w:cs="Arial"/>
          <w:sz w:val="20"/>
          <w:szCs w:val="20"/>
        </w:rPr>
        <w:t>. Trainees are entitled to a transparent process in which they are assessed against agreed published standards, told the outcome of assessments, and given the opportunity to address any shortcomings. Trainees are responsible for listening, raising concerns or issues promptly and for taking the agreed action.</w:t>
      </w:r>
    </w:p>
    <w:p w14:paraId="6525DBE2" w14:textId="77777777" w:rsidR="00BB01E6" w:rsidRPr="00CD0EE3" w:rsidRDefault="0037631B" w:rsidP="00AF4FE2">
      <w:pPr>
        <w:pStyle w:val="NormalWeb"/>
        <w:shd w:val="clear" w:color="auto" w:fill="FFFFFF"/>
        <w:spacing w:before="0" w:beforeAutospacing="0" w:after="240" w:line="240" w:lineRule="auto"/>
        <w:rPr>
          <w:rFonts w:ascii="Century Gothic" w:hAnsi="Century Gothic" w:cs="Arial"/>
          <w:sz w:val="20"/>
          <w:szCs w:val="20"/>
        </w:rPr>
      </w:pPr>
      <w:r w:rsidRPr="00CD0EE3">
        <w:rPr>
          <w:rFonts w:ascii="Century Gothic" w:hAnsi="Century Gothic" w:cs="Arial"/>
          <w:sz w:val="20"/>
          <w:szCs w:val="20"/>
        </w:rPr>
        <w:t>The Educational S</w:t>
      </w:r>
      <w:r w:rsidR="00BB01E6" w:rsidRPr="00CD0EE3">
        <w:rPr>
          <w:rFonts w:ascii="Century Gothic" w:hAnsi="Century Gothic" w:cs="Arial"/>
          <w:sz w:val="20"/>
          <w:szCs w:val="20"/>
        </w:rPr>
        <w:t>upervisors should also support the trainees to </w:t>
      </w:r>
      <w:r w:rsidR="00BB01E6" w:rsidRPr="00CD0EE3">
        <w:rPr>
          <w:rStyle w:val="Strong"/>
          <w:rFonts w:ascii="Century Gothic" w:hAnsi="Century Gothic" w:cs="Arial"/>
          <w:sz w:val="20"/>
          <w:szCs w:val="20"/>
        </w:rPr>
        <w:t>develop an action plan</w:t>
      </w:r>
      <w:r w:rsidR="00BB01E6" w:rsidRPr="00CD0EE3">
        <w:rPr>
          <w:rFonts w:ascii="Century Gothic" w:hAnsi="Century Gothic" w:cs="Arial"/>
          <w:sz w:val="20"/>
          <w:szCs w:val="20"/>
        </w:rPr>
        <w:t> to tackle any concerns and deficiencies and objectives should always be written using </w:t>
      </w:r>
      <w:r w:rsidR="00BB01E6" w:rsidRPr="00CD0EE3">
        <w:rPr>
          <w:rStyle w:val="Strong"/>
          <w:rFonts w:ascii="Century Gothic" w:hAnsi="Century Gothic" w:cs="Arial"/>
          <w:sz w:val="20"/>
          <w:szCs w:val="20"/>
        </w:rPr>
        <w:t>SMART</w:t>
      </w:r>
      <w:r w:rsidR="00BB01E6" w:rsidRPr="00CD0EE3">
        <w:rPr>
          <w:rFonts w:ascii="Century Gothic" w:hAnsi="Century Gothic" w:cs="Arial"/>
          <w:sz w:val="20"/>
          <w:szCs w:val="20"/>
        </w:rPr>
        <w:t> objectives or another validated educational method.</w:t>
      </w:r>
    </w:p>
    <w:p w14:paraId="04710373" w14:textId="77777777" w:rsidR="00927D20" w:rsidRDefault="00927D20">
      <w:pPr>
        <w:rPr>
          <w:rFonts w:ascii="Century Gothic" w:hAnsi="Century Gothic" w:cs="Arial"/>
          <w:b/>
        </w:rPr>
      </w:pPr>
      <w:r>
        <w:rPr>
          <w:rFonts w:ascii="Century Gothic" w:hAnsi="Century Gothic"/>
          <w:bCs/>
        </w:rPr>
        <w:br w:type="page"/>
      </w:r>
    </w:p>
    <w:p w14:paraId="787163C9" w14:textId="17467130" w:rsidR="00BB01E6" w:rsidRPr="00CD0EE3" w:rsidRDefault="00BB01E6" w:rsidP="00AF4FE2">
      <w:pPr>
        <w:pStyle w:val="Heading3"/>
        <w:shd w:val="clear" w:color="auto" w:fill="FFFFFF"/>
        <w:spacing w:before="0" w:after="240"/>
        <w:rPr>
          <w:rFonts w:ascii="Century Gothic" w:hAnsi="Century Gothic"/>
          <w:bCs w:val="0"/>
          <w:sz w:val="20"/>
          <w:szCs w:val="20"/>
        </w:rPr>
      </w:pPr>
      <w:r w:rsidRPr="00CD0EE3">
        <w:rPr>
          <w:rFonts w:ascii="Century Gothic" w:hAnsi="Century Gothic"/>
          <w:bCs w:val="0"/>
          <w:sz w:val="20"/>
          <w:szCs w:val="20"/>
        </w:rPr>
        <w:lastRenderedPageBreak/>
        <w:t>ARCP Outcomes (From the Gold Guide)</w:t>
      </w:r>
    </w:p>
    <w:p w14:paraId="310E0B6F" w14:textId="77777777" w:rsidR="00BB01E6" w:rsidRPr="00CD0EE3" w:rsidRDefault="00BB01E6" w:rsidP="00AF4FE2">
      <w:pPr>
        <w:pStyle w:val="NormalWeb"/>
        <w:shd w:val="clear" w:color="auto" w:fill="FFFFFF"/>
        <w:spacing w:before="0" w:beforeAutospacing="0" w:after="120" w:line="240" w:lineRule="auto"/>
        <w:rPr>
          <w:rFonts w:ascii="Century Gothic" w:hAnsi="Century Gothic" w:cs="Arial"/>
          <w:sz w:val="20"/>
          <w:szCs w:val="20"/>
        </w:rPr>
      </w:pPr>
      <w:r w:rsidRPr="00CD0EE3">
        <w:rPr>
          <w:rFonts w:ascii="Century Gothic" w:hAnsi="Century Gothic" w:cs="Arial"/>
          <w:sz w:val="20"/>
          <w:szCs w:val="20"/>
        </w:rPr>
        <w:t>The following outcomes can occur after an ARCP panel:</w:t>
      </w:r>
    </w:p>
    <w:p w14:paraId="02D96D15" w14:textId="77777777" w:rsidR="00BB01E6" w:rsidRPr="00CD0EE3" w:rsidRDefault="00BB01E6" w:rsidP="002839CD">
      <w:pPr>
        <w:numPr>
          <w:ilvl w:val="0"/>
          <w:numId w:val="10"/>
        </w:numPr>
        <w:shd w:val="clear" w:color="auto" w:fill="FFFFFF"/>
        <w:spacing w:after="120"/>
        <w:ind w:left="714" w:hanging="357"/>
        <w:rPr>
          <w:rFonts w:ascii="Century Gothic" w:hAnsi="Century Gothic" w:cs="Arial"/>
        </w:rPr>
      </w:pPr>
      <w:r w:rsidRPr="00CD0EE3">
        <w:rPr>
          <w:rStyle w:val="Strong"/>
          <w:rFonts w:ascii="Century Gothic" w:hAnsi="Century Gothic" w:cs="Arial"/>
        </w:rPr>
        <w:t>Outcome 1: Satisfactory Progress</w:t>
      </w:r>
      <w:r w:rsidRPr="00CD0EE3">
        <w:rPr>
          <w:rFonts w:ascii="Century Gothic" w:hAnsi="Century Gothic" w:cs="Arial"/>
        </w:rPr>
        <w:t> - Achieving progress and the development of competenc</w:t>
      </w:r>
      <w:r w:rsidR="0037631B" w:rsidRPr="00CD0EE3">
        <w:rPr>
          <w:rFonts w:ascii="Century Gothic" w:hAnsi="Century Gothic" w:cs="Arial"/>
        </w:rPr>
        <w:t>i</w:t>
      </w:r>
      <w:r w:rsidRPr="00CD0EE3">
        <w:rPr>
          <w:rFonts w:ascii="Century Gothic" w:hAnsi="Century Gothic" w:cs="Arial"/>
        </w:rPr>
        <w:t>es at the expected rate</w:t>
      </w:r>
    </w:p>
    <w:p w14:paraId="6A3A643E" w14:textId="77777777" w:rsidR="00BB01E6" w:rsidRPr="00CD0EE3" w:rsidRDefault="00BB01E6" w:rsidP="002839CD">
      <w:pPr>
        <w:numPr>
          <w:ilvl w:val="0"/>
          <w:numId w:val="10"/>
        </w:numPr>
        <w:shd w:val="clear" w:color="auto" w:fill="FFFFFF"/>
        <w:spacing w:after="120"/>
        <w:ind w:left="714" w:hanging="357"/>
        <w:rPr>
          <w:rFonts w:ascii="Century Gothic" w:hAnsi="Century Gothic" w:cs="Arial"/>
        </w:rPr>
      </w:pPr>
      <w:r w:rsidRPr="00CD0EE3">
        <w:rPr>
          <w:rStyle w:val="Strong"/>
          <w:rFonts w:ascii="Century Gothic" w:hAnsi="Century Gothic" w:cs="Arial"/>
        </w:rPr>
        <w:t>Outcome 2: Development of specific competenc</w:t>
      </w:r>
      <w:r w:rsidR="0037631B" w:rsidRPr="00CD0EE3">
        <w:rPr>
          <w:rStyle w:val="Strong"/>
          <w:rFonts w:ascii="Century Gothic" w:hAnsi="Century Gothic" w:cs="Arial"/>
        </w:rPr>
        <w:t>i</w:t>
      </w:r>
      <w:r w:rsidRPr="00CD0EE3">
        <w:rPr>
          <w:rStyle w:val="Strong"/>
          <w:rFonts w:ascii="Century Gothic" w:hAnsi="Century Gothic" w:cs="Arial"/>
        </w:rPr>
        <w:t>es required</w:t>
      </w:r>
      <w:r w:rsidRPr="00CD0EE3">
        <w:rPr>
          <w:rStyle w:val="apple-converted-space"/>
          <w:rFonts w:ascii="Century Gothic" w:hAnsi="Century Gothic" w:cs="Arial"/>
        </w:rPr>
        <w:t> </w:t>
      </w:r>
      <w:r w:rsidRPr="00CD0EE3">
        <w:rPr>
          <w:rFonts w:ascii="Century Gothic" w:hAnsi="Century Gothic" w:cs="Arial"/>
        </w:rPr>
        <w:t>- Additional training time not required</w:t>
      </w:r>
      <w:r w:rsidR="004C051B" w:rsidRPr="00CD0EE3">
        <w:rPr>
          <w:rFonts w:ascii="Century Gothic" w:hAnsi="Century Gothic" w:cs="Arial"/>
        </w:rPr>
        <w:t>.</w:t>
      </w:r>
      <w:r w:rsidR="00467DE9" w:rsidRPr="00CD0EE3">
        <w:rPr>
          <w:rFonts w:ascii="Century Gothic" w:hAnsi="Century Gothic" w:cs="Arial"/>
          <w:shd w:val="clear" w:color="auto" w:fill="FFFFFF"/>
        </w:rPr>
        <w:t xml:space="preserve"> The trainee’s progress has been acceptable overall but there are some competenc</w:t>
      </w:r>
      <w:r w:rsidR="0037631B" w:rsidRPr="00CD0EE3">
        <w:rPr>
          <w:rFonts w:ascii="Century Gothic" w:hAnsi="Century Gothic" w:cs="Arial"/>
          <w:shd w:val="clear" w:color="auto" w:fill="FFFFFF"/>
        </w:rPr>
        <w:t>i</w:t>
      </w:r>
      <w:r w:rsidR="00467DE9" w:rsidRPr="00CD0EE3">
        <w:rPr>
          <w:rFonts w:ascii="Century Gothic" w:hAnsi="Century Gothic" w:cs="Arial"/>
          <w:shd w:val="clear" w:color="auto" w:fill="FFFFFF"/>
        </w:rPr>
        <w:t>es which have not been fully achieved and need to be further developed</w:t>
      </w:r>
      <w:r w:rsidR="0037631B" w:rsidRPr="00CD0EE3">
        <w:rPr>
          <w:rFonts w:ascii="Century Gothic" w:hAnsi="Century Gothic" w:cs="Arial"/>
          <w:shd w:val="clear" w:color="auto" w:fill="FFFFFF"/>
        </w:rPr>
        <w:t>.</w:t>
      </w:r>
      <w:r w:rsidR="00467DE9" w:rsidRPr="00CD0EE3">
        <w:rPr>
          <w:rFonts w:ascii="Century Gothic" w:hAnsi="Century Gothic" w:cs="Arial"/>
          <w:shd w:val="clear" w:color="auto" w:fill="FFFFFF"/>
        </w:rPr>
        <w:t xml:space="preserve"> It is not expected that the rate of overall progress will be delayed or that the prospective date for completion of training will need to be extended or that a period of additional remedial training will be required.</w:t>
      </w:r>
    </w:p>
    <w:p w14:paraId="5D247F68" w14:textId="77777777" w:rsidR="00286BF8" w:rsidRPr="00CD0EE3" w:rsidRDefault="00BB01E6" w:rsidP="002839CD">
      <w:pPr>
        <w:numPr>
          <w:ilvl w:val="0"/>
          <w:numId w:val="10"/>
        </w:numPr>
        <w:shd w:val="clear" w:color="auto" w:fill="FFFFFF"/>
        <w:spacing w:after="120"/>
        <w:ind w:left="714" w:hanging="357"/>
        <w:rPr>
          <w:rFonts w:ascii="Century Gothic" w:hAnsi="Century Gothic" w:cs="Arial"/>
        </w:rPr>
      </w:pPr>
      <w:r w:rsidRPr="00CD0EE3">
        <w:rPr>
          <w:rStyle w:val="Strong"/>
          <w:rFonts w:ascii="Century Gothic" w:hAnsi="Century Gothic" w:cs="Arial"/>
        </w:rPr>
        <w:t>Outcome 3: Inadequate progress</w:t>
      </w:r>
      <w:r w:rsidRPr="00CD0EE3">
        <w:rPr>
          <w:rStyle w:val="apple-converted-space"/>
          <w:rFonts w:ascii="Century Gothic" w:hAnsi="Century Gothic" w:cs="Arial"/>
        </w:rPr>
        <w:t> </w:t>
      </w:r>
      <w:r w:rsidRPr="00CD0EE3">
        <w:rPr>
          <w:rFonts w:ascii="Century Gothic" w:hAnsi="Century Gothic" w:cs="Arial"/>
        </w:rPr>
        <w:t>- Additional training time required</w:t>
      </w:r>
      <w:r w:rsidR="00467DE9" w:rsidRPr="00CD0EE3">
        <w:rPr>
          <w:rFonts w:ascii="Century Gothic" w:hAnsi="Century Gothic" w:cs="Arial"/>
        </w:rPr>
        <w:t>.</w:t>
      </w:r>
      <w:r w:rsidR="00467DE9" w:rsidRPr="00CD0EE3">
        <w:rPr>
          <w:rFonts w:ascii="Century Gothic" w:hAnsi="Century Gothic" w:cs="Arial"/>
          <w:shd w:val="clear" w:color="auto" w:fill="FFFFFF"/>
        </w:rPr>
        <w:t xml:space="preserve"> The panel has identified that a formal additional period of training is required which will extend the duration of the training programme </w:t>
      </w:r>
      <w:r w:rsidR="00286BF8" w:rsidRPr="00CD0EE3">
        <w:rPr>
          <w:rFonts w:ascii="Century Gothic" w:hAnsi="Century Gothic" w:cs="Arial"/>
          <w:shd w:val="clear" w:color="auto" w:fill="FFFFFF"/>
        </w:rPr>
        <w:t xml:space="preserve">(e.g. the anticipated CCT/CESR </w:t>
      </w:r>
      <w:r w:rsidR="00DF7A48" w:rsidRPr="00CD0EE3">
        <w:rPr>
          <w:rFonts w:ascii="Century Gothic" w:hAnsi="Century Gothic" w:cs="Arial"/>
          <w:shd w:val="clear" w:color="auto" w:fill="FFFFFF"/>
        </w:rPr>
        <w:t xml:space="preserve">(CP) </w:t>
      </w:r>
      <w:r w:rsidR="00286BF8" w:rsidRPr="00CD0EE3">
        <w:rPr>
          <w:rFonts w:ascii="Century Gothic" w:hAnsi="Century Gothic" w:cs="Arial"/>
          <w:shd w:val="clear" w:color="auto" w:fill="FFFFFF"/>
        </w:rPr>
        <w:t>date</w:t>
      </w:r>
      <w:r w:rsidR="00467DE9" w:rsidRPr="00CD0EE3">
        <w:rPr>
          <w:rFonts w:ascii="Century Gothic" w:hAnsi="Century Gothic" w:cs="Arial"/>
          <w:shd w:val="clear" w:color="auto" w:fill="FFFFFF"/>
        </w:rPr>
        <w:t xml:space="preserve">). Where such an outcome is anticipated, the trainee must </w:t>
      </w:r>
      <w:r w:rsidR="00286BF8" w:rsidRPr="00CD0EE3">
        <w:rPr>
          <w:rFonts w:ascii="Century Gothic" w:hAnsi="Century Gothic" w:cs="Arial"/>
          <w:shd w:val="clear" w:color="auto" w:fill="FFFFFF"/>
        </w:rPr>
        <w:t>be informed in advance</w:t>
      </w:r>
      <w:r w:rsidR="00467DE9" w:rsidRPr="00CD0EE3">
        <w:rPr>
          <w:rFonts w:ascii="Century Gothic" w:hAnsi="Century Gothic" w:cs="Arial"/>
          <w:shd w:val="clear" w:color="auto" w:fill="FFFFFF"/>
        </w:rPr>
        <w:t xml:space="preserve">. The trainee, </w:t>
      </w:r>
      <w:r w:rsidR="00DF7A48" w:rsidRPr="00CD0EE3">
        <w:rPr>
          <w:rFonts w:ascii="Century Gothic" w:hAnsi="Century Gothic" w:cs="Arial"/>
          <w:shd w:val="clear" w:color="auto" w:fill="FFFFFF"/>
        </w:rPr>
        <w:t>E</w:t>
      </w:r>
      <w:r w:rsidR="00467DE9" w:rsidRPr="00CD0EE3">
        <w:rPr>
          <w:rFonts w:ascii="Century Gothic" w:hAnsi="Century Gothic" w:cs="Arial"/>
          <w:shd w:val="clear" w:color="auto" w:fill="FFFFFF"/>
        </w:rPr>
        <w:t xml:space="preserve">ducational </w:t>
      </w:r>
      <w:r w:rsidR="00DF7A48" w:rsidRPr="00CD0EE3">
        <w:rPr>
          <w:rFonts w:ascii="Century Gothic" w:hAnsi="Century Gothic" w:cs="Arial"/>
          <w:shd w:val="clear" w:color="auto" w:fill="FFFFFF"/>
        </w:rPr>
        <w:t>S</w:t>
      </w:r>
      <w:r w:rsidR="00467DE9" w:rsidRPr="00CD0EE3">
        <w:rPr>
          <w:rFonts w:ascii="Century Gothic" w:hAnsi="Century Gothic" w:cs="Arial"/>
          <w:shd w:val="clear" w:color="auto" w:fill="FFFFFF"/>
        </w:rPr>
        <w:t>upervisor and employer will need to receive clear recommendations from the panel about what additional training is required and the circumstances under which it should be delivered (e.g. concerning the level of supervision).</w:t>
      </w:r>
    </w:p>
    <w:p w14:paraId="5C38A44D" w14:textId="77777777" w:rsidR="00BB01E6" w:rsidRPr="00CD0EE3" w:rsidRDefault="00BB01E6" w:rsidP="002839CD">
      <w:pPr>
        <w:numPr>
          <w:ilvl w:val="0"/>
          <w:numId w:val="10"/>
        </w:numPr>
        <w:shd w:val="clear" w:color="auto" w:fill="FFFFFF"/>
        <w:spacing w:after="120"/>
        <w:ind w:left="714" w:hanging="357"/>
        <w:rPr>
          <w:rFonts w:ascii="Century Gothic" w:hAnsi="Century Gothic" w:cs="Arial"/>
        </w:rPr>
      </w:pPr>
      <w:r w:rsidRPr="00CD0EE3">
        <w:rPr>
          <w:rStyle w:val="Strong"/>
          <w:rFonts w:ascii="Century Gothic" w:hAnsi="Century Gothic" w:cs="Arial"/>
        </w:rPr>
        <w:t>Outcome 4: Released from training programme</w:t>
      </w:r>
      <w:r w:rsidRPr="00CD0EE3">
        <w:rPr>
          <w:rStyle w:val="apple-converted-space"/>
          <w:rFonts w:ascii="Century Gothic" w:hAnsi="Century Gothic" w:cs="Arial"/>
        </w:rPr>
        <w:t> </w:t>
      </w:r>
      <w:r w:rsidRPr="00CD0EE3">
        <w:rPr>
          <w:rFonts w:ascii="Century Gothic" w:hAnsi="Century Gothic" w:cs="Arial"/>
        </w:rPr>
        <w:t>- With or without specified competenc</w:t>
      </w:r>
      <w:r w:rsidR="00DF7A48" w:rsidRPr="00CD0EE3">
        <w:rPr>
          <w:rFonts w:ascii="Century Gothic" w:hAnsi="Century Gothic" w:cs="Arial"/>
        </w:rPr>
        <w:t>i</w:t>
      </w:r>
      <w:r w:rsidRPr="00CD0EE3">
        <w:rPr>
          <w:rFonts w:ascii="Century Gothic" w:hAnsi="Century Gothic" w:cs="Arial"/>
        </w:rPr>
        <w:t>es</w:t>
      </w:r>
      <w:r w:rsidR="00467DE9" w:rsidRPr="00CD0EE3">
        <w:rPr>
          <w:rFonts w:ascii="Century Gothic" w:hAnsi="Century Gothic" w:cs="Arial"/>
        </w:rPr>
        <w:t>. The panel will recommend that the trainee is released from the training programme if there is still insufficient and sustained lack of progress, despite having had additional training to</w:t>
      </w:r>
      <w:r w:rsidR="00286BF8" w:rsidRPr="00CD0EE3">
        <w:rPr>
          <w:rFonts w:ascii="Century Gothic" w:hAnsi="Century Gothic" w:cs="Arial"/>
        </w:rPr>
        <w:t xml:space="preserve"> address concerns over progress</w:t>
      </w:r>
      <w:r w:rsidR="00467DE9" w:rsidRPr="00CD0EE3">
        <w:rPr>
          <w:rFonts w:ascii="Century Gothic" w:hAnsi="Century Gothic" w:cs="Arial"/>
        </w:rPr>
        <w:t>. The trainee will be required to give up their National Training Number, but may wish to seek further advice from the Postgraduate Dean or their current employer about future career options, including pursuing a non-training but service-focused career pathway.</w:t>
      </w:r>
      <w:r w:rsidR="00286BF8" w:rsidRPr="00CD0EE3">
        <w:rPr>
          <w:rFonts w:ascii="Century Gothic" w:hAnsi="Century Gothic" w:cs="Arial"/>
        </w:rPr>
        <w:t xml:space="preserve"> </w:t>
      </w:r>
      <w:r w:rsidR="00467DE9" w:rsidRPr="00CD0EE3">
        <w:rPr>
          <w:rFonts w:ascii="Century Gothic" w:hAnsi="Century Gothic" w:cs="Arial"/>
          <w:lang w:eastAsia="en-GB"/>
        </w:rPr>
        <w:t>An outcome 4 may also be recommended in some circumstances where there has not been additional training, for example for disciplinary reasons or where the trainee has exhausted all attempts at passing an exam without having received additional training time.</w:t>
      </w:r>
    </w:p>
    <w:p w14:paraId="040410EB" w14:textId="77777777" w:rsidR="00BB01E6" w:rsidRPr="00CD0EE3" w:rsidRDefault="00BB01E6" w:rsidP="002839CD">
      <w:pPr>
        <w:numPr>
          <w:ilvl w:val="0"/>
          <w:numId w:val="10"/>
        </w:numPr>
        <w:shd w:val="clear" w:color="auto" w:fill="FFFFFF"/>
        <w:spacing w:after="120"/>
        <w:ind w:left="714" w:hanging="357"/>
        <w:rPr>
          <w:rFonts w:ascii="Century Gothic" w:hAnsi="Century Gothic" w:cs="Arial"/>
        </w:rPr>
      </w:pPr>
      <w:r w:rsidRPr="00CD0EE3">
        <w:rPr>
          <w:rStyle w:val="Strong"/>
          <w:rFonts w:ascii="Century Gothic" w:hAnsi="Century Gothic" w:cs="Arial"/>
        </w:rPr>
        <w:t>Outcome 5: Incomplete evidence presented</w:t>
      </w:r>
      <w:r w:rsidRPr="00CD0EE3">
        <w:rPr>
          <w:rStyle w:val="apple-converted-space"/>
          <w:rFonts w:ascii="Century Gothic" w:hAnsi="Century Gothic" w:cs="Arial"/>
        </w:rPr>
        <w:t> </w:t>
      </w:r>
      <w:r w:rsidRPr="00CD0EE3">
        <w:rPr>
          <w:rFonts w:ascii="Century Gothic" w:hAnsi="Century Gothic" w:cs="Arial"/>
        </w:rPr>
        <w:t>- Additional training time may be required</w:t>
      </w:r>
      <w:r w:rsidR="00467DE9" w:rsidRPr="00CD0EE3">
        <w:rPr>
          <w:rFonts w:ascii="Century Gothic" w:hAnsi="Century Gothic" w:cs="Arial"/>
        </w:rPr>
        <w:t xml:space="preserve">. </w:t>
      </w:r>
      <w:r w:rsidR="00467DE9" w:rsidRPr="00CD0EE3">
        <w:rPr>
          <w:rFonts w:ascii="Century Gothic" w:hAnsi="Century Gothic" w:cs="Arial"/>
          <w:shd w:val="clear" w:color="auto" w:fill="FFFFFF"/>
        </w:rPr>
        <w:t>The panel can make no statement about progress or otherwise since the trainee has supplied either no information or incomplete information to the panel.</w:t>
      </w:r>
    </w:p>
    <w:p w14:paraId="2B09ACE9" w14:textId="77777777" w:rsidR="00BB01E6" w:rsidRPr="00CD0EE3" w:rsidRDefault="00BB01E6" w:rsidP="002839CD">
      <w:pPr>
        <w:numPr>
          <w:ilvl w:val="0"/>
          <w:numId w:val="10"/>
        </w:numPr>
        <w:shd w:val="clear" w:color="auto" w:fill="FFFFFF"/>
        <w:spacing w:after="240"/>
        <w:ind w:left="714" w:hanging="357"/>
        <w:rPr>
          <w:rFonts w:ascii="Century Gothic" w:hAnsi="Century Gothic" w:cs="Arial"/>
        </w:rPr>
      </w:pPr>
      <w:r w:rsidRPr="00CD0EE3">
        <w:rPr>
          <w:rStyle w:val="Strong"/>
          <w:rFonts w:ascii="Century Gothic" w:hAnsi="Century Gothic" w:cs="Arial"/>
        </w:rPr>
        <w:t>Outcome 6: Gained all required competenc</w:t>
      </w:r>
      <w:r w:rsidR="00DF7A48" w:rsidRPr="00CD0EE3">
        <w:rPr>
          <w:rStyle w:val="Strong"/>
          <w:rFonts w:ascii="Century Gothic" w:hAnsi="Century Gothic" w:cs="Arial"/>
        </w:rPr>
        <w:t>i</w:t>
      </w:r>
      <w:r w:rsidRPr="00CD0EE3">
        <w:rPr>
          <w:rStyle w:val="Strong"/>
          <w:rFonts w:ascii="Century Gothic" w:hAnsi="Century Gothic" w:cs="Arial"/>
        </w:rPr>
        <w:t>es</w:t>
      </w:r>
    </w:p>
    <w:p w14:paraId="2D3B408F" w14:textId="77777777" w:rsidR="00BB01E6" w:rsidRPr="00CD0EE3" w:rsidRDefault="00BB01E6" w:rsidP="00AF4FE2">
      <w:pPr>
        <w:pStyle w:val="NormalWeb"/>
        <w:shd w:val="clear" w:color="auto" w:fill="FFFFFF"/>
        <w:spacing w:before="0" w:beforeAutospacing="0" w:after="240" w:line="240" w:lineRule="auto"/>
        <w:rPr>
          <w:rStyle w:val="Emphasis"/>
          <w:rFonts w:ascii="Century Gothic" w:hAnsi="Century Gothic" w:cs="Arial"/>
          <w:sz w:val="20"/>
          <w:szCs w:val="20"/>
        </w:rPr>
      </w:pPr>
      <w:r w:rsidRPr="00CD0EE3">
        <w:rPr>
          <w:rStyle w:val="Emphasis"/>
          <w:rFonts w:ascii="Century Gothic" w:hAnsi="Century Gothic" w:cs="Arial"/>
          <w:i w:val="0"/>
          <w:sz w:val="20"/>
          <w:szCs w:val="20"/>
        </w:rPr>
        <w:t>For outcomes 2</w:t>
      </w:r>
      <w:r w:rsidR="004C051B" w:rsidRPr="00CD0EE3">
        <w:rPr>
          <w:rStyle w:val="Emphasis"/>
          <w:rFonts w:ascii="Century Gothic" w:hAnsi="Century Gothic" w:cs="Arial"/>
          <w:i w:val="0"/>
          <w:sz w:val="20"/>
          <w:szCs w:val="20"/>
        </w:rPr>
        <w:t xml:space="preserve"> </w:t>
      </w:r>
      <w:r w:rsidRPr="00CD0EE3">
        <w:rPr>
          <w:rStyle w:val="Emphasis"/>
          <w:rFonts w:ascii="Century Gothic" w:hAnsi="Century Gothic" w:cs="Arial"/>
          <w:i w:val="0"/>
          <w:sz w:val="20"/>
          <w:szCs w:val="20"/>
        </w:rPr>
        <w:t>-</w:t>
      </w:r>
      <w:r w:rsidR="004C051B" w:rsidRPr="00CD0EE3">
        <w:rPr>
          <w:rStyle w:val="Emphasis"/>
          <w:rFonts w:ascii="Century Gothic" w:hAnsi="Century Gothic" w:cs="Arial"/>
          <w:i w:val="0"/>
          <w:sz w:val="20"/>
          <w:szCs w:val="20"/>
        </w:rPr>
        <w:t xml:space="preserve"> </w:t>
      </w:r>
      <w:r w:rsidRPr="00CD0EE3">
        <w:rPr>
          <w:rStyle w:val="Emphasis"/>
          <w:rFonts w:ascii="Century Gothic" w:hAnsi="Century Gothic" w:cs="Arial"/>
          <w:i w:val="0"/>
          <w:sz w:val="20"/>
          <w:szCs w:val="20"/>
        </w:rPr>
        <w:t>6 the trainee is required to meet with the panel after the panel has reached their decision</w:t>
      </w:r>
      <w:r w:rsidRPr="00CD0EE3">
        <w:rPr>
          <w:rStyle w:val="Emphasis"/>
          <w:rFonts w:ascii="Century Gothic" w:hAnsi="Century Gothic" w:cs="Arial"/>
          <w:sz w:val="20"/>
          <w:szCs w:val="20"/>
        </w:rPr>
        <w:t>.</w:t>
      </w:r>
    </w:p>
    <w:p w14:paraId="55288697" w14:textId="77777777" w:rsidR="00467DE9" w:rsidRPr="00CD0EE3" w:rsidRDefault="00467DE9" w:rsidP="00AF4FE2">
      <w:pPr>
        <w:pStyle w:val="NormalWeb"/>
        <w:shd w:val="clear" w:color="auto" w:fill="FFFFFF"/>
        <w:spacing w:before="0" w:beforeAutospacing="0" w:after="150" w:line="300" w:lineRule="atLeast"/>
        <w:rPr>
          <w:rFonts w:ascii="Century Gothic" w:hAnsi="Century Gothic" w:cs="Arial"/>
          <w:sz w:val="20"/>
          <w:szCs w:val="20"/>
        </w:rPr>
      </w:pPr>
      <w:r w:rsidRPr="00CD0EE3">
        <w:rPr>
          <w:rFonts w:ascii="Century Gothic" w:hAnsi="Century Gothic" w:cs="Arial"/>
          <w:sz w:val="20"/>
          <w:szCs w:val="20"/>
          <w:shd w:val="clear" w:color="auto" w:fill="FFFFFF"/>
        </w:rPr>
        <w:t>Trainees on Outcomes 2,</w:t>
      </w:r>
      <w:r w:rsidR="004C051B" w:rsidRPr="00CD0EE3">
        <w:rPr>
          <w:rFonts w:ascii="Century Gothic" w:hAnsi="Century Gothic" w:cs="Arial"/>
          <w:sz w:val="20"/>
          <w:szCs w:val="20"/>
          <w:shd w:val="clear" w:color="auto" w:fill="FFFFFF"/>
        </w:rPr>
        <w:t xml:space="preserve"> </w:t>
      </w:r>
      <w:r w:rsidRPr="00CD0EE3">
        <w:rPr>
          <w:rFonts w:ascii="Century Gothic" w:hAnsi="Century Gothic" w:cs="Arial"/>
          <w:sz w:val="20"/>
          <w:szCs w:val="20"/>
          <w:shd w:val="clear" w:color="auto" w:fill="FFFFFF"/>
        </w:rPr>
        <w:t xml:space="preserve">3 and 4 should meet with their </w:t>
      </w:r>
      <w:r w:rsidR="004C051B" w:rsidRPr="00CD0EE3">
        <w:rPr>
          <w:rFonts w:ascii="Century Gothic" w:hAnsi="Century Gothic" w:cs="Arial"/>
          <w:sz w:val="20"/>
          <w:szCs w:val="20"/>
          <w:shd w:val="clear" w:color="auto" w:fill="FFFFFF"/>
        </w:rPr>
        <w:t>Educational S</w:t>
      </w:r>
      <w:r w:rsidRPr="00CD0EE3">
        <w:rPr>
          <w:rFonts w:ascii="Century Gothic" w:hAnsi="Century Gothic" w:cs="Arial"/>
          <w:sz w:val="20"/>
          <w:szCs w:val="20"/>
          <w:shd w:val="clear" w:color="auto" w:fill="FFFFFF"/>
        </w:rPr>
        <w:t>upervisor and TPD afterwards, and a written educational plan should be agreed. The educational plan should be written using SMART objectives, and should be agreed by all parties.</w:t>
      </w:r>
    </w:p>
    <w:p w14:paraId="0EC02421" w14:textId="77777777" w:rsidR="00CD15F7" w:rsidRPr="00CD0EE3" w:rsidRDefault="00BB01E6" w:rsidP="00AF4FE2">
      <w:pPr>
        <w:spacing w:after="240"/>
        <w:rPr>
          <w:rFonts w:ascii="Century Gothic" w:hAnsi="Century Gothic" w:cs="Arial"/>
          <w:b/>
        </w:rPr>
      </w:pPr>
      <w:r w:rsidRPr="00CD0EE3">
        <w:rPr>
          <w:rFonts w:ascii="Century Gothic" w:hAnsi="Century Gothic" w:cs="Arial"/>
          <w:b/>
        </w:rPr>
        <w:t xml:space="preserve"> </w:t>
      </w:r>
      <w:r w:rsidR="00BC2FDC" w:rsidRPr="00CD0EE3">
        <w:rPr>
          <w:rFonts w:ascii="Century Gothic" w:hAnsi="Century Gothic" w:cs="Arial"/>
          <w:b/>
        </w:rPr>
        <w:br w:type="page"/>
      </w:r>
      <w:r w:rsidR="00DF7A48" w:rsidRPr="00CD0EE3">
        <w:rPr>
          <w:rFonts w:ascii="Century Gothic" w:hAnsi="Century Gothic" w:cs="Arial"/>
          <w:b/>
        </w:rPr>
        <w:lastRenderedPageBreak/>
        <w:t xml:space="preserve">9. </w:t>
      </w:r>
      <w:r w:rsidR="00CD15F7" w:rsidRPr="00CD0EE3">
        <w:rPr>
          <w:rFonts w:ascii="Century Gothic" w:hAnsi="Century Gothic" w:cs="Arial"/>
          <w:b/>
        </w:rPr>
        <w:t>Leave and courses</w:t>
      </w:r>
    </w:p>
    <w:p w14:paraId="7C36AE39" w14:textId="77777777" w:rsidR="00CC0A4C" w:rsidRPr="00CD0EE3" w:rsidRDefault="00E7108E" w:rsidP="00AF4FE2">
      <w:pPr>
        <w:spacing w:after="240"/>
        <w:rPr>
          <w:rFonts w:ascii="Century Gothic" w:hAnsi="Century Gothic" w:cs="Arial"/>
        </w:rPr>
      </w:pPr>
      <w:r w:rsidRPr="00CD0EE3">
        <w:rPr>
          <w:rFonts w:ascii="Century Gothic" w:hAnsi="Century Gothic" w:cs="Arial"/>
        </w:rPr>
        <w:t>The</w:t>
      </w:r>
      <w:r w:rsidR="00CC0A4C" w:rsidRPr="00CD0EE3">
        <w:rPr>
          <w:rFonts w:ascii="Century Gothic" w:hAnsi="Century Gothic" w:cs="Arial"/>
        </w:rPr>
        <w:t xml:space="preserve"> arrangements for study leave are detailed on the Deanery website here:</w:t>
      </w:r>
    </w:p>
    <w:p w14:paraId="02F91E1E" w14:textId="33C630B1" w:rsidR="004F4573" w:rsidRDefault="002A2003" w:rsidP="00AF4FE2">
      <w:pPr>
        <w:spacing w:after="240"/>
        <w:rPr>
          <w:rFonts w:ascii="Century Gothic" w:hAnsi="Century Gothic" w:cs="Arial"/>
          <w:b/>
        </w:rPr>
      </w:pPr>
      <w:hyperlink r:id="rId38" w:history="1">
        <w:r w:rsidR="004F4573" w:rsidRPr="00382CFB">
          <w:rPr>
            <w:rStyle w:val="Hyperlink"/>
            <w:rFonts w:ascii="Century Gothic" w:hAnsi="Century Gothic" w:cs="Arial"/>
            <w:b/>
          </w:rPr>
          <w:t>http://severndeanery.nhs.uk/about-us/policies-and-procedures/severn-study-leave/</w:t>
        </w:r>
      </w:hyperlink>
      <w:r w:rsidR="004F4573">
        <w:rPr>
          <w:rFonts w:ascii="Century Gothic" w:hAnsi="Century Gothic" w:cs="Arial"/>
          <w:b/>
        </w:rPr>
        <w:t xml:space="preserve"> </w:t>
      </w:r>
    </w:p>
    <w:p w14:paraId="5E5F54A2" w14:textId="77777777" w:rsidR="00927D20" w:rsidRDefault="000F15A1" w:rsidP="00AF4FE2">
      <w:pPr>
        <w:spacing w:after="240"/>
        <w:rPr>
          <w:rFonts w:ascii="Century Gothic" w:hAnsi="Century Gothic" w:cs="Arial"/>
          <w:b/>
        </w:rPr>
      </w:pPr>
      <w:r w:rsidRPr="00CD0EE3">
        <w:rPr>
          <w:rFonts w:ascii="Century Gothic" w:hAnsi="Century Gothic" w:cs="Arial"/>
          <w:b/>
        </w:rPr>
        <w:t>As Educational Supervisor you should support your trainee(s) in making decision</w:t>
      </w:r>
      <w:r w:rsidR="00DF7A48" w:rsidRPr="00CD0EE3">
        <w:rPr>
          <w:rFonts w:ascii="Century Gothic" w:hAnsi="Century Gothic" w:cs="Arial"/>
          <w:b/>
        </w:rPr>
        <w:t>s</w:t>
      </w:r>
      <w:r w:rsidRPr="00CD0EE3">
        <w:rPr>
          <w:rFonts w:ascii="Century Gothic" w:hAnsi="Century Gothic" w:cs="Arial"/>
          <w:b/>
        </w:rPr>
        <w:t xml:space="preserve"> about best use of study leave time and funding to ensure they complete all mandatory courses as well as have the opportunity to explore areas of particular individual</w:t>
      </w:r>
      <w:r w:rsidR="000D321F" w:rsidRPr="00CD0EE3">
        <w:rPr>
          <w:rFonts w:ascii="Century Gothic" w:hAnsi="Century Gothic" w:cs="Arial"/>
          <w:b/>
        </w:rPr>
        <w:t xml:space="preserve"> interest</w:t>
      </w:r>
      <w:r w:rsidRPr="00CD0EE3">
        <w:rPr>
          <w:rFonts w:ascii="Century Gothic" w:hAnsi="Century Gothic" w:cs="Arial"/>
          <w:b/>
        </w:rPr>
        <w:t>.</w:t>
      </w:r>
    </w:p>
    <w:p w14:paraId="4F3F2D4C" w14:textId="77777777" w:rsidR="004F4573" w:rsidRPr="004F4573" w:rsidRDefault="004F4573" w:rsidP="004F4573">
      <w:pPr>
        <w:rPr>
          <w:rFonts w:asciiTheme="minorHAnsi" w:hAnsiTheme="minorHAnsi"/>
        </w:rPr>
      </w:pPr>
      <w:r w:rsidRPr="004F4573">
        <w:rPr>
          <w:rFonts w:asciiTheme="minorHAnsi" w:hAnsiTheme="minorHAnsi"/>
        </w:rPr>
        <w:t>The following list constitutes useful courses and conferences that the ACCS School Board deem appropriate for study leave.</w:t>
      </w:r>
    </w:p>
    <w:p w14:paraId="7A9CD928" w14:textId="77777777" w:rsidR="004F4573" w:rsidRPr="004F4573" w:rsidRDefault="004F4573" w:rsidP="004F4573">
      <w:pPr>
        <w:rPr>
          <w:rFonts w:asciiTheme="minorHAnsi" w:hAnsiTheme="minorHAnsi"/>
        </w:rPr>
      </w:pPr>
    </w:p>
    <w:p w14:paraId="45B98E82" w14:textId="1A4463A6" w:rsidR="004F4573" w:rsidRPr="004F4573" w:rsidRDefault="004F4573" w:rsidP="004F4573">
      <w:pPr>
        <w:rPr>
          <w:rFonts w:asciiTheme="minorHAnsi" w:hAnsiTheme="minorHAnsi"/>
        </w:rPr>
      </w:pPr>
      <w:r w:rsidRPr="004F4573">
        <w:rPr>
          <w:rFonts w:asciiTheme="minorHAnsi" w:hAnsiTheme="minorHAnsi"/>
        </w:rPr>
        <w:t xml:space="preserve">The list is not exhaustive and other study leave courses may be approved following discussion with </w:t>
      </w:r>
      <w:r>
        <w:rPr>
          <w:rFonts w:asciiTheme="minorHAnsi" w:hAnsiTheme="minorHAnsi"/>
        </w:rPr>
        <w:t>the</w:t>
      </w:r>
      <w:r w:rsidRPr="004F4573">
        <w:rPr>
          <w:rFonts w:asciiTheme="minorHAnsi" w:hAnsiTheme="minorHAnsi"/>
        </w:rPr>
        <w:t xml:space="preserve"> Educational Supervisor. If there are any queries about the appropriateness of a course please contact Dr Vicky Stacey the ACCS TPD (</w:t>
      </w:r>
      <w:hyperlink r:id="rId39" w:history="1">
        <w:r w:rsidR="00186764" w:rsidRPr="006A1B4D">
          <w:rPr>
            <w:rStyle w:val="Hyperlink"/>
            <w:rFonts w:asciiTheme="minorHAnsi" w:hAnsiTheme="minorHAnsi"/>
          </w:rPr>
          <w:t>v.stacey@nhs.net</w:t>
        </w:r>
      </w:hyperlink>
      <w:r w:rsidRPr="004F4573">
        <w:rPr>
          <w:rFonts w:asciiTheme="minorHAnsi" w:hAnsiTheme="minorHAnsi"/>
        </w:rPr>
        <w:t>) and/or Dr Karine Zander, ACCS Head of School (</w:t>
      </w:r>
      <w:hyperlink r:id="rId40" w:history="1">
        <w:r w:rsidRPr="004F4573">
          <w:rPr>
            <w:rStyle w:val="Hyperlink"/>
            <w:rFonts w:asciiTheme="minorHAnsi" w:hAnsiTheme="minorHAnsi"/>
          </w:rPr>
          <w:t>karine.zander@nbt.nhs.uk</w:t>
        </w:r>
      </w:hyperlink>
      <w:r w:rsidRPr="004F4573">
        <w:rPr>
          <w:rFonts w:asciiTheme="minorHAnsi" w:hAnsiTheme="minorHAnsi"/>
        </w:rPr>
        <w:t xml:space="preserve">). </w:t>
      </w:r>
    </w:p>
    <w:p w14:paraId="6F5C4D57" w14:textId="77777777" w:rsidR="004F4573" w:rsidRDefault="004F4573" w:rsidP="004F4573">
      <w:pPr>
        <w:rPr>
          <w:b/>
          <w:u w:val="single"/>
        </w:rPr>
      </w:pPr>
    </w:p>
    <w:p w14:paraId="75F62A97" w14:textId="77777777" w:rsidR="004F4573" w:rsidRPr="004F4573" w:rsidRDefault="004F4573" w:rsidP="004F4573">
      <w:pPr>
        <w:rPr>
          <w:rFonts w:asciiTheme="minorHAnsi" w:hAnsiTheme="minorHAnsi"/>
          <w:b/>
          <w:u w:val="single"/>
        </w:rPr>
      </w:pPr>
      <w:r w:rsidRPr="00FB2EB7">
        <w:rPr>
          <w:b/>
          <w:u w:val="single"/>
        </w:rPr>
        <w:t>R</w:t>
      </w:r>
      <w:r w:rsidRPr="004F4573">
        <w:rPr>
          <w:rFonts w:asciiTheme="minorHAnsi" w:hAnsiTheme="minorHAnsi"/>
          <w:b/>
          <w:u w:val="single"/>
        </w:rPr>
        <w:t>esuscitation courses</w:t>
      </w:r>
    </w:p>
    <w:p w14:paraId="7FCCC8D4" w14:textId="77777777" w:rsidR="004F4573" w:rsidRPr="004F4573" w:rsidRDefault="004F4573" w:rsidP="004F4573">
      <w:pPr>
        <w:rPr>
          <w:rFonts w:asciiTheme="minorHAnsi" w:hAnsiTheme="minorHAnsi"/>
        </w:rPr>
      </w:pPr>
      <w:r w:rsidRPr="004F4573">
        <w:rPr>
          <w:rFonts w:asciiTheme="minorHAnsi" w:hAnsiTheme="minorHAnsi"/>
        </w:rPr>
        <w:t>ALS</w:t>
      </w:r>
    </w:p>
    <w:p w14:paraId="6E417575" w14:textId="77777777" w:rsidR="004F4573" w:rsidRPr="004F4573" w:rsidRDefault="004F4573" w:rsidP="004F4573">
      <w:pPr>
        <w:rPr>
          <w:rFonts w:asciiTheme="minorHAnsi" w:hAnsiTheme="minorHAnsi"/>
        </w:rPr>
      </w:pPr>
      <w:r w:rsidRPr="004F4573">
        <w:rPr>
          <w:rFonts w:asciiTheme="minorHAnsi" w:hAnsiTheme="minorHAnsi"/>
        </w:rPr>
        <w:t>APLS</w:t>
      </w:r>
    </w:p>
    <w:p w14:paraId="604400DD" w14:textId="77777777" w:rsidR="004F4573" w:rsidRPr="004F4573" w:rsidRDefault="004F4573" w:rsidP="004F4573">
      <w:pPr>
        <w:rPr>
          <w:rFonts w:asciiTheme="minorHAnsi" w:hAnsiTheme="minorHAnsi"/>
        </w:rPr>
      </w:pPr>
      <w:r w:rsidRPr="004F4573">
        <w:rPr>
          <w:rFonts w:asciiTheme="minorHAnsi" w:hAnsiTheme="minorHAnsi"/>
        </w:rPr>
        <w:t>ATLS</w:t>
      </w:r>
    </w:p>
    <w:p w14:paraId="2BE205C3" w14:textId="77777777" w:rsidR="004F4573" w:rsidRPr="004F4573" w:rsidRDefault="004F4573" w:rsidP="004F4573">
      <w:pPr>
        <w:rPr>
          <w:rFonts w:asciiTheme="minorHAnsi" w:hAnsiTheme="minorHAnsi"/>
        </w:rPr>
      </w:pPr>
      <w:r w:rsidRPr="004F4573">
        <w:rPr>
          <w:rFonts w:asciiTheme="minorHAnsi" w:hAnsiTheme="minorHAnsi"/>
        </w:rPr>
        <w:t>European Trauma Course</w:t>
      </w:r>
    </w:p>
    <w:p w14:paraId="1903DDC3" w14:textId="77777777" w:rsidR="004F4573" w:rsidRPr="004F4573" w:rsidRDefault="004F4573" w:rsidP="004F4573">
      <w:pPr>
        <w:rPr>
          <w:rFonts w:asciiTheme="minorHAnsi" w:hAnsiTheme="minorHAnsi"/>
        </w:rPr>
      </w:pPr>
    </w:p>
    <w:p w14:paraId="445F4619" w14:textId="77777777" w:rsidR="004F4573" w:rsidRPr="004F4573" w:rsidRDefault="004F4573" w:rsidP="004F4573">
      <w:pPr>
        <w:rPr>
          <w:rFonts w:asciiTheme="minorHAnsi" w:hAnsiTheme="minorHAnsi"/>
          <w:color w:val="000000"/>
        </w:rPr>
      </w:pPr>
      <w:r w:rsidRPr="004F4573">
        <w:rPr>
          <w:rFonts w:asciiTheme="minorHAnsi" w:hAnsiTheme="minorHAnsi"/>
          <w:color w:val="000000"/>
        </w:rPr>
        <w:t xml:space="preserve">PHTLS (Pre-Hospital Trauma Life Support)  </w:t>
      </w:r>
    </w:p>
    <w:p w14:paraId="16111922" w14:textId="77777777" w:rsidR="004F4573" w:rsidRPr="004F4573" w:rsidRDefault="004F4573" w:rsidP="004F4573">
      <w:pPr>
        <w:rPr>
          <w:rFonts w:asciiTheme="minorHAnsi" w:hAnsiTheme="minorHAnsi"/>
          <w:color w:val="000000"/>
        </w:rPr>
      </w:pPr>
      <w:r w:rsidRPr="004F4573">
        <w:rPr>
          <w:rFonts w:asciiTheme="minorHAnsi" w:hAnsiTheme="minorHAnsi"/>
          <w:color w:val="000000"/>
        </w:rPr>
        <w:t>HMIMMS (Hospital Major Incident Medical Management)</w:t>
      </w:r>
    </w:p>
    <w:p w14:paraId="28FDDDFB" w14:textId="77777777" w:rsidR="004F4573" w:rsidRPr="004F4573" w:rsidRDefault="004F4573" w:rsidP="004F4573">
      <w:pPr>
        <w:rPr>
          <w:rFonts w:asciiTheme="minorHAnsi" w:hAnsiTheme="minorHAnsi"/>
          <w:color w:val="000000"/>
        </w:rPr>
      </w:pPr>
      <w:r w:rsidRPr="004F4573">
        <w:rPr>
          <w:rFonts w:asciiTheme="minorHAnsi" w:hAnsiTheme="minorHAnsi"/>
          <w:color w:val="000000"/>
        </w:rPr>
        <w:t>MIMMS Course (Major Incident Medical Management)</w:t>
      </w:r>
    </w:p>
    <w:p w14:paraId="2E39BB9A" w14:textId="77777777" w:rsidR="004F4573" w:rsidRPr="004F4573" w:rsidRDefault="004F4573" w:rsidP="004F4573">
      <w:pPr>
        <w:rPr>
          <w:rFonts w:asciiTheme="minorHAnsi" w:hAnsiTheme="minorHAnsi"/>
          <w:b/>
          <w:u w:val="single"/>
        </w:rPr>
      </w:pPr>
    </w:p>
    <w:p w14:paraId="77DEDF7B" w14:textId="77777777" w:rsidR="004F4573" w:rsidRPr="004F4573" w:rsidRDefault="004F4573" w:rsidP="004F4573">
      <w:pPr>
        <w:rPr>
          <w:rFonts w:asciiTheme="minorHAnsi" w:hAnsiTheme="minorHAnsi"/>
          <w:b/>
          <w:u w:val="single"/>
        </w:rPr>
      </w:pPr>
      <w:r w:rsidRPr="004F4573">
        <w:rPr>
          <w:rFonts w:asciiTheme="minorHAnsi" w:hAnsiTheme="minorHAnsi"/>
          <w:b/>
          <w:u w:val="single"/>
        </w:rPr>
        <w:t>Simulation courses</w:t>
      </w:r>
    </w:p>
    <w:p w14:paraId="3C305809" w14:textId="77777777" w:rsidR="004F4573" w:rsidRPr="004F4573" w:rsidRDefault="004F4573" w:rsidP="004F4573">
      <w:pPr>
        <w:rPr>
          <w:rFonts w:asciiTheme="minorHAnsi" w:hAnsiTheme="minorHAnsi"/>
        </w:rPr>
      </w:pPr>
      <w:r w:rsidRPr="004F4573">
        <w:rPr>
          <w:rFonts w:asciiTheme="minorHAnsi" w:hAnsiTheme="minorHAnsi"/>
        </w:rPr>
        <w:t>UK Training in Emergency Airway Management (TEAM) Course (endorsed by RCEM, FICM, RCOA)</w:t>
      </w:r>
    </w:p>
    <w:p w14:paraId="25AE2FE8" w14:textId="77777777" w:rsidR="004F4573" w:rsidRPr="004F4573" w:rsidRDefault="004F4573" w:rsidP="004F4573">
      <w:pPr>
        <w:rPr>
          <w:rFonts w:asciiTheme="minorHAnsi" w:hAnsiTheme="minorHAnsi"/>
        </w:rPr>
      </w:pPr>
      <w:r w:rsidRPr="004F4573">
        <w:rPr>
          <w:rFonts w:asciiTheme="minorHAnsi" w:hAnsiTheme="minorHAnsi"/>
        </w:rPr>
        <w:t>Transport of the Critically Ill Course (run by NBT and BMSC)</w:t>
      </w:r>
    </w:p>
    <w:p w14:paraId="26709A92" w14:textId="77777777" w:rsidR="004F4573" w:rsidRPr="004F4573" w:rsidRDefault="004F4573" w:rsidP="004F4573">
      <w:pPr>
        <w:rPr>
          <w:rFonts w:asciiTheme="minorHAnsi" w:hAnsiTheme="minorHAnsi"/>
        </w:rPr>
      </w:pPr>
      <w:r w:rsidRPr="004F4573">
        <w:rPr>
          <w:rFonts w:asciiTheme="minorHAnsi" w:hAnsiTheme="minorHAnsi"/>
        </w:rPr>
        <w:t>Training the Trainers course (for simulation and medical education)</w:t>
      </w:r>
    </w:p>
    <w:p w14:paraId="48E68ADC" w14:textId="448F729F" w:rsidR="004F4573" w:rsidRPr="004F4573" w:rsidRDefault="004F4573" w:rsidP="004F4573">
      <w:pPr>
        <w:rPr>
          <w:rFonts w:asciiTheme="minorHAnsi" w:hAnsiTheme="minorHAnsi"/>
        </w:rPr>
      </w:pPr>
      <w:r w:rsidRPr="004F4573">
        <w:rPr>
          <w:rFonts w:asciiTheme="minorHAnsi" w:hAnsiTheme="minorHAnsi"/>
        </w:rPr>
        <w:t>Team Training for Critic</w:t>
      </w:r>
      <w:r w:rsidR="00C32903">
        <w:rPr>
          <w:rFonts w:asciiTheme="minorHAnsi" w:hAnsiTheme="minorHAnsi"/>
        </w:rPr>
        <w:t xml:space="preserve">al Incident (e.g. </w:t>
      </w:r>
      <w:r w:rsidRPr="004F4573">
        <w:rPr>
          <w:rFonts w:asciiTheme="minorHAnsi" w:hAnsiTheme="minorHAnsi"/>
        </w:rPr>
        <w:t>BMSC)</w:t>
      </w:r>
    </w:p>
    <w:p w14:paraId="4F6A0020" w14:textId="32EF409E" w:rsidR="004F4573" w:rsidRPr="004F4573" w:rsidRDefault="004F4573" w:rsidP="004F4573">
      <w:pPr>
        <w:rPr>
          <w:rFonts w:asciiTheme="minorHAnsi" w:hAnsiTheme="minorHAnsi"/>
        </w:rPr>
      </w:pPr>
      <w:r w:rsidRPr="004F4573">
        <w:rPr>
          <w:rFonts w:asciiTheme="minorHAnsi" w:hAnsiTheme="minorHAnsi"/>
        </w:rPr>
        <w:t>Confidence with kids – Emergency Real-l</w:t>
      </w:r>
      <w:r w:rsidR="00C32903">
        <w:rPr>
          <w:rFonts w:asciiTheme="minorHAnsi" w:hAnsiTheme="minorHAnsi"/>
        </w:rPr>
        <w:t xml:space="preserve">ife scenarios (CONKERS – </w:t>
      </w:r>
      <w:r w:rsidRPr="004F4573">
        <w:rPr>
          <w:rFonts w:asciiTheme="minorHAnsi" w:hAnsiTheme="minorHAnsi"/>
        </w:rPr>
        <w:t>BMSC)</w:t>
      </w:r>
    </w:p>
    <w:p w14:paraId="30939C2D" w14:textId="436D019C" w:rsidR="004F4573" w:rsidRPr="004F4573" w:rsidRDefault="004F4573" w:rsidP="004F4573">
      <w:pPr>
        <w:rPr>
          <w:rFonts w:asciiTheme="minorHAnsi" w:hAnsiTheme="minorHAnsi"/>
        </w:rPr>
      </w:pPr>
      <w:r w:rsidRPr="004F4573">
        <w:rPr>
          <w:rFonts w:asciiTheme="minorHAnsi" w:hAnsiTheme="minorHAnsi"/>
        </w:rPr>
        <w:t>Acute Med</w:t>
      </w:r>
      <w:r w:rsidR="00C32903">
        <w:rPr>
          <w:rFonts w:asciiTheme="minorHAnsi" w:hAnsiTheme="minorHAnsi"/>
        </w:rPr>
        <w:t>ical Emergencies course (</w:t>
      </w:r>
      <w:r w:rsidRPr="004F4573">
        <w:rPr>
          <w:rFonts w:asciiTheme="minorHAnsi" w:hAnsiTheme="minorHAnsi"/>
        </w:rPr>
        <w:t>BMSC)</w:t>
      </w:r>
    </w:p>
    <w:p w14:paraId="29DB27F1" w14:textId="77777777" w:rsidR="004F4573" w:rsidRPr="004F4573" w:rsidRDefault="004F4573" w:rsidP="004F4573">
      <w:pPr>
        <w:rPr>
          <w:rFonts w:asciiTheme="minorHAnsi" w:hAnsiTheme="minorHAnsi"/>
        </w:rPr>
      </w:pPr>
      <w:r w:rsidRPr="004F4573">
        <w:rPr>
          <w:rFonts w:asciiTheme="minorHAnsi" w:hAnsiTheme="minorHAnsi"/>
        </w:rPr>
        <w:t>Ill Medical Patients’ Acute Care &amp; Treatment (IMPACT) course</w:t>
      </w:r>
    </w:p>
    <w:p w14:paraId="7E7295C7" w14:textId="60B43A84" w:rsidR="004F4573" w:rsidRDefault="00C32903" w:rsidP="004F4573">
      <w:pPr>
        <w:rPr>
          <w:rFonts w:asciiTheme="minorHAnsi" w:hAnsiTheme="minorHAnsi"/>
          <w:color w:val="000000"/>
        </w:rPr>
      </w:pPr>
      <w:r>
        <w:rPr>
          <w:rFonts w:asciiTheme="minorHAnsi" w:hAnsiTheme="minorHAnsi"/>
          <w:color w:val="000000"/>
        </w:rPr>
        <w:t>Acute Life-threatening Events Recognition and Treatment (ALERT)</w:t>
      </w:r>
    </w:p>
    <w:p w14:paraId="30D118E1" w14:textId="11D7720F" w:rsidR="00C32903" w:rsidRDefault="00C32903" w:rsidP="004F4573">
      <w:pPr>
        <w:rPr>
          <w:rFonts w:asciiTheme="minorHAnsi" w:hAnsiTheme="minorHAnsi"/>
          <w:color w:val="000000"/>
        </w:rPr>
      </w:pPr>
      <w:r>
        <w:rPr>
          <w:rFonts w:asciiTheme="minorHAnsi" w:hAnsiTheme="minorHAnsi"/>
          <w:color w:val="000000"/>
        </w:rPr>
        <w:t>Basic Assessment and Support in Intensive Care Course</w:t>
      </w:r>
    </w:p>
    <w:p w14:paraId="7D35BE6E" w14:textId="77777777" w:rsidR="00C32903" w:rsidRPr="004F4573" w:rsidRDefault="00C32903" w:rsidP="004F4573">
      <w:pPr>
        <w:rPr>
          <w:rFonts w:asciiTheme="minorHAnsi" w:hAnsiTheme="minorHAnsi"/>
        </w:rPr>
      </w:pPr>
    </w:p>
    <w:p w14:paraId="685D2644" w14:textId="77777777" w:rsidR="00C32903" w:rsidRDefault="004F4573" w:rsidP="004F4573">
      <w:pPr>
        <w:rPr>
          <w:rFonts w:asciiTheme="minorHAnsi" w:hAnsiTheme="minorHAnsi"/>
          <w:b/>
          <w:u w:val="single"/>
        </w:rPr>
      </w:pPr>
      <w:r w:rsidRPr="004F4573">
        <w:rPr>
          <w:rFonts w:asciiTheme="minorHAnsi" w:hAnsiTheme="minorHAnsi"/>
          <w:b/>
          <w:u w:val="single"/>
        </w:rPr>
        <w:t>Ultrasound courses</w:t>
      </w:r>
    </w:p>
    <w:p w14:paraId="5FE91FD9" w14:textId="113F52BD" w:rsidR="004F4573" w:rsidRPr="00C32903" w:rsidRDefault="00C32903" w:rsidP="004F4573">
      <w:pPr>
        <w:rPr>
          <w:rFonts w:asciiTheme="minorHAnsi" w:hAnsiTheme="minorHAnsi"/>
          <w:b/>
          <w:u w:val="single"/>
        </w:rPr>
      </w:pPr>
      <w:r>
        <w:rPr>
          <w:rFonts w:asciiTheme="minorHAnsi" w:hAnsiTheme="minorHAnsi"/>
        </w:rPr>
        <w:t>L</w:t>
      </w:r>
      <w:r w:rsidR="004F4573" w:rsidRPr="004F4573">
        <w:rPr>
          <w:rFonts w:asciiTheme="minorHAnsi" w:hAnsiTheme="minorHAnsi"/>
        </w:rPr>
        <w:t>evel 1 Emergency Ultrasound course (or equivalent)</w:t>
      </w:r>
    </w:p>
    <w:p w14:paraId="0D77AD97" w14:textId="5D01D20C" w:rsidR="004F4573" w:rsidRPr="004F4573" w:rsidRDefault="00C32903" w:rsidP="004F4573">
      <w:pPr>
        <w:rPr>
          <w:rFonts w:asciiTheme="minorHAnsi" w:hAnsiTheme="minorHAnsi"/>
        </w:rPr>
      </w:pPr>
      <w:r>
        <w:rPr>
          <w:rFonts w:asciiTheme="minorHAnsi" w:hAnsiTheme="minorHAnsi"/>
        </w:rPr>
        <w:t xml:space="preserve">Other basic ultrasound courses </w:t>
      </w:r>
      <w:r w:rsidR="004F4573" w:rsidRPr="004F4573">
        <w:rPr>
          <w:rFonts w:asciiTheme="minorHAnsi" w:hAnsiTheme="minorHAnsi"/>
        </w:rPr>
        <w:t xml:space="preserve">e.g. Focused echo, pleural </w:t>
      </w:r>
      <w:r>
        <w:rPr>
          <w:rFonts w:asciiTheme="minorHAnsi" w:hAnsiTheme="minorHAnsi"/>
        </w:rPr>
        <w:t>ultrasound, etc</w:t>
      </w:r>
    </w:p>
    <w:p w14:paraId="434B2098" w14:textId="77777777" w:rsidR="004F4573" w:rsidRPr="004F4573" w:rsidRDefault="004F4573" w:rsidP="004F4573">
      <w:pPr>
        <w:rPr>
          <w:rFonts w:asciiTheme="minorHAnsi" w:hAnsiTheme="minorHAnsi"/>
          <w:color w:val="000000"/>
        </w:rPr>
      </w:pPr>
      <w:r w:rsidRPr="004F4573">
        <w:rPr>
          <w:rFonts w:asciiTheme="minorHAnsi" w:hAnsiTheme="minorHAnsi"/>
          <w:color w:val="000000"/>
        </w:rPr>
        <w:t>FICE (Focused Intensive Care Echocardiography)</w:t>
      </w:r>
    </w:p>
    <w:p w14:paraId="6CFB9432" w14:textId="77777777" w:rsidR="004F4573" w:rsidRPr="004F4573" w:rsidRDefault="004F4573" w:rsidP="004F4573">
      <w:pPr>
        <w:rPr>
          <w:rFonts w:asciiTheme="minorHAnsi" w:hAnsiTheme="minorHAnsi"/>
          <w:color w:val="000000"/>
        </w:rPr>
      </w:pPr>
    </w:p>
    <w:p w14:paraId="0A7143CB" w14:textId="77777777" w:rsidR="004F4573" w:rsidRPr="004F4573" w:rsidRDefault="004F4573" w:rsidP="004F4573">
      <w:pPr>
        <w:rPr>
          <w:rFonts w:asciiTheme="minorHAnsi" w:hAnsiTheme="minorHAnsi"/>
          <w:b/>
          <w:u w:val="single"/>
        </w:rPr>
      </w:pPr>
      <w:r w:rsidRPr="004F4573">
        <w:rPr>
          <w:rFonts w:asciiTheme="minorHAnsi" w:hAnsiTheme="minorHAnsi"/>
          <w:b/>
          <w:u w:val="single"/>
        </w:rPr>
        <w:t xml:space="preserve">Conferences </w:t>
      </w:r>
    </w:p>
    <w:p w14:paraId="36427F84" w14:textId="77777777" w:rsidR="004F4573" w:rsidRPr="004F4573" w:rsidRDefault="004F4573" w:rsidP="004F4573">
      <w:pPr>
        <w:rPr>
          <w:rFonts w:asciiTheme="minorHAnsi" w:hAnsiTheme="minorHAnsi"/>
        </w:rPr>
      </w:pPr>
      <w:r w:rsidRPr="004F4573">
        <w:rPr>
          <w:rFonts w:asciiTheme="minorHAnsi" w:hAnsiTheme="minorHAnsi"/>
        </w:rPr>
        <w:t>ACCS National Trainees Day (hosted by RCOA)</w:t>
      </w:r>
    </w:p>
    <w:p w14:paraId="3022AA58" w14:textId="77777777" w:rsidR="004F4573" w:rsidRPr="004F4573" w:rsidRDefault="004F4573" w:rsidP="004F4573">
      <w:pPr>
        <w:rPr>
          <w:rFonts w:asciiTheme="minorHAnsi" w:hAnsiTheme="minorHAnsi"/>
        </w:rPr>
      </w:pPr>
      <w:r w:rsidRPr="004F4573">
        <w:rPr>
          <w:rFonts w:asciiTheme="minorHAnsi" w:hAnsiTheme="minorHAnsi"/>
        </w:rPr>
        <w:t>Emergency Medicine Trainee Association (EMTA conference)</w:t>
      </w:r>
    </w:p>
    <w:p w14:paraId="3CEDBF12" w14:textId="77777777" w:rsidR="004F4573" w:rsidRPr="004F4573" w:rsidRDefault="004F4573" w:rsidP="004F4573">
      <w:pPr>
        <w:rPr>
          <w:rFonts w:asciiTheme="minorHAnsi" w:hAnsiTheme="minorHAnsi"/>
        </w:rPr>
      </w:pPr>
      <w:r w:rsidRPr="004F4573">
        <w:rPr>
          <w:rFonts w:asciiTheme="minorHAnsi" w:hAnsiTheme="minorHAnsi"/>
        </w:rPr>
        <w:t>RCEM Annual Scientific Conference</w:t>
      </w:r>
    </w:p>
    <w:p w14:paraId="07C7EBDC" w14:textId="77777777" w:rsidR="004F4573" w:rsidRPr="004F4573" w:rsidRDefault="004F4573" w:rsidP="004F4573">
      <w:pPr>
        <w:rPr>
          <w:rFonts w:asciiTheme="minorHAnsi" w:hAnsiTheme="minorHAnsi"/>
        </w:rPr>
      </w:pPr>
      <w:r w:rsidRPr="004F4573">
        <w:rPr>
          <w:rFonts w:asciiTheme="minorHAnsi" w:hAnsiTheme="minorHAnsi"/>
        </w:rPr>
        <w:t>RCEM Annual CPD Conference</w:t>
      </w:r>
    </w:p>
    <w:p w14:paraId="1BB013FE" w14:textId="77777777" w:rsidR="004F4573" w:rsidRPr="004F4573" w:rsidRDefault="004F4573" w:rsidP="004F4573">
      <w:pPr>
        <w:rPr>
          <w:rFonts w:asciiTheme="minorHAnsi" w:hAnsiTheme="minorHAnsi"/>
        </w:rPr>
      </w:pPr>
      <w:r w:rsidRPr="004F4573">
        <w:rPr>
          <w:rFonts w:asciiTheme="minorHAnsi" w:hAnsiTheme="minorHAnsi"/>
        </w:rPr>
        <w:t>Society for Acute Medicine (SAM) Conference</w:t>
      </w:r>
    </w:p>
    <w:p w14:paraId="4CFBAC2C" w14:textId="77777777" w:rsidR="004F4573" w:rsidRPr="004F4573" w:rsidRDefault="004F4573" w:rsidP="004F4573">
      <w:pPr>
        <w:rPr>
          <w:rFonts w:asciiTheme="minorHAnsi" w:hAnsiTheme="minorHAnsi"/>
          <w:color w:val="000000"/>
        </w:rPr>
      </w:pPr>
      <w:r w:rsidRPr="004F4573">
        <w:rPr>
          <w:rFonts w:asciiTheme="minorHAnsi" w:hAnsiTheme="minorHAnsi"/>
          <w:color w:val="000000"/>
        </w:rPr>
        <w:t>SICOWE : Society of Intensive Care for West of England Annual Scientific meeting</w:t>
      </w:r>
    </w:p>
    <w:p w14:paraId="6E08F6F6" w14:textId="77777777" w:rsidR="004F4573" w:rsidRPr="004F4573" w:rsidRDefault="004F4573" w:rsidP="004F4573">
      <w:pPr>
        <w:rPr>
          <w:rFonts w:asciiTheme="minorHAnsi" w:hAnsiTheme="minorHAnsi"/>
        </w:rPr>
      </w:pPr>
      <w:r w:rsidRPr="004F4573">
        <w:rPr>
          <w:rFonts w:asciiTheme="minorHAnsi" w:hAnsiTheme="minorHAnsi"/>
        </w:rPr>
        <w:t xml:space="preserve">SODIT: Society of Devon Intensive Therapy </w:t>
      </w:r>
      <w:r w:rsidRPr="004F4573">
        <w:rPr>
          <w:rFonts w:asciiTheme="minorHAnsi" w:hAnsiTheme="minorHAnsi"/>
          <w:color w:val="000000"/>
        </w:rPr>
        <w:t>Annual Scientific meeting</w:t>
      </w:r>
    </w:p>
    <w:p w14:paraId="68F7398B" w14:textId="77777777" w:rsidR="004F4573" w:rsidRPr="004F4573" w:rsidRDefault="004F4573" w:rsidP="004F4573">
      <w:pPr>
        <w:rPr>
          <w:rFonts w:asciiTheme="minorHAnsi" w:hAnsiTheme="minorHAnsi"/>
          <w:color w:val="000000"/>
        </w:rPr>
      </w:pPr>
      <w:r w:rsidRPr="004F4573">
        <w:rPr>
          <w:rFonts w:asciiTheme="minorHAnsi" w:hAnsiTheme="minorHAnsi"/>
          <w:color w:val="000000"/>
        </w:rPr>
        <w:t>SASWR: Society of Anaesthetist of the SW Region Annual Scientific meeting</w:t>
      </w:r>
    </w:p>
    <w:p w14:paraId="6F678533" w14:textId="77777777" w:rsidR="004F4573" w:rsidRPr="004F4573" w:rsidRDefault="004F4573" w:rsidP="004F4573">
      <w:pPr>
        <w:rPr>
          <w:rFonts w:asciiTheme="minorHAnsi" w:hAnsiTheme="minorHAnsi"/>
          <w:color w:val="000000"/>
        </w:rPr>
      </w:pPr>
      <w:r w:rsidRPr="004F4573">
        <w:rPr>
          <w:rFonts w:asciiTheme="minorHAnsi" w:hAnsiTheme="minorHAnsi"/>
          <w:color w:val="000000"/>
        </w:rPr>
        <w:t>GAT: Group of Anaesthetists in Training (AAGBI) Annual Scientific meeting</w:t>
      </w:r>
    </w:p>
    <w:p w14:paraId="716DF175" w14:textId="77777777" w:rsidR="004F4573" w:rsidRPr="004F4573" w:rsidRDefault="004F4573" w:rsidP="004F4573">
      <w:pPr>
        <w:rPr>
          <w:rFonts w:asciiTheme="minorHAnsi" w:hAnsiTheme="minorHAnsi"/>
          <w:color w:val="000000"/>
        </w:rPr>
      </w:pPr>
      <w:r w:rsidRPr="004F4573">
        <w:rPr>
          <w:rFonts w:asciiTheme="minorHAnsi" w:hAnsiTheme="minorHAnsi"/>
          <w:color w:val="000000"/>
        </w:rPr>
        <w:t>ICS: Intensive Care Society Annual Scientific meeting</w:t>
      </w:r>
    </w:p>
    <w:p w14:paraId="4612B614" w14:textId="77777777" w:rsidR="004F4573" w:rsidRDefault="004F4573" w:rsidP="004F4573">
      <w:pPr>
        <w:rPr>
          <w:rFonts w:asciiTheme="minorHAnsi" w:hAnsiTheme="minorHAnsi"/>
        </w:rPr>
      </w:pPr>
      <w:r w:rsidRPr="004F4573">
        <w:rPr>
          <w:rFonts w:asciiTheme="minorHAnsi" w:hAnsiTheme="minorHAnsi"/>
        </w:rPr>
        <w:t>Study days organised and recognised by RCEM, RCP, RCOA, RSM</w:t>
      </w:r>
    </w:p>
    <w:p w14:paraId="0681D483" w14:textId="56DFF215" w:rsidR="00143F59" w:rsidRPr="00CD0EE3" w:rsidRDefault="000D321F" w:rsidP="004F4573">
      <w:pPr>
        <w:rPr>
          <w:rFonts w:ascii="Century Gothic" w:hAnsi="Century Gothic" w:cs="Arial"/>
          <w:b/>
        </w:rPr>
      </w:pPr>
      <w:r w:rsidRPr="00CD0EE3">
        <w:rPr>
          <w:rFonts w:ascii="Century Gothic" w:hAnsi="Century Gothic" w:cs="Arial"/>
          <w:b/>
        </w:rPr>
        <w:lastRenderedPageBreak/>
        <w:t xml:space="preserve">10. </w:t>
      </w:r>
      <w:r w:rsidR="00143F59" w:rsidRPr="00CD0EE3">
        <w:rPr>
          <w:rFonts w:ascii="Century Gothic" w:hAnsi="Century Gothic" w:cs="Arial"/>
          <w:b/>
        </w:rPr>
        <w:t xml:space="preserve">ACCS </w:t>
      </w:r>
      <w:r w:rsidR="00062ECA" w:rsidRPr="00CD0EE3">
        <w:rPr>
          <w:rFonts w:ascii="Century Gothic" w:hAnsi="Century Gothic" w:cs="Arial"/>
          <w:b/>
        </w:rPr>
        <w:t>e</w:t>
      </w:r>
      <w:r w:rsidR="00143F59" w:rsidRPr="00CD0EE3">
        <w:rPr>
          <w:rFonts w:ascii="Century Gothic" w:hAnsi="Century Gothic" w:cs="Arial"/>
          <w:b/>
        </w:rPr>
        <w:t>vents</w:t>
      </w:r>
    </w:p>
    <w:p w14:paraId="03C7E344" w14:textId="77777777" w:rsidR="004F4573" w:rsidRDefault="004F4573" w:rsidP="00AF4FE2">
      <w:pPr>
        <w:autoSpaceDE w:val="0"/>
        <w:autoSpaceDN w:val="0"/>
        <w:adjustRightInd w:val="0"/>
        <w:rPr>
          <w:rFonts w:ascii="Century Gothic" w:hAnsi="Century Gothic" w:cs="Arial"/>
          <w:lang w:eastAsia="en-GB"/>
        </w:rPr>
      </w:pPr>
    </w:p>
    <w:p w14:paraId="3DC26880" w14:textId="77777777" w:rsidR="00C4394E" w:rsidRDefault="00C4394E" w:rsidP="00AF4FE2">
      <w:pPr>
        <w:autoSpaceDE w:val="0"/>
        <w:autoSpaceDN w:val="0"/>
        <w:adjustRightInd w:val="0"/>
        <w:rPr>
          <w:rFonts w:ascii="Century Gothic" w:hAnsi="Century Gothic" w:cs="Arial"/>
          <w:lang w:eastAsia="en-GB"/>
        </w:rPr>
      </w:pPr>
      <w:r w:rsidRPr="00CD0EE3">
        <w:rPr>
          <w:rFonts w:ascii="Century Gothic" w:hAnsi="Century Gothic" w:cs="Arial"/>
          <w:lang w:eastAsia="en-GB"/>
        </w:rPr>
        <w:t xml:space="preserve">Information on ACCS events and the annual </w:t>
      </w:r>
      <w:r w:rsidR="00DF7A48" w:rsidRPr="00CD0EE3">
        <w:rPr>
          <w:rFonts w:ascii="Century Gothic" w:hAnsi="Century Gothic" w:cs="Arial"/>
          <w:lang w:eastAsia="en-GB"/>
        </w:rPr>
        <w:t>Trainer</w:t>
      </w:r>
      <w:r w:rsidR="000F15A1" w:rsidRPr="00CD0EE3">
        <w:rPr>
          <w:rFonts w:ascii="Century Gothic" w:hAnsi="Century Gothic" w:cs="Arial"/>
          <w:lang w:eastAsia="en-GB"/>
        </w:rPr>
        <w:t xml:space="preserve"> and </w:t>
      </w:r>
      <w:r w:rsidRPr="00CD0EE3">
        <w:rPr>
          <w:rFonts w:ascii="Century Gothic" w:hAnsi="Century Gothic" w:cs="Arial"/>
          <w:lang w:eastAsia="en-GB"/>
        </w:rPr>
        <w:t>Trainee</w:t>
      </w:r>
      <w:r w:rsidR="000F15A1" w:rsidRPr="00CD0EE3">
        <w:rPr>
          <w:rFonts w:ascii="Century Gothic" w:hAnsi="Century Gothic" w:cs="Arial"/>
          <w:lang w:eastAsia="en-GB"/>
        </w:rPr>
        <w:t xml:space="preserve"> Day will be posted on the ACCS</w:t>
      </w:r>
      <w:r w:rsidRPr="00CD0EE3">
        <w:rPr>
          <w:rFonts w:ascii="Century Gothic" w:hAnsi="Century Gothic" w:cs="Arial"/>
          <w:lang w:eastAsia="en-GB"/>
        </w:rPr>
        <w:t xml:space="preserve"> website</w:t>
      </w:r>
      <w:r w:rsidR="000D321F" w:rsidRPr="00CD0EE3">
        <w:rPr>
          <w:rFonts w:ascii="Century Gothic" w:hAnsi="Century Gothic" w:cs="Arial"/>
          <w:lang w:eastAsia="en-GB"/>
        </w:rPr>
        <w:t xml:space="preserve"> </w:t>
      </w:r>
      <w:hyperlink r:id="rId41" w:history="1">
        <w:r w:rsidR="000D321F" w:rsidRPr="00CD0EE3">
          <w:rPr>
            <w:rStyle w:val="Hyperlink"/>
            <w:rFonts w:ascii="Century Gothic" w:hAnsi="Century Gothic" w:cs="Arial"/>
            <w:lang w:eastAsia="en-GB"/>
          </w:rPr>
          <w:t>here</w:t>
        </w:r>
      </w:hyperlink>
      <w:r w:rsidR="000D321F" w:rsidRPr="00CD0EE3">
        <w:rPr>
          <w:rFonts w:ascii="Century Gothic" w:hAnsi="Century Gothic" w:cs="Arial"/>
          <w:lang w:eastAsia="en-GB"/>
        </w:rPr>
        <w:t>.</w:t>
      </w:r>
    </w:p>
    <w:p w14:paraId="6CD3C965" w14:textId="77777777" w:rsidR="004F4573" w:rsidRDefault="004F4573" w:rsidP="00AF4FE2">
      <w:pPr>
        <w:autoSpaceDE w:val="0"/>
        <w:autoSpaceDN w:val="0"/>
        <w:adjustRightInd w:val="0"/>
        <w:rPr>
          <w:rFonts w:ascii="Century Gothic" w:hAnsi="Century Gothic" w:cs="Arial"/>
          <w:lang w:eastAsia="en-GB"/>
        </w:rPr>
      </w:pPr>
    </w:p>
    <w:p w14:paraId="13E2298C" w14:textId="77777777" w:rsidR="004F4573" w:rsidRDefault="004F4573" w:rsidP="00AF4FE2">
      <w:pPr>
        <w:autoSpaceDE w:val="0"/>
        <w:autoSpaceDN w:val="0"/>
        <w:adjustRightInd w:val="0"/>
        <w:rPr>
          <w:rFonts w:ascii="Century Gothic" w:hAnsi="Century Gothic" w:cs="Arial"/>
          <w:lang w:eastAsia="en-GB"/>
        </w:rPr>
      </w:pPr>
    </w:p>
    <w:p w14:paraId="66608B17" w14:textId="77777777" w:rsidR="004F4573" w:rsidRDefault="004F4573" w:rsidP="00AF4FE2">
      <w:pPr>
        <w:autoSpaceDE w:val="0"/>
        <w:autoSpaceDN w:val="0"/>
        <w:adjustRightInd w:val="0"/>
        <w:rPr>
          <w:rFonts w:ascii="Century Gothic" w:hAnsi="Century Gothic" w:cs="Arial"/>
          <w:lang w:eastAsia="en-GB"/>
        </w:rPr>
      </w:pPr>
    </w:p>
    <w:p w14:paraId="20C4EA24" w14:textId="77777777" w:rsidR="004F4573" w:rsidRDefault="004F4573" w:rsidP="00AF4FE2">
      <w:pPr>
        <w:autoSpaceDE w:val="0"/>
        <w:autoSpaceDN w:val="0"/>
        <w:adjustRightInd w:val="0"/>
        <w:rPr>
          <w:rFonts w:ascii="Century Gothic" w:hAnsi="Century Gothic" w:cs="Arial"/>
          <w:lang w:eastAsia="en-GB"/>
        </w:rPr>
      </w:pPr>
    </w:p>
    <w:p w14:paraId="3D57396D" w14:textId="77777777" w:rsidR="004F4573" w:rsidRDefault="004F4573" w:rsidP="00AF4FE2">
      <w:pPr>
        <w:autoSpaceDE w:val="0"/>
        <w:autoSpaceDN w:val="0"/>
        <w:adjustRightInd w:val="0"/>
        <w:rPr>
          <w:rFonts w:ascii="Century Gothic" w:hAnsi="Century Gothic" w:cs="Arial"/>
          <w:lang w:eastAsia="en-GB"/>
        </w:rPr>
      </w:pPr>
    </w:p>
    <w:p w14:paraId="26666CB7" w14:textId="77777777" w:rsidR="004F4573" w:rsidRDefault="004F4573" w:rsidP="00AF4FE2">
      <w:pPr>
        <w:autoSpaceDE w:val="0"/>
        <w:autoSpaceDN w:val="0"/>
        <w:adjustRightInd w:val="0"/>
        <w:rPr>
          <w:rFonts w:ascii="Century Gothic" w:hAnsi="Century Gothic" w:cs="Arial"/>
          <w:lang w:eastAsia="en-GB"/>
        </w:rPr>
      </w:pPr>
    </w:p>
    <w:p w14:paraId="4265671F" w14:textId="77777777" w:rsidR="004F4573" w:rsidRDefault="004F4573" w:rsidP="00AF4FE2">
      <w:pPr>
        <w:autoSpaceDE w:val="0"/>
        <w:autoSpaceDN w:val="0"/>
        <w:adjustRightInd w:val="0"/>
        <w:rPr>
          <w:rFonts w:ascii="Century Gothic" w:hAnsi="Century Gothic" w:cs="Arial"/>
          <w:lang w:eastAsia="en-GB"/>
        </w:rPr>
      </w:pPr>
    </w:p>
    <w:p w14:paraId="4731E468" w14:textId="77777777" w:rsidR="004F4573" w:rsidRDefault="004F4573" w:rsidP="00AF4FE2">
      <w:pPr>
        <w:autoSpaceDE w:val="0"/>
        <w:autoSpaceDN w:val="0"/>
        <w:adjustRightInd w:val="0"/>
        <w:rPr>
          <w:rFonts w:ascii="Century Gothic" w:hAnsi="Century Gothic" w:cs="Arial"/>
          <w:lang w:eastAsia="en-GB"/>
        </w:rPr>
      </w:pPr>
    </w:p>
    <w:p w14:paraId="601442F2" w14:textId="77777777" w:rsidR="004F4573" w:rsidRDefault="004F4573" w:rsidP="00AF4FE2">
      <w:pPr>
        <w:autoSpaceDE w:val="0"/>
        <w:autoSpaceDN w:val="0"/>
        <w:adjustRightInd w:val="0"/>
        <w:rPr>
          <w:rFonts w:ascii="Century Gothic" w:hAnsi="Century Gothic" w:cs="Arial"/>
          <w:lang w:eastAsia="en-GB"/>
        </w:rPr>
      </w:pPr>
    </w:p>
    <w:p w14:paraId="04591D9A" w14:textId="77777777" w:rsidR="004F4573" w:rsidRDefault="004F4573" w:rsidP="00AF4FE2">
      <w:pPr>
        <w:autoSpaceDE w:val="0"/>
        <w:autoSpaceDN w:val="0"/>
        <w:adjustRightInd w:val="0"/>
        <w:rPr>
          <w:rFonts w:ascii="Century Gothic" w:hAnsi="Century Gothic" w:cs="Arial"/>
          <w:lang w:eastAsia="en-GB"/>
        </w:rPr>
      </w:pPr>
    </w:p>
    <w:p w14:paraId="69D14EB2" w14:textId="77777777" w:rsidR="004F4573" w:rsidRDefault="004F4573" w:rsidP="00AF4FE2">
      <w:pPr>
        <w:autoSpaceDE w:val="0"/>
        <w:autoSpaceDN w:val="0"/>
        <w:adjustRightInd w:val="0"/>
        <w:rPr>
          <w:rFonts w:ascii="Century Gothic" w:hAnsi="Century Gothic" w:cs="Arial"/>
          <w:lang w:eastAsia="en-GB"/>
        </w:rPr>
      </w:pPr>
    </w:p>
    <w:p w14:paraId="1DC4F3E2" w14:textId="77777777" w:rsidR="004F4573" w:rsidRDefault="004F4573" w:rsidP="00AF4FE2">
      <w:pPr>
        <w:autoSpaceDE w:val="0"/>
        <w:autoSpaceDN w:val="0"/>
        <w:adjustRightInd w:val="0"/>
        <w:rPr>
          <w:rFonts w:ascii="Century Gothic" w:hAnsi="Century Gothic" w:cs="Arial"/>
          <w:lang w:eastAsia="en-GB"/>
        </w:rPr>
      </w:pPr>
    </w:p>
    <w:p w14:paraId="27CCEA30" w14:textId="77777777" w:rsidR="004F4573" w:rsidRDefault="004F4573" w:rsidP="00AF4FE2">
      <w:pPr>
        <w:autoSpaceDE w:val="0"/>
        <w:autoSpaceDN w:val="0"/>
        <w:adjustRightInd w:val="0"/>
        <w:rPr>
          <w:rFonts w:ascii="Century Gothic" w:hAnsi="Century Gothic" w:cs="Arial"/>
          <w:lang w:eastAsia="en-GB"/>
        </w:rPr>
      </w:pPr>
    </w:p>
    <w:p w14:paraId="7B40F90B" w14:textId="77777777" w:rsidR="004F4573" w:rsidRDefault="004F4573" w:rsidP="00AF4FE2">
      <w:pPr>
        <w:autoSpaceDE w:val="0"/>
        <w:autoSpaceDN w:val="0"/>
        <w:adjustRightInd w:val="0"/>
        <w:rPr>
          <w:rFonts w:ascii="Century Gothic" w:hAnsi="Century Gothic" w:cs="Arial"/>
          <w:lang w:eastAsia="en-GB"/>
        </w:rPr>
      </w:pPr>
    </w:p>
    <w:p w14:paraId="069F1163" w14:textId="77777777" w:rsidR="004F4573" w:rsidRDefault="004F4573" w:rsidP="00AF4FE2">
      <w:pPr>
        <w:autoSpaceDE w:val="0"/>
        <w:autoSpaceDN w:val="0"/>
        <w:adjustRightInd w:val="0"/>
        <w:rPr>
          <w:rFonts w:ascii="Century Gothic" w:hAnsi="Century Gothic" w:cs="Arial"/>
          <w:lang w:eastAsia="en-GB"/>
        </w:rPr>
      </w:pPr>
    </w:p>
    <w:p w14:paraId="1F6AB625" w14:textId="77777777" w:rsidR="004F4573" w:rsidRDefault="004F4573" w:rsidP="00AF4FE2">
      <w:pPr>
        <w:autoSpaceDE w:val="0"/>
        <w:autoSpaceDN w:val="0"/>
        <w:adjustRightInd w:val="0"/>
        <w:rPr>
          <w:rFonts w:ascii="Century Gothic" w:hAnsi="Century Gothic" w:cs="Arial"/>
          <w:lang w:eastAsia="en-GB"/>
        </w:rPr>
      </w:pPr>
    </w:p>
    <w:p w14:paraId="5BDA5F3D" w14:textId="77777777" w:rsidR="004F4573" w:rsidRDefault="004F4573" w:rsidP="00AF4FE2">
      <w:pPr>
        <w:autoSpaceDE w:val="0"/>
        <w:autoSpaceDN w:val="0"/>
        <w:adjustRightInd w:val="0"/>
        <w:rPr>
          <w:rFonts w:ascii="Century Gothic" w:hAnsi="Century Gothic" w:cs="Arial"/>
          <w:lang w:eastAsia="en-GB"/>
        </w:rPr>
      </w:pPr>
    </w:p>
    <w:p w14:paraId="63849108" w14:textId="77777777" w:rsidR="004F4573" w:rsidRDefault="004F4573" w:rsidP="00AF4FE2">
      <w:pPr>
        <w:autoSpaceDE w:val="0"/>
        <w:autoSpaceDN w:val="0"/>
        <w:adjustRightInd w:val="0"/>
        <w:rPr>
          <w:rFonts w:ascii="Century Gothic" w:hAnsi="Century Gothic" w:cs="Arial"/>
          <w:lang w:eastAsia="en-GB"/>
        </w:rPr>
      </w:pPr>
    </w:p>
    <w:p w14:paraId="6FBCD2FE" w14:textId="77777777" w:rsidR="004F4573" w:rsidRDefault="004F4573" w:rsidP="00AF4FE2">
      <w:pPr>
        <w:autoSpaceDE w:val="0"/>
        <w:autoSpaceDN w:val="0"/>
        <w:adjustRightInd w:val="0"/>
        <w:rPr>
          <w:rFonts w:ascii="Century Gothic" w:hAnsi="Century Gothic" w:cs="Arial"/>
          <w:lang w:eastAsia="en-GB"/>
        </w:rPr>
      </w:pPr>
    </w:p>
    <w:p w14:paraId="39F75A7A" w14:textId="77777777" w:rsidR="004F4573" w:rsidRDefault="004F4573" w:rsidP="00AF4FE2">
      <w:pPr>
        <w:autoSpaceDE w:val="0"/>
        <w:autoSpaceDN w:val="0"/>
        <w:adjustRightInd w:val="0"/>
        <w:rPr>
          <w:rFonts w:ascii="Century Gothic" w:hAnsi="Century Gothic" w:cs="Arial"/>
          <w:lang w:eastAsia="en-GB"/>
        </w:rPr>
      </w:pPr>
    </w:p>
    <w:p w14:paraId="6156CC11" w14:textId="77777777" w:rsidR="004F4573" w:rsidRDefault="004F4573" w:rsidP="00AF4FE2">
      <w:pPr>
        <w:autoSpaceDE w:val="0"/>
        <w:autoSpaceDN w:val="0"/>
        <w:adjustRightInd w:val="0"/>
        <w:rPr>
          <w:rFonts w:ascii="Century Gothic" w:hAnsi="Century Gothic" w:cs="Arial"/>
          <w:lang w:eastAsia="en-GB"/>
        </w:rPr>
      </w:pPr>
    </w:p>
    <w:p w14:paraId="59DF8888" w14:textId="77777777" w:rsidR="004F4573" w:rsidRDefault="004F4573" w:rsidP="00AF4FE2">
      <w:pPr>
        <w:autoSpaceDE w:val="0"/>
        <w:autoSpaceDN w:val="0"/>
        <w:adjustRightInd w:val="0"/>
        <w:rPr>
          <w:rFonts w:ascii="Century Gothic" w:hAnsi="Century Gothic" w:cs="Arial"/>
          <w:lang w:eastAsia="en-GB"/>
        </w:rPr>
      </w:pPr>
    </w:p>
    <w:p w14:paraId="6F85B9DF" w14:textId="77777777" w:rsidR="004F4573" w:rsidRDefault="004F4573" w:rsidP="00AF4FE2">
      <w:pPr>
        <w:autoSpaceDE w:val="0"/>
        <w:autoSpaceDN w:val="0"/>
        <w:adjustRightInd w:val="0"/>
        <w:rPr>
          <w:rFonts w:ascii="Century Gothic" w:hAnsi="Century Gothic" w:cs="Arial"/>
          <w:lang w:eastAsia="en-GB"/>
        </w:rPr>
      </w:pPr>
    </w:p>
    <w:p w14:paraId="78389280" w14:textId="77777777" w:rsidR="004F4573" w:rsidRDefault="004F4573" w:rsidP="00AF4FE2">
      <w:pPr>
        <w:autoSpaceDE w:val="0"/>
        <w:autoSpaceDN w:val="0"/>
        <w:adjustRightInd w:val="0"/>
        <w:rPr>
          <w:rFonts w:ascii="Century Gothic" w:hAnsi="Century Gothic" w:cs="Arial"/>
          <w:lang w:eastAsia="en-GB"/>
        </w:rPr>
      </w:pPr>
    </w:p>
    <w:p w14:paraId="2D592752" w14:textId="77777777" w:rsidR="004F4573" w:rsidRDefault="004F4573" w:rsidP="00AF4FE2">
      <w:pPr>
        <w:autoSpaceDE w:val="0"/>
        <w:autoSpaceDN w:val="0"/>
        <w:adjustRightInd w:val="0"/>
        <w:rPr>
          <w:rFonts w:ascii="Century Gothic" w:hAnsi="Century Gothic" w:cs="Arial"/>
          <w:lang w:eastAsia="en-GB"/>
        </w:rPr>
      </w:pPr>
    </w:p>
    <w:p w14:paraId="50464124" w14:textId="77777777" w:rsidR="004F4573" w:rsidRDefault="004F4573" w:rsidP="00AF4FE2">
      <w:pPr>
        <w:autoSpaceDE w:val="0"/>
        <w:autoSpaceDN w:val="0"/>
        <w:adjustRightInd w:val="0"/>
        <w:rPr>
          <w:rFonts w:ascii="Century Gothic" w:hAnsi="Century Gothic" w:cs="Arial"/>
          <w:lang w:eastAsia="en-GB"/>
        </w:rPr>
      </w:pPr>
    </w:p>
    <w:p w14:paraId="323DDF71" w14:textId="77777777" w:rsidR="004F4573" w:rsidRDefault="004F4573" w:rsidP="00AF4FE2">
      <w:pPr>
        <w:autoSpaceDE w:val="0"/>
        <w:autoSpaceDN w:val="0"/>
        <w:adjustRightInd w:val="0"/>
        <w:rPr>
          <w:rFonts w:ascii="Century Gothic" w:hAnsi="Century Gothic" w:cs="Arial"/>
          <w:lang w:eastAsia="en-GB"/>
        </w:rPr>
      </w:pPr>
    </w:p>
    <w:p w14:paraId="0AB1B1F8" w14:textId="77777777" w:rsidR="004F4573" w:rsidRDefault="004F4573" w:rsidP="00AF4FE2">
      <w:pPr>
        <w:autoSpaceDE w:val="0"/>
        <w:autoSpaceDN w:val="0"/>
        <w:adjustRightInd w:val="0"/>
        <w:rPr>
          <w:rFonts w:ascii="Century Gothic" w:hAnsi="Century Gothic" w:cs="Arial"/>
          <w:lang w:eastAsia="en-GB"/>
        </w:rPr>
      </w:pPr>
    </w:p>
    <w:p w14:paraId="5E05283F" w14:textId="77777777" w:rsidR="004F4573" w:rsidRDefault="004F4573" w:rsidP="00AF4FE2">
      <w:pPr>
        <w:autoSpaceDE w:val="0"/>
        <w:autoSpaceDN w:val="0"/>
        <w:adjustRightInd w:val="0"/>
        <w:rPr>
          <w:rFonts w:ascii="Century Gothic" w:hAnsi="Century Gothic" w:cs="Arial"/>
          <w:lang w:eastAsia="en-GB"/>
        </w:rPr>
      </w:pPr>
    </w:p>
    <w:p w14:paraId="06E5D8B9" w14:textId="77777777" w:rsidR="004F4573" w:rsidRDefault="004F4573" w:rsidP="00AF4FE2">
      <w:pPr>
        <w:autoSpaceDE w:val="0"/>
        <w:autoSpaceDN w:val="0"/>
        <w:adjustRightInd w:val="0"/>
        <w:rPr>
          <w:rFonts w:ascii="Century Gothic" w:hAnsi="Century Gothic" w:cs="Arial"/>
          <w:lang w:eastAsia="en-GB"/>
        </w:rPr>
      </w:pPr>
    </w:p>
    <w:p w14:paraId="3AB7F0E6" w14:textId="77777777" w:rsidR="004F4573" w:rsidRDefault="004F4573" w:rsidP="00AF4FE2">
      <w:pPr>
        <w:autoSpaceDE w:val="0"/>
        <w:autoSpaceDN w:val="0"/>
        <w:adjustRightInd w:val="0"/>
        <w:rPr>
          <w:rFonts w:ascii="Century Gothic" w:hAnsi="Century Gothic" w:cs="Arial"/>
          <w:lang w:eastAsia="en-GB"/>
        </w:rPr>
      </w:pPr>
    </w:p>
    <w:p w14:paraId="3DA16A2B" w14:textId="77777777" w:rsidR="004F4573" w:rsidRDefault="004F4573" w:rsidP="00AF4FE2">
      <w:pPr>
        <w:autoSpaceDE w:val="0"/>
        <w:autoSpaceDN w:val="0"/>
        <w:adjustRightInd w:val="0"/>
        <w:rPr>
          <w:rFonts w:ascii="Century Gothic" w:hAnsi="Century Gothic" w:cs="Arial"/>
          <w:lang w:eastAsia="en-GB"/>
        </w:rPr>
      </w:pPr>
    </w:p>
    <w:p w14:paraId="7472B974" w14:textId="77777777" w:rsidR="004F4573" w:rsidRDefault="004F4573" w:rsidP="00AF4FE2">
      <w:pPr>
        <w:autoSpaceDE w:val="0"/>
        <w:autoSpaceDN w:val="0"/>
        <w:adjustRightInd w:val="0"/>
        <w:rPr>
          <w:rFonts w:ascii="Century Gothic" w:hAnsi="Century Gothic" w:cs="Arial"/>
          <w:lang w:eastAsia="en-GB"/>
        </w:rPr>
      </w:pPr>
    </w:p>
    <w:p w14:paraId="70417C11" w14:textId="77777777" w:rsidR="004F4573" w:rsidRDefault="004F4573" w:rsidP="00AF4FE2">
      <w:pPr>
        <w:autoSpaceDE w:val="0"/>
        <w:autoSpaceDN w:val="0"/>
        <w:adjustRightInd w:val="0"/>
        <w:rPr>
          <w:rFonts w:ascii="Century Gothic" w:hAnsi="Century Gothic" w:cs="Arial"/>
          <w:lang w:eastAsia="en-GB"/>
        </w:rPr>
      </w:pPr>
    </w:p>
    <w:p w14:paraId="1B418BCB" w14:textId="77777777" w:rsidR="004F4573" w:rsidRDefault="004F4573" w:rsidP="00AF4FE2">
      <w:pPr>
        <w:autoSpaceDE w:val="0"/>
        <w:autoSpaceDN w:val="0"/>
        <w:adjustRightInd w:val="0"/>
        <w:rPr>
          <w:rFonts w:ascii="Century Gothic" w:hAnsi="Century Gothic" w:cs="Arial"/>
          <w:lang w:eastAsia="en-GB"/>
        </w:rPr>
      </w:pPr>
    </w:p>
    <w:p w14:paraId="3C9CA8B6" w14:textId="77777777" w:rsidR="004F4573" w:rsidRDefault="004F4573" w:rsidP="00AF4FE2">
      <w:pPr>
        <w:autoSpaceDE w:val="0"/>
        <w:autoSpaceDN w:val="0"/>
        <w:adjustRightInd w:val="0"/>
        <w:rPr>
          <w:rFonts w:ascii="Century Gothic" w:hAnsi="Century Gothic" w:cs="Arial"/>
          <w:lang w:eastAsia="en-GB"/>
        </w:rPr>
      </w:pPr>
    </w:p>
    <w:p w14:paraId="61013046" w14:textId="77777777" w:rsidR="004F4573" w:rsidRDefault="004F4573" w:rsidP="00AF4FE2">
      <w:pPr>
        <w:autoSpaceDE w:val="0"/>
        <w:autoSpaceDN w:val="0"/>
        <w:adjustRightInd w:val="0"/>
        <w:rPr>
          <w:rFonts w:ascii="Century Gothic" w:hAnsi="Century Gothic" w:cs="Arial"/>
          <w:lang w:eastAsia="en-GB"/>
        </w:rPr>
      </w:pPr>
    </w:p>
    <w:p w14:paraId="05A5C553" w14:textId="77777777" w:rsidR="004F4573" w:rsidRDefault="004F4573" w:rsidP="00AF4FE2">
      <w:pPr>
        <w:autoSpaceDE w:val="0"/>
        <w:autoSpaceDN w:val="0"/>
        <w:adjustRightInd w:val="0"/>
        <w:rPr>
          <w:rFonts w:ascii="Century Gothic" w:hAnsi="Century Gothic" w:cs="Arial"/>
          <w:lang w:eastAsia="en-GB"/>
        </w:rPr>
      </w:pPr>
    </w:p>
    <w:p w14:paraId="438FB71A" w14:textId="77777777" w:rsidR="004F4573" w:rsidRDefault="004F4573" w:rsidP="00AF4FE2">
      <w:pPr>
        <w:autoSpaceDE w:val="0"/>
        <w:autoSpaceDN w:val="0"/>
        <w:adjustRightInd w:val="0"/>
        <w:rPr>
          <w:rFonts w:ascii="Century Gothic" w:hAnsi="Century Gothic" w:cs="Arial"/>
          <w:lang w:eastAsia="en-GB"/>
        </w:rPr>
      </w:pPr>
    </w:p>
    <w:p w14:paraId="7B7031E4" w14:textId="77777777" w:rsidR="004F4573" w:rsidRDefault="004F4573" w:rsidP="00AF4FE2">
      <w:pPr>
        <w:autoSpaceDE w:val="0"/>
        <w:autoSpaceDN w:val="0"/>
        <w:adjustRightInd w:val="0"/>
        <w:rPr>
          <w:rFonts w:ascii="Century Gothic" w:hAnsi="Century Gothic" w:cs="Arial"/>
          <w:lang w:eastAsia="en-GB"/>
        </w:rPr>
      </w:pPr>
    </w:p>
    <w:p w14:paraId="1A36E2AE" w14:textId="77777777" w:rsidR="004F4573" w:rsidRDefault="004F4573" w:rsidP="00AF4FE2">
      <w:pPr>
        <w:autoSpaceDE w:val="0"/>
        <w:autoSpaceDN w:val="0"/>
        <w:adjustRightInd w:val="0"/>
        <w:rPr>
          <w:rFonts w:ascii="Century Gothic" w:hAnsi="Century Gothic" w:cs="Arial"/>
          <w:lang w:eastAsia="en-GB"/>
        </w:rPr>
      </w:pPr>
    </w:p>
    <w:p w14:paraId="46A2E196" w14:textId="77777777" w:rsidR="004F4573" w:rsidRDefault="004F4573" w:rsidP="00AF4FE2">
      <w:pPr>
        <w:autoSpaceDE w:val="0"/>
        <w:autoSpaceDN w:val="0"/>
        <w:adjustRightInd w:val="0"/>
        <w:rPr>
          <w:rFonts w:ascii="Century Gothic" w:hAnsi="Century Gothic" w:cs="Arial"/>
          <w:lang w:eastAsia="en-GB"/>
        </w:rPr>
      </w:pPr>
    </w:p>
    <w:p w14:paraId="71B5100E" w14:textId="77777777" w:rsidR="004F4573" w:rsidRDefault="004F4573" w:rsidP="00AF4FE2">
      <w:pPr>
        <w:autoSpaceDE w:val="0"/>
        <w:autoSpaceDN w:val="0"/>
        <w:adjustRightInd w:val="0"/>
        <w:rPr>
          <w:rFonts w:ascii="Century Gothic" w:hAnsi="Century Gothic" w:cs="Arial"/>
          <w:lang w:eastAsia="en-GB"/>
        </w:rPr>
      </w:pPr>
    </w:p>
    <w:p w14:paraId="4A35DDC0" w14:textId="77777777" w:rsidR="004F4573" w:rsidRDefault="004F4573" w:rsidP="00AF4FE2">
      <w:pPr>
        <w:autoSpaceDE w:val="0"/>
        <w:autoSpaceDN w:val="0"/>
        <w:adjustRightInd w:val="0"/>
        <w:rPr>
          <w:rFonts w:ascii="Century Gothic" w:hAnsi="Century Gothic" w:cs="Arial"/>
          <w:lang w:eastAsia="en-GB"/>
        </w:rPr>
      </w:pPr>
    </w:p>
    <w:p w14:paraId="0F88E18D" w14:textId="77777777" w:rsidR="004F4573" w:rsidRDefault="004F4573" w:rsidP="00AF4FE2">
      <w:pPr>
        <w:autoSpaceDE w:val="0"/>
        <w:autoSpaceDN w:val="0"/>
        <w:adjustRightInd w:val="0"/>
        <w:rPr>
          <w:rFonts w:ascii="Century Gothic" w:hAnsi="Century Gothic" w:cs="Arial"/>
          <w:lang w:eastAsia="en-GB"/>
        </w:rPr>
      </w:pPr>
    </w:p>
    <w:p w14:paraId="5642D5F9" w14:textId="77777777" w:rsidR="004F4573" w:rsidRDefault="004F4573" w:rsidP="00AF4FE2">
      <w:pPr>
        <w:autoSpaceDE w:val="0"/>
        <w:autoSpaceDN w:val="0"/>
        <w:adjustRightInd w:val="0"/>
        <w:rPr>
          <w:rFonts w:ascii="Century Gothic" w:hAnsi="Century Gothic" w:cs="Arial"/>
          <w:lang w:eastAsia="en-GB"/>
        </w:rPr>
      </w:pPr>
    </w:p>
    <w:p w14:paraId="5D17A751" w14:textId="77777777" w:rsidR="004F4573" w:rsidRDefault="004F4573" w:rsidP="00AF4FE2">
      <w:pPr>
        <w:autoSpaceDE w:val="0"/>
        <w:autoSpaceDN w:val="0"/>
        <w:adjustRightInd w:val="0"/>
        <w:rPr>
          <w:rFonts w:ascii="Century Gothic" w:hAnsi="Century Gothic" w:cs="Arial"/>
          <w:lang w:eastAsia="en-GB"/>
        </w:rPr>
      </w:pPr>
    </w:p>
    <w:p w14:paraId="6F7AC3E9" w14:textId="77777777" w:rsidR="004F4573" w:rsidRDefault="004F4573" w:rsidP="00AF4FE2">
      <w:pPr>
        <w:autoSpaceDE w:val="0"/>
        <w:autoSpaceDN w:val="0"/>
        <w:adjustRightInd w:val="0"/>
        <w:rPr>
          <w:rFonts w:ascii="Century Gothic" w:hAnsi="Century Gothic" w:cs="Arial"/>
          <w:lang w:eastAsia="en-GB"/>
        </w:rPr>
      </w:pPr>
    </w:p>
    <w:p w14:paraId="53BABAA7" w14:textId="77777777" w:rsidR="004F4573" w:rsidRDefault="004F4573" w:rsidP="00AF4FE2">
      <w:pPr>
        <w:autoSpaceDE w:val="0"/>
        <w:autoSpaceDN w:val="0"/>
        <w:adjustRightInd w:val="0"/>
        <w:rPr>
          <w:rFonts w:ascii="Century Gothic" w:hAnsi="Century Gothic" w:cs="Arial"/>
          <w:lang w:eastAsia="en-GB"/>
        </w:rPr>
      </w:pPr>
    </w:p>
    <w:p w14:paraId="3D977FFF" w14:textId="77777777" w:rsidR="004F4573" w:rsidRDefault="004F4573" w:rsidP="00AF4FE2">
      <w:pPr>
        <w:autoSpaceDE w:val="0"/>
        <w:autoSpaceDN w:val="0"/>
        <w:adjustRightInd w:val="0"/>
        <w:rPr>
          <w:rFonts w:ascii="Century Gothic" w:hAnsi="Century Gothic" w:cs="Arial"/>
          <w:lang w:eastAsia="en-GB"/>
        </w:rPr>
      </w:pPr>
    </w:p>
    <w:p w14:paraId="78161F9E" w14:textId="77777777" w:rsidR="004F4573" w:rsidRPr="00CD0EE3" w:rsidRDefault="004F4573" w:rsidP="00AF4FE2">
      <w:pPr>
        <w:autoSpaceDE w:val="0"/>
        <w:autoSpaceDN w:val="0"/>
        <w:adjustRightInd w:val="0"/>
        <w:rPr>
          <w:rFonts w:ascii="Century Gothic" w:hAnsi="Century Gothic" w:cs="Arial"/>
          <w:lang w:eastAsia="en-GB"/>
        </w:rPr>
      </w:pPr>
    </w:p>
    <w:p w14:paraId="662FD834" w14:textId="77777777" w:rsidR="00543EDD" w:rsidRPr="00CD0EE3" w:rsidRDefault="00543EDD" w:rsidP="00AF4FE2">
      <w:pPr>
        <w:rPr>
          <w:rFonts w:ascii="Century Gothic" w:hAnsi="Century Gothic" w:cs="Arial"/>
          <w:lang w:eastAsia="en-GB"/>
        </w:rPr>
      </w:pPr>
    </w:p>
    <w:p w14:paraId="3CF9CAB4" w14:textId="68570125" w:rsidR="00C4394E" w:rsidRPr="00CD0EE3" w:rsidRDefault="00543EDD" w:rsidP="00927D20">
      <w:pPr>
        <w:rPr>
          <w:rFonts w:ascii="Century Gothic" w:hAnsi="Century Gothic" w:cs="Arial"/>
          <w:b/>
        </w:rPr>
      </w:pPr>
      <w:r w:rsidRPr="00CD0EE3">
        <w:rPr>
          <w:rFonts w:ascii="Century Gothic" w:hAnsi="Century Gothic" w:cs="Arial"/>
          <w:b/>
        </w:rPr>
        <w:lastRenderedPageBreak/>
        <w:t xml:space="preserve"> </w:t>
      </w:r>
      <w:r w:rsidR="004F4573">
        <w:rPr>
          <w:rFonts w:ascii="Century Gothic" w:hAnsi="Century Gothic" w:cs="Arial"/>
          <w:b/>
        </w:rPr>
        <w:t xml:space="preserve">11. </w:t>
      </w:r>
      <w:r w:rsidR="00C4394E" w:rsidRPr="00CD0EE3">
        <w:rPr>
          <w:rFonts w:ascii="Century Gothic" w:hAnsi="Century Gothic" w:cs="Arial"/>
          <w:b/>
        </w:rPr>
        <w:t>Social Media</w:t>
      </w:r>
    </w:p>
    <w:p w14:paraId="55E22A97" w14:textId="77777777" w:rsidR="00CC5D66" w:rsidRPr="00CD0EE3" w:rsidRDefault="00CC5D66" w:rsidP="00AF4FE2">
      <w:pPr>
        <w:autoSpaceDE w:val="0"/>
        <w:autoSpaceDN w:val="0"/>
        <w:adjustRightInd w:val="0"/>
        <w:ind w:firstLine="720"/>
        <w:rPr>
          <w:rFonts w:ascii="Century Gothic" w:hAnsi="Century Gothic" w:cs="Arial"/>
          <w:lang w:eastAsia="en-GB"/>
        </w:rPr>
      </w:pPr>
    </w:p>
    <w:p w14:paraId="6088BC78" w14:textId="77777777" w:rsidR="00334E73" w:rsidRPr="00CD0EE3" w:rsidRDefault="00334E73" w:rsidP="00AF4FE2">
      <w:pPr>
        <w:rPr>
          <w:rFonts w:ascii="Century Gothic" w:hAnsi="Century Gothic" w:cs="Arial"/>
          <w:color w:val="FF0000"/>
        </w:rPr>
      </w:pPr>
      <w:r w:rsidRPr="00CD0EE3">
        <w:rPr>
          <w:rFonts w:ascii="Century Gothic" w:hAnsi="Century Gothic" w:cs="Arial"/>
        </w:rPr>
        <w:t>Please see the GMC’s guidance on the use of Social Media</w:t>
      </w:r>
      <w:r w:rsidRPr="00CD0EE3">
        <w:rPr>
          <w:rFonts w:ascii="Century Gothic" w:hAnsi="Century Gothic" w:cs="Arial"/>
          <w:color w:val="FF0000"/>
        </w:rPr>
        <w:t xml:space="preserve"> </w:t>
      </w:r>
      <w:hyperlink r:id="rId42" w:history="1">
        <w:r w:rsidRPr="00CD0EE3">
          <w:rPr>
            <w:rStyle w:val="Hyperlink"/>
            <w:rFonts w:ascii="Century Gothic" w:hAnsi="Century Gothic" w:cs="Arial"/>
          </w:rPr>
          <w:t>here</w:t>
        </w:r>
      </w:hyperlink>
      <w:r w:rsidR="006B7913" w:rsidRPr="00CD0EE3">
        <w:rPr>
          <w:rFonts w:ascii="Century Gothic" w:hAnsi="Century Gothic" w:cs="Arial"/>
          <w:color w:val="FF0000"/>
        </w:rPr>
        <w:t xml:space="preserve"> </w:t>
      </w:r>
      <w:r w:rsidR="006B7913" w:rsidRPr="00CD0EE3">
        <w:rPr>
          <w:rFonts w:ascii="Century Gothic" w:hAnsi="Century Gothic" w:cs="Arial"/>
        </w:rPr>
        <w:t>and that of the BMA</w:t>
      </w:r>
      <w:r w:rsidR="006B7913" w:rsidRPr="00CD0EE3">
        <w:rPr>
          <w:rFonts w:ascii="Century Gothic" w:hAnsi="Century Gothic" w:cs="Arial"/>
          <w:color w:val="FF0000"/>
        </w:rPr>
        <w:t xml:space="preserve"> </w:t>
      </w:r>
      <w:hyperlink r:id="rId43" w:history="1">
        <w:r w:rsidR="006B7913" w:rsidRPr="00CD0EE3">
          <w:rPr>
            <w:rStyle w:val="Hyperlink"/>
            <w:rFonts w:ascii="Century Gothic" w:hAnsi="Century Gothic" w:cs="Arial"/>
          </w:rPr>
          <w:t>here</w:t>
        </w:r>
      </w:hyperlink>
      <w:r w:rsidR="006B7913" w:rsidRPr="00CD0EE3">
        <w:rPr>
          <w:rFonts w:ascii="Century Gothic" w:hAnsi="Century Gothic" w:cs="Arial"/>
          <w:color w:val="FF0000"/>
        </w:rPr>
        <w:t>.</w:t>
      </w:r>
    </w:p>
    <w:p w14:paraId="78B32AB9" w14:textId="77777777" w:rsidR="00334E73" w:rsidRPr="00CD0EE3" w:rsidRDefault="00334E73" w:rsidP="00AF4FE2">
      <w:pPr>
        <w:rPr>
          <w:rFonts w:ascii="Century Gothic" w:hAnsi="Century Gothic" w:cs="Arial"/>
          <w:b/>
          <w:i/>
          <w:color w:val="FF0000"/>
        </w:rPr>
      </w:pPr>
    </w:p>
    <w:p w14:paraId="61150A9E" w14:textId="6213D820" w:rsidR="00CC5D66" w:rsidRPr="00CD0EE3" w:rsidRDefault="00BC2FDC" w:rsidP="00AF4FE2">
      <w:pPr>
        <w:spacing w:after="240"/>
        <w:rPr>
          <w:rFonts w:ascii="Century Gothic" w:hAnsi="Century Gothic" w:cs="Arial"/>
          <w:b/>
        </w:rPr>
      </w:pPr>
      <w:r w:rsidRPr="00CD0EE3">
        <w:rPr>
          <w:rFonts w:ascii="Century Gothic" w:hAnsi="Century Gothic" w:cs="Arial"/>
          <w:b/>
          <w:color w:val="CD6084" w:themeColor="accent5"/>
        </w:rPr>
        <w:br w:type="page"/>
      </w:r>
      <w:r w:rsidR="00D95069" w:rsidRPr="00CD0EE3">
        <w:rPr>
          <w:rFonts w:ascii="Century Gothic" w:hAnsi="Century Gothic" w:cs="Arial"/>
          <w:b/>
        </w:rPr>
        <w:lastRenderedPageBreak/>
        <w:t xml:space="preserve">12. </w:t>
      </w:r>
      <w:r w:rsidR="00CC5D66" w:rsidRPr="00CD0EE3">
        <w:rPr>
          <w:rFonts w:ascii="Century Gothic" w:hAnsi="Century Gothic" w:cs="Arial"/>
          <w:b/>
        </w:rPr>
        <w:t>Out of programme time</w:t>
      </w:r>
      <w:r w:rsidR="00062ECA" w:rsidRPr="00CD0EE3">
        <w:rPr>
          <w:rFonts w:ascii="Century Gothic" w:hAnsi="Century Gothic" w:cs="Arial"/>
          <w:b/>
        </w:rPr>
        <w:t xml:space="preserve"> (OOP)</w:t>
      </w:r>
    </w:p>
    <w:p w14:paraId="7F4533A6" w14:textId="77777777" w:rsidR="00BC2FDC" w:rsidRPr="00CD0EE3" w:rsidRDefault="00FC4A8C" w:rsidP="00AF4FE2">
      <w:pPr>
        <w:rPr>
          <w:rFonts w:ascii="Century Gothic" w:hAnsi="Century Gothic" w:cs="Arial"/>
        </w:rPr>
      </w:pPr>
      <w:r w:rsidRPr="00CD0EE3">
        <w:rPr>
          <w:rFonts w:ascii="Century Gothic" w:hAnsi="Century Gothic" w:cs="Arial"/>
        </w:rPr>
        <w:t xml:space="preserve">Trainees may, subject to the approval of the Deanery, spend some time out of the specialty training programme to which they were appointed.  </w:t>
      </w:r>
      <w:r w:rsidR="004F29C8" w:rsidRPr="00CD0EE3">
        <w:rPr>
          <w:rFonts w:ascii="Century Gothic" w:hAnsi="Century Gothic" w:cs="Arial"/>
        </w:rPr>
        <w:t xml:space="preserve">This can be for a career break or educational/training opportunities elsewhere. </w:t>
      </w:r>
      <w:r w:rsidR="00DF3A77" w:rsidRPr="00CD0EE3">
        <w:rPr>
          <w:rFonts w:ascii="Century Gothic" w:hAnsi="Century Gothic" w:cs="Arial"/>
        </w:rPr>
        <w:t>Whilst occasions where OOP is granted to core trainees are likely to be exceptional given the short length and the nature of their training, t</w:t>
      </w:r>
      <w:r w:rsidRPr="00CD0EE3">
        <w:rPr>
          <w:rFonts w:ascii="Century Gothic" w:hAnsi="Century Gothic" w:cs="Arial"/>
        </w:rPr>
        <w:t xml:space="preserve">hese opportunities are explained in detail in the </w:t>
      </w:r>
      <w:hyperlink r:id="rId44" w:history="1">
        <w:r w:rsidRPr="00CD0EE3">
          <w:rPr>
            <w:rStyle w:val="Hyperlink"/>
            <w:rFonts w:ascii="Century Gothic" w:hAnsi="Century Gothic" w:cs="Arial"/>
          </w:rPr>
          <w:t>Gold Guide</w:t>
        </w:r>
      </w:hyperlink>
      <w:r w:rsidRPr="00CD0EE3">
        <w:rPr>
          <w:rFonts w:ascii="Century Gothic" w:hAnsi="Century Gothic" w:cs="Arial"/>
        </w:rPr>
        <w:t xml:space="preserve"> a</w:t>
      </w:r>
      <w:r w:rsidR="00062ECA" w:rsidRPr="00CD0EE3">
        <w:rPr>
          <w:rFonts w:ascii="Century Gothic" w:hAnsi="Century Gothic" w:cs="Arial"/>
        </w:rPr>
        <w:t>n</w:t>
      </w:r>
      <w:r w:rsidRPr="00CD0EE3">
        <w:rPr>
          <w:rFonts w:ascii="Century Gothic" w:hAnsi="Century Gothic" w:cs="Arial"/>
        </w:rPr>
        <w:t>d further informatio</w:t>
      </w:r>
      <w:r w:rsidR="004F29C8" w:rsidRPr="00CD0EE3">
        <w:rPr>
          <w:rFonts w:ascii="Century Gothic" w:hAnsi="Century Gothic" w:cs="Arial"/>
        </w:rPr>
        <w:t>n from the Deanery is found at:</w:t>
      </w:r>
    </w:p>
    <w:p w14:paraId="1CDB68DC" w14:textId="77777777" w:rsidR="004F29C8" w:rsidRPr="00CD0EE3" w:rsidRDefault="004F29C8" w:rsidP="00AF4FE2">
      <w:pPr>
        <w:ind w:left="720"/>
        <w:rPr>
          <w:rFonts w:ascii="Century Gothic" w:hAnsi="Century Gothic" w:cs="Arial"/>
        </w:rPr>
      </w:pPr>
    </w:p>
    <w:p w14:paraId="565F5731" w14:textId="35B0F57D" w:rsidR="004F4573" w:rsidRDefault="002A2003" w:rsidP="00AF4FE2">
      <w:pPr>
        <w:spacing w:after="240"/>
        <w:rPr>
          <w:rFonts w:ascii="Century Gothic" w:hAnsi="Century Gothic" w:cs="Arial"/>
          <w:color w:val="CD6084" w:themeColor="accent5"/>
        </w:rPr>
      </w:pPr>
      <w:hyperlink r:id="rId45" w:history="1">
        <w:r w:rsidR="004F4573" w:rsidRPr="00382CFB">
          <w:rPr>
            <w:rStyle w:val="Hyperlink"/>
            <w:rFonts w:ascii="Century Gothic" w:hAnsi="Century Gothic" w:cs="Arial"/>
          </w:rPr>
          <w:t>http://severndeanery.nhs.uk/about-us/policies-and-procedures/out-of-programme-experience/</w:t>
        </w:r>
      </w:hyperlink>
    </w:p>
    <w:p w14:paraId="13FA5254" w14:textId="5FD40E60" w:rsidR="004F4573" w:rsidRPr="004F4573" w:rsidRDefault="004F4573" w:rsidP="004F4573">
      <w:pPr>
        <w:rPr>
          <w:rFonts w:asciiTheme="minorHAnsi" w:hAnsiTheme="minorHAnsi"/>
          <w:b/>
        </w:rPr>
      </w:pPr>
      <w:r w:rsidRPr="004F4573">
        <w:rPr>
          <w:rFonts w:asciiTheme="minorHAnsi" w:hAnsiTheme="minorHAnsi"/>
          <w:b/>
        </w:rPr>
        <w:t>Global Health OOPEs</w:t>
      </w:r>
    </w:p>
    <w:p w14:paraId="053510D9" w14:textId="77777777" w:rsidR="004F4573" w:rsidRPr="004F4573" w:rsidRDefault="004F4573" w:rsidP="004F4573">
      <w:pPr>
        <w:rPr>
          <w:rFonts w:asciiTheme="minorHAnsi" w:hAnsiTheme="minorHAnsi"/>
        </w:rPr>
      </w:pPr>
    </w:p>
    <w:p w14:paraId="089A4B39" w14:textId="7841EE77" w:rsidR="004F4573" w:rsidRDefault="004F4573" w:rsidP="004F4573">
      <w:pPr>
        <w:rPr>
          <w:rFonts w:asciiTheme="minorHAnsi" w:hAnsiTheme="minorHAnsi"/>
        </w:rPr>
      </w:pPr>
      <w:r>
        <w:rPr>
          <w:rFonts w:asciiTheme="minorHAnsi" w:hAnsiTheme="minorHAnsi"/>
        </w:rPr>
        <w:t xml:space="preserve">The Severn ACCS School have forged links with African Health Placements to offer ACCS trainees the opportunity to undertake a 1 year placement in rural South Africa. </w:t>
      </w:r>
      <w:r w:rsidRPr="004F4573">
        <w:rPr>
          <w:rFonts w:asciiTheme="minorHAnsi" w:hAnsiTheme="minorHAnsi"/>
        </w:rPr>
        <w:t xml:space="preserve">This Global Health Training opportunity is available to ACCS trainees at the end of their ST3 year whereby successful applicants will travel to a rural South African community for 12 months.  During this placement the successful candidates will be working with African Health Placements </w:t>
      </w:r>
      <w:hyperlink r:id="rId46" w:history="1">
        <w:r w:rsidRPr="004F4573">
          <w:rPr>
            <w:rStyle w:val="Hyperlink"/>
            <w:rFonts w:asciiTheme="minorHAnsi" w:hAnsiTheme="minorHAnsi"/>
          </w:rPr>
          <w:t>http://www.ahp.org.za/</w:t>
        </w:r>
      </w:hyperlink>
      <w:r w:rsidRPr="004F4573">
        <w:rPr>
          <w:rFonts w:asciiTheme="minorHAnsi" w:hAnsiTheme="minorHAnsi"/>
        </w:rPr>
        <w:t xml:space="preserve"> and will receive a salary directly from the South African Government.</w:t>
      </w:r>
    </w:p>
    <w:p w14:paraId="14663E06" w14:textId="77777777" w:rsidR="004F4573" w:rsidRPr="004F4573" w:rsidRDefault="004F4573" w:rsidP="004F4573">
      <w:pPr>
        <w:rPr>
          <w:rFonts w:asciiTheme="minorHAnsi" w:hAnsiTheme="minorHAnsi"/>
        </w:rPr>
      </w:pPr>
    </w:p>
    <w:p w14:paraId="22447D7C" w14:textId="3785A8F5" w:rsidR="004F4573" w:rsidRDefault="004F4573" w:rsidP="004F4573">
      <w:pPr>
        <w:rPr>
          <w:rFonts w:asciiTheme="minorHAnsi" w:hAnsiTheme="minorHAnsi"/>
        </w:rPr>
      </w:pPr>
      <w:r w:rsidRPr="004F4573">
        <w:rPr>
          <w:rFonts w:asciiTheme="minorHAnsi" w:hAnsiTheme="minorHAnsi"/>
        </w:rPr>
        <w:t>This opportunity is open to all ACCS trainees. For EM trainees this placement would be an ‘Out of Pro</w:t>
      </w:r>
      <w:r>
        <w:rPr>
          <w:rFonts w:asciiTheme="minorHAnsi" w:hAnsiTheme="minorHAnsi"/>
        </w:rPr>
        <w:t>gramme Experience’ (OOPE) and they would return to thei</w:t>
      </w:r>
      <w:r w:rsidRPr="004F4573">
        <w:rPr>
          <w:rFonts w:asciiTheme="minorHAnsi" w:hAnsiTheme="minorHAnsi"/>
        </w:rPr>
        <w:t xml:space="preserve">r ST4 EM post in Severn at the end of </w:t>
      </w:r>
      <w:r>
        <w:rPr>
          <w:rFonts w:asciiTheme="minorHAnsi" w:hAnsiTheme="minorHAnsi"/>
        </w:rPr>
        <w:t>the</w:t>
      </w:r>
      <w:r w:rsidRPr="004F4573">
        <w:rPr>
          <w:rFonts w:asciiTheme="minorHAnsi" w:hAnsiTheme="minorHAnsi"/>
        </w:rPr>
        <w:t xml:space="preserve"> year. For AM and Anaesthetic trainees this opportunity would be outside of the training programme and is offered at the end of </w:t>
      </w:r>
      <w:r>
        <w:rPr>
          <w:rFonts w:asciiTheme="minorHAnsi" w:hAnsiTheme="minorHAnsi"/>
        </w:rPr>
        <w:t>the</w:t>
      </w:r>
      <w:r w:rsidR="00C32903">
        <w:rPr>
          <w:rFonts w:asciiTheme="minorHAnsi" w:hAnsiTheme="minorHAnsi"/>
        </w:rPr>
        <w:t xml:space="preserve"> CT3 AM / A</w:t>
      </w:r>
      <w:r w:rsidRPr="004F4573">
        <w:rPr>
          <w:rFonts w:asciiTheme="minorHAnsi" w:hAnsiTheme="minorHAnsi"/>
        </w:rPr>
        <w:t>naesthetic year, however it is hoped that this opportunity w</w:t>
      </w:r>
      <w:r>
        <w:rPr>
          <w:rFonts w:asciiTheme="minorHAnsi" w:hAnsiTheme="minorHAnsi"/>
        </w:rPr>
        <w:t xml:space="preserve">ould significantly enhance a trainees </w:t>
      </w:r>
      <w:r w:rsidRPr="004F4573">
        <w:rPr>
          <w:rFonts w:asciiTheme="minorHAnsi" w:hAnsiTheme="minorHAnsi"/>
        </w:rPr>
        <w:t xml:space="preserve">CV for future HST applications. </w:t>
      </w:r>
    </w:p>
    <w:p w14:paraId="1197D70D" w14:textId="77777777" w:rsidR="004F4573" w:rsidRPr="004F4573" w:rsidRDefault="004F4573" w:rsidP="004F4573">
      <w:pPr>
        <w:rPr>
          <w:rFonts w:asciiTheme="minorHAnsi" w:hAnsiTheme="minorHAnsi"/>
        </w:rPr>
      </w:pPr>
    </w:p>
    <w:p w14:paraId="388EC53B" w14:textId="4CAF962B" w:rsidR="004F4573" w:rsidRDefault="004F4573" w:rsidP="004F4573">
      <w:pPr>
        <w:rPr>
          <w:rFonts w:asciiTheme="minorHAnsi" w:hAnsiTheme="minorHAnsi"/>
        </w:rPr>
      </w:pPr>
      <w:r>
        <w:rPr>
          <w:rFonts w:asciiTheme="minorHAnsi" w:hAnsiTheme="minorHAnsi"/>
        </w:rPr>
        <w:t xml:space="preserve">The first ACCS trainee embarked on this programme in August 2016. </w:t>
      </w:r>
    </w:p>
    <w:p w14:paraId="21C0F455" w14:textId="77777777" w:rsidR="004F4573" w:rsidRDefault="004F4573" w:rsidP="004F4573">
      <w:pPr>
        <w:rPr>
          <w:rFonts w:asciiTheme="minorHAnsi" w:hAnsiTheme="minorHAnsi"/>
        </w:rPr>
      </w:pPr>
    </w:p>
    <w:p w14:paraId="08620C33" w14:textId="7ED74A03" w:rsidR="004F4573" w:rsidRPr="004F4573" w:rsidRDefault="004F4573" w:rsidP="004F4573">
      <w:pPr>
        <w:rPr>
          <w:rFonts w:asciiTheme="minorHAnsi" w:hAnsiTheme="minorHAnsi"/>
        </w:rPr>
      </w:pPr>
      <w:r w:rsidRPr="004F4573">
        <w:rPr>
          <w:rFonts w:asciiTheme="minorHAnsi" w:hAnsiTheme="minorHAnsi"/>
        </w:rPr>
        <w:t xml:space="preserve">Further information about the Global Health Placements can be found via the African Health Placements website </w:t>
      </w:r>
      <w:hyperlink r:id="rId47" w:history="1">
        <w:r w:rsidRPr="004F4573">
          <w:rPr>
            <w:rStyle w:val="Hyperlink"/>
            <w:rFonts w:asciiTheme="minorHAnsi" w:hAnsiTheme="minorHAnsi"/>
          </w:rPr>
          <w:t>http://www.ahp.org.za/</w:t>
        </w:r>
      </w:hyperlink>
      <w:r w:rsidRPr="004F4573">
        <w:rPr>
          <w:rFonts w:asciiTheme="minorHAnsi" w:hAnsiTheme="minorHAnsi"/>
        </w:rPr>
        <w:t xml:space="preserve"> and the Severn Primary Care School, who offer a similar OOPE to their trainees </w:t>
      </w:r>
      <w:hyperlink r:id="rId48" w:history="1">
        <w:r w:rsidR="005762B1" w:rsidRPr="00382CFB">
          <w:rPr>
            <w:rStyle w:val="Hyperlink"/>
            <w:rFonts w:asciiTheme="minorHAnsi" w:hAnsiTheme="minorHAnsi"/>
          </w:rPr>
          <w:t>http://primarycare.severndeanery.nhs.uk/recruitment/sopc-global-health-placements/</w:t>
        </w:r>
      </w:hyperlink>
      <w:r w:rsidR="005762B1">
        <w:rPr>
          <w:rFonts w:asciiTheme="minorHAnsi" w:hAnsiTheme="minorHAnsi"/>
        </w:rPr>
        <w:t xml:space="preserve"> </w:t>
      </w:r>
    </w:p>
    <w:p w14:paraId="026A2B10" w14:textId="77777777" w:rsidR="004F4573" w:rsidRPr="004F4573" w:rsidRDefault="004F4573" w:rsidP="004F4573">
      <w:pPr>
        <w:rPr>
          <w:rFonts w:asciiTheme="minorHAnsi" w:hAnsiTheme="minorHAnsi"/>
        </w:rPr>
      </w:pPr>
    </w:p>
    <w:p w14:paraId="093D6939" w14:textId="1ADC63B8" w:rsidR="004F4573" w:rsidRPr="004F4573" w:rsidRDefault="004F4573" w:rsidP="004F4573">
      <w:pPr>
        <w:rPr>
          <w:rFonts w:asciiTheme="minorHAnsi" w:hAnsiTheme="minorHAnsi"/>
        </w:rPr>
      </w:pPr>
      <w:r w:rsidRPr="004F4573">
        <w:rPr>
          <w:rFonts w:asciiTheme="minorHAnsi" w:hAnsiTheme="minorHAnsi"/>
        </w:rPr>
        <w:t xml:space="preserve">If you </w:t>
      </w:r>
      <w:r w:rsidR="005762B1">
        <w:rPr>
          <w:rFonts w:asciiTheme="minorHAnsi" w:hAnsiTheme="minorHAnsi"/>
        </w:rPr>
        <w:t xml:space="preserve">would like any further information </w:t>
      </w:r>
      <w:r w:rsidRPr="004F4573">
        <w:rPr>
          <w:rFonts w:asciiTheme="minorHAnsi" w:hAnsiTheme="minorHAnsi"/>
        </w:rPr>
        <w:t xml:space="preserve">please </w:t>
      </w:r>
      <w:r w:rsidR="005762B1">
        <w:rPr>
          <w:rFonts w:asciiTheme="minorHAnsi" w:hAnsiTheme="minorHAnsi"/>
        </w:rPr>
        <w:t>contact</w:t>
      </w:r>
      <w:r w:rsidRPr="004F4573">
        <w:rPr>
          <w:rFonts w:asciiTheme="minorHAnsi" w:hAnsiTheme="minorHAnsi"/>
        </w:rPr>
        <w:t xml:space="preserve"> </w:t>
      </w:r>
      <w:hyperlink r:id="rId49" w:history="1">
        <w:r w:rsidR="00186764" w:rsidRPr="006A1B4D">
          <w:rPr>
            <w:rStyle w:val="Hyperlink"/>
            <w:rFonts w:asciiTheme="minorHAnsi" w:hAnsiTheme="minorHAnsi"/>
          </w:rPr>
          <w:t>v.stacey@nhs.net</w:t>
        </w:r>
      </w:hyperlink>
    </w:p>
    <w:p w14:paraId="7E781DD8" w14:textId="22A0DA6E" w:rsidR="00CC5D66" w:rsidRPr="00CD0EE3" w:rsidRDefault="00BC2FDC" w:rsidP="00AF4FE2">
      <w:pPr>
        <w:spacing w:after="240"/>
        <w:rPr>
          <w:rFonts w:ascii="Century Gothic" w:hAnsi="Century Gothic" w:cs="Arial"/>
        </w:rPr>
      </w:pPr>
      <w:r w:rsidRPr="00CD0EE3">
        <w:rPr>
          <w:rFonts w:ascii="Century Gothic" w:hAnsi="Century Gothic" w:cs="Arial"/>
          <w:color w:val="CD6084" w:themeColor="accent5"/>
        </w:rPr>
        <w:br w:type="page"/>
      </w:r>
      <w:r w:rsidR="00D95069" w:rsidRPr="00CD0EE3">
        <w:rPr>
          <w:rFonts w:ascii="Century Gothic" w:hAnsi="Century Gothic" w:cs="Arial"/>
          <w:b/>
        </w:rPr>
        <w:lastRenderedPageBreak/>
        <w:t xml:space="preserve">13. </w:t>
      </w:r>
      <w:r w:rsidR="00CC5D66" w:rsidRPr="00CD0EE3">
        <w:rPr>
          <w:rFonts w:ascii="Century Gothic" w:hAnsi="Century Gothic" w:cs="Arial"/>
          <w:b/>
        </w:rPr>
        <w:t>Changing specialty and moving region</w:t>
      </w:r>
    </w:p>
    <w:p w14:paraId="611DDEAE" w14:textId="77777777" w:rsidR="002A4C67" w:rsidRPr="00CD0EE3" w:rsidRDefault="00DF7A48" w:rsidP="00AF4FE2">
      <w:pPr>
        <w:spacing w:after="120"/>
        <w:rPr>
          <w:rFonts w:ascii="Century Gothic" w:hAnsi="Century Gothic" w:cs="Arial"/>
          <w:b/>
        </w:rPr>
      </w:pPr>
      <w:r w:rsidRPr="00CD0EE3">
        <w:rPr>
          <w:rFonts w:ascii="Century Gothic" w:hAnsi="Century Gothic" w:cs="Arial"/>
          <w:b/>
        </w:rPr>
        <w:t>Changing P</w:t>
      </w:r>
      <w:r w:rsidR="002A4C67" w:rsidRPr="00CD0EE3">
        <w:rPr>
          <w:rFonts w:ascii="Century Gothic" w:hAnsi="Century Gothic" w:cs="Arial"/>
          <w:b/>
        </w:rPr>
        <w:t xml:space="preserve">arent </w:t>
      </w:r>
      <w:r w:rsidRPr="00CD0EE3">
        <w:rPr>
          <w:rFonts w:ascii="Century Gothic" w:hAnsi="Century Gothic" w:cs="Arial"/>
          <w:b/>
        </w:rPr>
        <w:t>S</w:t>
      </w:r>
      <w:r w:rsidR="002A4C67" w:rsidRPr="00CD0EE3">
        <w:rPr>
          <w:rFonts w:ascii="Century Gothic" w:hAnsi="Century Gothic" w:cs="Arial"/>
          <w:b/>
        </w:rPr>
        <w:t>pecialty</w:t>
      </w:r>
    </w:p>
    <w:p w14:paraId="51F492C0" w14:textId="77777777" w:rsidR="004D1634" w:rsidRPr="005762B1" w:rsidRDefault="00D95069" w:rsidP="00AF4FE2">
      <w:pPr>
        <w:spacing w:after="120"/>
        <w:rPr>
          <w:rFonts w:ascii="Century Gothic" w:hAnsi="Century Gothic" w:cs="Arial"/>
          <w:lang w:eastAsia="en-GB"/>
        </w:rPr>
      </w:pPr>
      <w:r w:rsidRPr="005762B1">
        <w:rPr>
          <w:rFonts w:ascii="Century Gothic" w:hAnsi="Century Gothic" w:cs="Arial"/>
          <w:lang w:eastAsia="en-GB"/>
        </w:rPr>
        <w:t>I</w:t>
      </w:r>
      <w:r w:rsidR="004D1634" w:rsidRPr="005762B1">
        <w:rPr>
          <w:rFonts w:ascii="Century Gothic" w:hAnsi="Century Gothic" w:cs="Arial"/>
          <w:lang w:eastAsia="en-GB"/>
        </w:rPr>
        <w:t>t</w:t>
      </w:r>
      <w:r w:rsidR="004D1634" w:rsidRPr="00CD0EE3">
        <w:rPr>
          <w:rFonts w:ascii="Century Gothic" w:hAnsi="Century Gothic" w:cs="Arial"/>
          <w:color w:val="333333"/>
          <w:lang w:eastAsia="en-GB"/>
        </w:rPr>
        <w:t xml:space="preserve"> </w:t>
      </w:r>
      <w:r w:rsidR="004D1634" w:rsidRPr="005762B1">
        <w:rPr>
          <w:rFonts w:ascii="Century Gothic" w:hAnsi="Century Gothic" w:cs="Arial"/>
          <w:lang w:eastAsia="en-GB"/>
        </w:rPr>
        <w:t xml:space="preserve">is not currently possible for ACCS trainees to switch from one parent </w:t>
      </w:r>
      <w:r w:rsidR="00DF7A48" w:rsidRPr="005762B1">
        <w:rPr>
          <w:rFonts w:ascii="Century Gothic" w:hAnsi="Century Gothic" w:cs="Arial"/>
          <w:lang w:eastAsia="en-GB"/>
        </w:rPr>
        <w:t>s</w:t>
      </w:r>
      <w:r w:rsidR="004D1634" w:rsidRPr="005762B1">
        <w:rPr>
          <w:rFonts w:ascii="Century Gothic" w:hAnsi="Century Gothic" w:cs="Arial"/>
          <w:lang w:eastAsia="en-GB"/>
        </w:rPr>
        <w:t>pecialty programme to another (</w:t>
      </w:r>
      <w:r w:rsidR="004C051B" w:rsidRPr="005762B1">
        <w:rPr>
          <w:rFonts w:ascii="Century Gothic" w:hAnsi="Century Gothic" w:cs="Arial"/>
          <w:lang w:eastAsia="en-GB"/>
        </w:rPr>
        <w:t>e.g.</w:t>
      </w:r>
      <w:r w:rsidR="004D1634" w:rsidRPr="005762B1">
        <w:rPr>
          <w:rFonts w:ascii="Century Gothic" w:hAnsi="Century Gothic" w:cs="Arial"/>
          <w:lang w:eastAsia="en-GB"/>
        </w:rPr>
        <w:t xml:space="preserve"> Acute </w:t>
      </w:r>
      <w:r w:rsidR="00DF7A48" w:rsidRPr="005762B1">
        <w:rPr>
          <w:rFonts w:ascii="Century Gothic" w:hAnsi="Century Gothic" w:cs="Arial"/>
          <w:lang w:eastAsia="en-GB"/>
        </w:rPr>
        <w:t xml:space="preserve">Internal </w:t>
      </w:r>
      <w:r w:rsidR="004D1634" w:rsidRPr="005762B1">
        <w:rPr>
          <w:rFonts w:ascii="Century Gothic" w:hAnsi="Century Gothic" w:cs="Arial"/>
          <w:lang w:eastAsia="en-GB"/>
        </w:rPr>
        <w:t>Medicine to Anaesthesia). The ICACCST have recently had discussions with the GMC, Health Education England and the UK’s Deans to try and find some way of resolving this, but unfortunately there has been no change to the current situation.</w:t>
      </w:r>
    </w:p>
    <w:p w14:paraId="2EAEABEA" w14:textId="77777777" w:rsidR="004D1634" w:rsidRPr="005762B1" w:rsidRDefault="004D1634" w:rsidP="00AF4FE2">
      <w:pPr>
        <w:spacing w:after="240"/>
        <w:rPr>
          <w:rFonts w:ascii="Century Gothic" w:hAnsi="Century Gothic" w:cs="Arial"/>
          <w:lang w:eastAsia="en-GB"/>
        </w:rPr>
      </w:pPr>
      <w:r w:rsidRPr="005762B1">
        <w:rPr>
          <w:rFonts w:ascii="Century Gothic" w:hAnsi="Century Gothic" w:cs="Arial"/>
          <w:lang w:eastAsia="en-GB"/>
        </w:rPr>
        <w:t>T</w:t>
      </w:r>
      <w:r w:rsidR="00DF7A48" w:rsidRPr="005762B1">
        <w:rPr>
          <w:rFonts w:ascii="Century Gothic" w:hAnsi="Century Gothic" w:cs="Arial"/>
          <w:lang w:eastAsia="en-GB"/>
        </w:rPr>
        <w:t>rainees wishing to change ACCS s</w:t>
      </w:r>
      <w:r w:rsidRPr="005762B1">
        <w:rPr>
          <w:rFonts w:ascii="Century Gothic" w:hAnsi="Century Gothic" w:cs="Arial"/>
          <w:lang w:eastAsia="en-GB"/>
        </w:rPr>
        <w:t>pecialty should apply f</w:t>
      </w:r>
      <w:r w:rsidR="00DF7A48" w:rsidRPr="005762B1">
        <w:rPr>
          <w:rFonts w:ascii="Century Gothic" w:hAnsi="Century Gothic" w:cs="Arial"/>
          <w:lang w:eastAsia="en-GB"/>
        </w:rPr>
        <w:t>or an ACCS CT1 post within the s</w:t>
      </w:r>
      <w:r w:rsidRPr="005762B1">
        <w:rPr>
          <w:rFonts w:ascii="Century Gothic" w:hAnsi="Century Gothic" w:cs="Arial"/>
          <w:lang w:eastAsia="en-GB"/>
        </w:rPr>
        <w:t xml:space="preserve">pecialty that they wish to change to. If successful, the Deanery/School may approve the counting of competencies </w:t>
      </w:r>
      <w:r w:rsidR="00DF7A48" w:rsidRPr="005762B1">
        <w:rPr>
          <w:rFonts w:ascii="Century Gothic" w:hAnsi="Century Gothic" w:cs="Arial"/>
          <w:lang w:eastAsia="en-GB"/>
        </w:rPr>
        <w:t>already gained towards the new s</w:t>
      </w:r>
      <w:r w:rsidRPr="005762B1">
        <w:rPr>
          <w:rFonts w:ascii="Century Gothic" w:hAnsi="Century Gothic" w:cs="Arial"/>
          <w:lang w:eastAsia="en-GB"/>
        </w:rPr>
        <w:t>pecialty. Please note: this would be entirely at the Deanery’s discretion, and it is therefore not guaranteed that this will occur.</w:t>
      </w:r>
    </w:p>
    <w:p w14:paraId="7E05F384" w14:textId="77777777" w:rsidR="002A4C67" w:rsidRPr="00CD0EE3" w:rsidRDefault="002A4C67" w:rsidP="00AF4FE2">
      <w:pPr>
        <w:pStyle w:val="NormalWeb"/>
        <w:shd w:val="clear" w:color="auto" w:fill="FFFFFF"/>
        <w:spacing w:before="0" w:beforeAutospacing="0" w:after="120" w:line="240" w:lineRule="auto"/>
        <w:rPr>
          <w:rFonts w:ascii="Century Gothic" w:hAnsi="Century Gothic" w:cs="Arial"/>
          <w:b/>
          <w:color w:val="000000"/>
          <w:sz w:val="20"/>
          <w:szCs w:val="20"/>
        </w:rPr>
      </w:pPr>
      <w:r w:rsidRPr="00CD0EE3">
        <w:rPr>
          <w:rFonts w:ascii="Century Gothic" w:hAnsi="Century Gothic" w:cs="Arial"/>
          <w:b/>
          <w:color w:val="000000"/>
          <w:sz w:val="20"/>
          <w:szCs w:val="20"/>
        </w:rPr>
        <w:t>Inter</w:t>
      </w:r>
      <w:r w:rsidR="00D95069" w:rsidRPr="00CD0EE3">
        <w:rPr>
          <w:rFonts w:ascii="Century Gothic" w:hAnsi="Century Gothic" w:cs="Arial"/>
          <w:b/>
          <w:color w:val="000000"/>
          <w:sz w:val="20"/>
          <w:szCs w:val="20"/>
        </w:rPr>
        <w:t xml:space="preserve"> </w:t>
      </w:r>
      <w:r w:rsidRPr="00CD0EE3">
        <w:rPr>
          <w:rFonts w:ascii="Century Gothic" w:hAnsi="Century Gothic" w:cs="Arial"/>
          <w:b/>
          <w:color w:val="000000"/>
          <w:sz w:val="20"/>
          <w:szCs w:val="20"/>
        </w:rPr>
        <w:t>Deanery Transfer (IDT)</w:t>
      </w:r>
    </w:p>
    <w:p w14:paraId="455C020B" w14:textId="77777777" w:rsidR="002A4C67" w:rsidRPr="00CD0EE3" w:rsidRDefault="002A4C67" w:rsidP="00AF4FE2">
      <w:pPr>
        <w:pStyle w:val="NormalWeb"/>
        <w:shd w:val="clear" w:color="auto" w:fill="FFFFFF"/>
        <w:spacing w:before="0" w:beforeAutospacing="0" w:after="120" w:line="240" w:lineRule="auto"/>
        <w:rPr>
          <w:rFonts w:ascii="Century Gothic" w:hAnsi="Century Gothic" w:cs="Arial"/>
          <w:color w:val="000000"/>
          <w:sz w:val="20"/>
          <w:szCs w:val="20"/>
        </w:rPr>
      </w:pPr>
      <w:r w:rsidRPr="00CD0EE3">
        <w:rPr>
          <w:rFonts w:ascii="Century Gothic" w:hAnsi="Century Gothic" w:cs="Arial"/>
          <w:color w:val="000000"/>
          <w:sz w:val="20"/>
          <w:szCs w:val="20"/>
        </w:rPr>
        <w:t>The National Inter Deanery Transfer (IDT) process has been established to support trainees who have had an unforeseen and significant change in their personal circumstances since the commencement of their current training programme which requires a move to a different region. The process is managed by the National IDT team (Health Education South London) on behalf of the Conference of Postgraduate Medical Deans (COPMeD), Health Education England (HEE) and all UK regions.</w:t>
      </w:r>
    </w:p>
    <w:p w14:paraId="75C739D5" w14:textId="77777777" w:rsidR="002A4C67" w:rsidRPr="00CD0EE3" w:rsidRDefault="002A4C67" w:rsidP="00AF4FE2">
      <w:pPr>
        <w:pStyle w:val="NormalWeb"/>
        <w:shd w:val="clear" w:color="auto" w:fill="FFFFFF"/>
        <w:spacing w:before="0" w:beforeAutospacing="0" w:after="120" w:line="240" w:lineRule="auto"/>
        <w:rPr>
          <w:rFonts w:ascii="Century Gothic" w:hAnsi="Century Gothic" w:cs="Arial"/>
          <w:color w:val="000000"/>
          <w:sz w:val="20"/>
          <w:szCs w:val="20"/>
        </w:rPr>
      </w:pPr>
      <w:r w:rsidRPr="00CD0EE3">
        <w:rPr>
          <w:rFonts w:ascii="Century Gothic" w:hAnsi="Century Gothic" w:cs="Arial"/>
          <w:color w:val="000000"/>
          <w:sz w:val="20"/>
          <w:szCs w:val="20"/>
        </w:rPr>
        <w:t xml:space="preserve">In order to provide a consistent, transparent and robust process for all trainees, the National IDT team will make all decisions on eligibility and allocations in accordance with the published guidelines and criteria. You can read these guidelines and criteria as well as find out more about the process </w:t>
      </w:r>
      <w:hyperlink r:id="rId50" w:history="1">
        <w:r w:rsidR="00D95069" w:rsidRPr="00CD0EE3">
          <w:rPr>
            <w:rStyle w:val="Hyperlink"/>
            <w:rFonts w:ascii="Century Gothic" w:hAnsi="Century Gothic" w:cs="Arial"/>
            <w:sz w:val="20"/>
            <w:szCs w:val="20"/>
          </w:rPr>
          <w:t>here</w:t>
        </w:r>
      </w:hyperlink>
      <w:r w:rsidR="00D95069" w:rsidRPr="00CD0EE3">
        <w:rPr>
          <w:rFonts w:ascii="Century Gothic" w:hAnsi="Century Gothic" w:cs="Arial"/>
          <w:color w:val="000000"/>
          <w:sz w:val="20"/>
          <w:szCs w:val="20"/>
        </w:rPr>
        <w:t>.</w:t>
      </w:r>
      <w:r w:rsidRPr="00CD0EE3">
        <w:rPr>
          <w:rStyle w:val="apple-converted-space"/>
          <w:rFonts w:ascii="Century Gothic" w:hAnsi="Century Gothic" w:cs="Arial"/>
          <w:color w:val="000000"/>
          <w:sz w:val="20"/>
          <w:szCs w:val="20"/>
        </w:rPr>
        <w:t> </w:t>
      </w:r>
      <w:r w:rsidRPr="00CD0EE3">
        <w:rPr>
          <w:rFonts w:ascii="Century Gothic" w:hAnsi="Century Gothic" w:cs="Arial"/>
          <w:color w:val="000000"/>
          <w:sz w:val="20"/>
          <w:szCs w:val="20"/>
        </w:rPr>
        <w:t xml:space="preserve">You can also contact the National IDT team </w:t>
      </w:r>
      <w:hyperlink r:id="rId51" w:history="1">
        <w:r w:rsidRPr="00CD0EE3">
          <w:rPr>
            <w:rStyle w:val="Hyperlink"/>
            <w:rFonts w:ascii="Century Gothic" w:hAnsi="Century Gothic" w:cs="Arial"/>
            <w:sz w:val="20"/>
            <w:szCs w:val="20"/>
          </w:rPr>
          <w:t>directly</w:t>
        </w:r>
      </w:hyperlink>
      <w:r w:rsidR="00D95069" w:rsidRPr="00CD0EE3">
        <w:rPr>
          <w:rFonts w:ascii="Century Gothic" w:hAnsi="Century Gothic" w:cs="Arial"/>
          <w:color w:val="000000"/>
          <w:sz w:val="20"/>
          <w:szCs w:val="20"/>
        </w:rPr>
        <w:t xml:space="preserve"> with any queries you may have.</w:t>
      </w:r>
    </w:p>
    <w:p w14:paraId="77029869" w14:textId="77777777" w:rsidR="002A4C67" w:rsidRPr="00CD0EE3" w:rsidRDefault="002A4C67" w:rsidP="00AF4FE2">
      <w:pPr>
        <w:pStyle w:val="NormalWeb"/>
        <w:shd w:val="clear" w:color="auto" w:fill="FFFFFF"/>
        <w:spacing w:before="0" w:beforeAutospacing="0" w:after="120" w:line="240" w:lineRule="auto"/>
        <w:rPr>
          <w:rFonts w:ascii="Century Gothic" w:hAnsi="Century Gothic" w:cs="Arial"/>
          <w:color w:val="000000"/>
          <w:sz w:val="20"/>
          <w:szCs w:val="20"/>
        </w:rPr>
      </w:pPr>
      <w:r w:rsidRPr="00CD0EE3">
        <w:rPr>
          <w:rFonts w:ascii="Century Gothic" w:hAnsi="Century Gothic" w:cs="Arial"/>
          <w:color w:val="000000"/>
          <w:sz w:val="20"/>
          <w:szCs w:val="20"/>
        </w:rPr>
        <w:t xml:space="preserve">As part of the application process, all trainees </w:t>
      </w:r>
      <w:r w:rsidR="002F55CE" w:rsidRPr="00CD0EE3">
        <w:rPr>
          <w:rFonts w:ascii="Century Gothic" w:hAnsi="Century Gothic" w:cs="Arial"/>
          <w:color w:val="000000"/>
          <w:sz w:val="20"/>
          <w:szCs w:val="20"/>
        </w:rPr>
        <w:t>are</w:t>
      </w:r>
      <w:r w:rsidRPr="00CD0EE3">
        <w:rPr>
          <w:rFonts w:ascii="Century Gothic" w:hAnsi="Century Gothic" w:cs="Arial"/>
          <w:color w:val="000000"/>
          <w:sz w:val="20"/>
          <w:szCs w:val="20"/>
        </w:rPr>
        <w:t xml:space="preserve"> required to submit a ‘Deanery Document’. This form can be found on the National IDT website above and should be sent to their current region’s administrative team for completion</w:t>
      </w:r>
      <w:r w:rsidR="00DF7A48" w:rsidRPr="00CD0EE3">
        <w:rPr>
          <w:rFonts w:ascii="Century Gothic" w:hAnsi="Century Gothic" w:cs="Arial"/>
          <w:color w:val="000000"/>
          <w:sz w:val="20"/>
          <w:szCs w:val="20"/>
        </w:rPr>
        <w:t>.</w:t>
      </w:r>
    </w:p>
    <w:p w14:paraId="399DF40C" w14:textId="77777777" w:rsidR="002A4C67" w:rsidRPr="00CD0EE3" w:rsidRDefault="00DF3A77" w:rsidP="00AF4FE2">
      <w:pPr>
        <w:pStyle w:val="NormalWeb"/>
        <w:shd w:val="clear" w:color="auto" w:fill="FFFFFF"/>
        <w:spacing w:before="0" w:beforeAutospacing="0" w:after="240" w:line="240" w:lineRule="auto"/>
        <w:rPr>
          <w:rFonts w:ascii="Century Gothic" w:hAnsi="Century Gothic" w:cs="Arial"/>
          <w:color w:val="000000"/>
          <w:sz w:val="20"/>
          <w:szCs w:val="20"/>
        </w:rPr>
      </w:pPr>
      <w:r w:rsidRPr="00CD0EE3">
        <w:rPr>
          <w:rFonts w:ascii="Century Gothic" w:hAnsi="Century Gothic" w:cs="Arial"/>
          <w:color w:val="000000"/>
          <w:sz w:val="20"/>
          <w:szCs w:val="20"/>
        </w:rPr>
        <w:t>For details regarding t</w:t>
      </w:r>
      <w:r w:rsidR="002A4C67" w:rsidRPr="00CD0EE3">
        <w:rPr>
          <w:rFonts w:ascii="Century Gothic" w:hAnsi="Century Gothic" w:cs="Arial"/>
          <w:color w:val="000000"/>
          <w:sz w:val="20"/>
          <w:szCs w:val="20"/>
        </w:rPr>
        <w:t>he next opportunity to submit an application for the National IDT process</w:t>
      </w:r>
      <w:r w:rsidRPr="00CD0EE3">
        <w:rPr>
          <w:rFonts w:ascii="Century Gothic" w:hAnsi="Century Gothic" w:cs="Arial"/>
          <w:color w:val="000000"/>
          <w:sz w:val="20"/>
          <w:szCs w:val="20"/>
        </w:rPr>
        <w:t xml:space="preserve"> please see the </w:t>
      </w:r>
      <w:hyperlink r:id="rId52" w:history="1">
        <w:r w:rsidRPr="00CD0EE3">
          <w:rPr>
            <w:rStyle w:val="Hyperlink"/>
            <w:rFonts w:ascii="Century Gothic" w:hAnsi="Century Gothic" w:cs="Arial"/>
            <w:sz w:val="20"/>
            <w:szCs w:val="20"/>
          </w:rPr>
          <w:t>website</w:t>
        </w:r>
      </w:hyperlink>
      <w:r w:rsidRPr="00CD0EE3">
        <w:rPr>
          <w:rFonts w:ascii="Century Gothic" w:hAnsi="Century Gothic" w:cs="Arial"/>
          <w:color w:val="000000"/>
          <w:sz w:val="20"/>
          <w:szCs w:val="20"/>
        </w:rPr>
        <w:t>.</w:t>
      </w:r>
    </w:p>
    <w:p w14:paraId="4F98B291" w14:textId="336AD224" w:rsidR="00CC5D66" w:rsidRPr="00CD0EE3" w:rsidRDefault="00A51884" w:rsidP="00AF4FE2">
      <w:pPr>
        <w:spacing w:after="240"/>
        <w:rPr>
          <w:rFonts w:ascii="Century Gothic" w:hAnsi="Century Gothic" w:cs="Arial"/>
          <w:b/>
        </w:rPr>
      </w:pPr>
      <w:r w:rsidRPr="00A51884">
        <w:rPr>
          <w:rFonts w:ascii="Century Gothic" w:hAnsi="Century Gothic" w:cs="Arial"/>
        </w:rPr>
        <w:t xml:space="preserve">HEE Severn’s guidance on IDTs can be found </w:t>
      </w:r>
      <w:r>
        <w:rPr>
          <w:rFonts w:ascii="Century Gothic" w:hAnsi="Century Gothic" w:cs="Arial"/>
        </w:rPr>
        <w:t>here</w:t>
      </w:r>
      <w:r w:rsidRPr="00A51884">
        <w:rPr>
          <w:rFonts w:ascii="Century Gothic" w:hAnsi="Century Gothic" w:cs="Arial"/>
        </w:rPr>
        <w:t xml:space="preserve"> </w:t>
      </w:r>
      <w:hyperlink r:id="rId53" w:history="1">
        <w:r w:rsidRPr="00A51884">
          <w:rPr>
            <w:rStyle w:val="Hyperlink"/>
            <w:rFonts w:ascii="Century Gothic" w:hAnsi="Century Gothic" w:cs="Arial"/>
          </w:rPr>
          <w:t>http://severndeanery.nhs.uk/about-us/policies-and-procedures/peninsula-idt/</w:t>
        </w:r>
      </w:hyperlink>
      <w:r>
        <w:rPr>
          <w:rFonts w:ascii="Century Gothic" w:hAnsi="Century Gothic" w:cs="Arial"/>
          <w:b/>
        </w:rPr>
        <w:t xml:space="preserve"> </w:t>
      </w:r>
      <w:r w:rsidR="00BC2FDC" w:rsidRPr="00CD0EE3">
        <w:rPr>
          <w:rFonts w:ascii="Century Gothic" w:hAnsi="Century Gothic" w:cs="Arial"/>
          <w:b/>
        </w:rPr>
        <w:br w:type="page"/>
      </w:r>
      <w:r w:rsidR="00D95069" w:rsidRPr="00CD0EE3">
        <w:rPr>
          <w:rFonts w:ascii="Century Gothic" w:hAnsi="Century Gothic" w:cs="Arial"/>
          <w:b/>
        </w:rPr>
        <w:lastRenderedPageBreak/>
        <w:t xml:space="preserve">14. </w:t>
      </w:r>
      <w:r w:rsidR="00CC5D66" w:rsidRPr="00CD0EE3">
        <w:rPr>
          <w:rFonts w:ascii="Century Gothic" w:hAnsi="Century Gothic" w:cs="Arial"/>
          <w:b/>
        </w:rPr>
        <w:t>Part time working (Less Than Full Time Training)</w:t>
      </w:r>
    </w:p>
    <w:p w14:paraId="30074CD4" w14:textId="77777777" w:rsidR="00281C13" w:rsidRPr="00CD0EE3" w:rsidRDefault="00281C13" w:rsidP="00AF4FE2">
      <w:pPr>
        <w:pStyle w:val="NormalWeb"/>
        <w:shd w:val="clear" w:color="auto" w:fill="FFFFFF"/>
        <w:spacing w:before="0" w:beforeAutospacing="0" w:after="120" w:line="240" w:lineRule="auto"/>
        <w:rPr>
          <w:rFonts w:ascii="Century Gothic" w:hAnsi="Century Gothic" w:cs="Arial"/>
          <w:color w:val="000000"/>
          <w:sz w:val="20"/>
          <w:szCs w:val="20"/>
        </w:rPr>
      </w:pPr>
      <w:bookmarkStart w:id="2" w:name="3"/>
      <w:bookmarkEnd w:id="2"/>
      <w:r w:rsidRPr="00CD0EE3">
        <w:rPr>
          <w:rStyle w:val="Strong"/>
          <w:rFonts w:ascii="Century Gothic" w:hAnsi="Century Gothic" w:cs="Arial"/>
          <w:color w:val="000000"/>
          <w:sz w:val="20"/>
          <w:szCs w:val="20"/>
        </w:rPr>
        <w:t>Who is Eligible for LTFT Training?</w:t>
      </w:r>
    </w:p>
    <w:p w14:paraId="231B3DEE" w14:textId="77777777" w:rsidR="00281C13" w:rsidRPr="00CD0EE3" w:rsidRDefault="00281C13" w:rsidP="00AF4FE2">
      <w:pPr>
        <w:pStyle w:val="NormalWeb"/>
        <w:shd w:val="clear" w:color="auto" w:fill="FFFFFF"/>
        <w:spacing w:before="0" w:beforeAutospacing="0" w:after="240" w:line="240" w:lineRule="auto"/>
        <w:rPr>
          <w:rFonts w:ascii="Century Gothic" w:hAnsi="Century Gothic" w:cs="Arial"/>
          <w:color w:val="000000"/>
          <w:sz w:val="20"/>
          <w:szCs w:val="20"/>
        </w:rPr>
      </w:pPr>
      <w:r w:rsidRPr="00CD0EE3">
        <w:rPr>
          <w:rFonts w:ascii="Century Gothic" w:hAnsi="Century Gothic" w:cs="Arial"/>
          <w:color w:val="000000"/>
          <w:sz w:val="20"/>
          <w:szCs w:val="20"/>
        </w:rPr>
        <w:t>Those wishing to apply for less than full-time training must show that training on a full-time basis would not be practical for them for w</w:t>
      </w:r>
      <w:r w:rsidR="0087200F" w:rsidRPr="00CD0EE3">
        <w:rPr>
          <w:rFonts w:ascii="Century Gothic" w:hAnsi="Century Gothic" w:cs="Arial"/>
          <w:color w:val="000000"/>
          <w:sz w:val="20"/>
          <w:szCs w:val="20"/>
        </w:rPr>
        <w:t>ell-founded individual reasons</w:t>
      </w:r>
      <w:r w:rsidRPr="00CD0EE3">
        <w:rPr>
          <w:rFonts w:ascii="Century Gothic" w:hAnsi="Century Gothic" w:cs="Arial"/>
          <w:color w:val="000000"/>
          <w:sz w:val="20"/>
          <w:szCs w:val="20"/>
        </w:rPr>
        <w:t>:</w:t>
      </w:r>
    </w:p>
    <w:p w14:paraId="67238FED" w14:textId="77777777" w:rsidR="00281C13" w:rsidRPr="00CD0EE3" w:rsidRDefault="00281C13" w:rsidP="00AF4FE2">
      <w:pPr>
        <w:pStyle w:val="NormalWeb"/>
        <w:shd w:val="clear" w:color="auto" w:fill="FFFFFF"/>
        <w:spacing w:before="0" w:beforeAutospacing="0" w:after="120" w:line="240" w:lineRule="auto"/>
        <w:rPr>
          <w:rFonts w:ascii="Century Gothic" w:hAnsi="Century Gothic" w:cs="Arial"/>
          <w:color w:val="000000"/>
          <w:sz w:val="20"/>
          <w:szCs w:val="20"/>
        </w:rPr>
      </w:pPr>
      <w:r w:rsidRPr="00CD0EE3">
        <w:rPr>
          <w:rStyle w:val="Strong"/>
          <w:rFonts w:ascii="Century Gothic" w:hAnsi="Century Gothic" w:cs="Arial"/>
          <w:color w:val="000000"/>
          <w:sz w:val="20"/>
          <w:szCs w:val="20"/>
        </w:rPr>
        <w:t>Category 1</w:t>
      </w:r>
      <w:r w:rsidR="00CA7D92" w:rsidRPr="00CD0EE3">
        <w:rPr>
          <w:rStyle w:val="Strong"/>
          <w:rFonts w:ascii="Century Gothic" w:hAnsi="Century Gothic" w:cs="Arial"/>
          <w:color w:val="000000"/>
          <w:sz w:val="20"/>
          <w:szCs w:val="20"/>
        </w:rPr>
        <w:t>:</w:t>
      </w:r>
      <w:r w:rsidRPr="00CD0EE3">
        <w:rPr>
          <w:rStyle w:val="apple-converted-space"/>
          <w:rFonts w:ascii="Century Gothic" w:hAnsi="Century Gothic" w:cs="Arial"/>
          <w:b/>
          <w:bCs/>
          <w:color w:val="000000"/>
          <w:sz w:val="20"/>
          <w:szCs w:val="20"/>
        </w:rPr>
        <w:t> </w:t>
      </w:r>
      <w:r w:rsidRPr="00CD0EE3">
        <w:rPr>
          <w:rFonts w:ascii="Century Gothic" w:hAnsi="Century Gothic" w:cs="Arial"/>
          <w:color w:val="000000"/>
          <w:sz w:val="20"/>
          <w:szCs w:val="20"/>
        </w:rPr>
        <w:t>Doctors in training with:</w:t>
      </w:r>
    </w:p>
    <w:p w14:paraId="5A556757" w14:textId="77777777" w:rsidR="00281C13" w:rsidRPr="00CD0EE3" w:rsidRDefault="00281C13" w:rsidP="002839CD">
      <w:pPr>
        <w:numPr>
          <w:ilvl w:val="0"/>
          <w:numId w:val="11"/>
        </w:numPr>
        <w:shd w:val="clear" w:color="auto" w:fill="FFFFFF"/>
        <w:spacing w:after="120"/>
        <w:rPr>
          <w:rFonts w:ascii="Century Gothic" w:hAnsi="Century Gothic" w:cs="Arial"/>
          <w:color w:val="000000"/>
        </w:rPr>
      </w:pPr>
      <w:r w:rsidRPr="00CD0EE3">
        <w:rPr>
          <w:rFonts w:ascii="Century Gothic" w:hAnsi="Century Gothic" w:cs="Arial"/>
          <w:color w:val="000000"/>
        </w:rPr>
        <w:t>disability</w:t>
      </w:r>
    </w:p>
    <w:p w14:paraId="196A5232" w14:textId="77777777" w:rsidR="00281C13" w:rsidRPr="00CD0EE3" w:rsidRDefault="00281C13" w:rsidP="002839CD">
      <w:pPr>
        <w:numPr>
          <w:ilvl w:val="0"/>
          <w:numId w:val="11"/>
        </w:numPr>
        <w:shd w:val="clear" w:color="auto" w:fill="FFFFFF"/>
        <w:spacing w:after="120"/>
        <w:rPr>
          <w:rFonts w:ascii="Century Gothic" w:hAnsi="Century Gothic" w:cs="Arial"/>
          <w:color w:val="000000"/>
        </w:rPr>
      </w:pPr>
      <w:r w:rsidRPr="00CD0EE3">
        <w:rPr>
          <w:rFonts w:ascii="Century Gothic" w:hAnsi="Century Gothic" w:cs="Arial"/>
          <w:color w:val="000000"/>
        </w:rPr>
        <w:t>ill health</w:t>
      </w:r>
      <w:r w:rsidR="004C051B" w:rsidRPr="00CD0EE3">
        <w:rPr>
          <w:rFonts w:ascii="Century Gothic" w:hAnsi="Century Gothic" w:cs="Arial"/>
          <w:color w:val="000000"/>
        </w:rPr>
        <w:t xml:space="preserve"> </w:t>
      </w:r>
      <w:r w:rsidRPr="00CD0EE3">
        <w:rPr>
          <w:rStyle w:val="Emphasis"/>
          <w:rFonts w:ascii="Century Gothic" w:hAnsi="Century Gothic" w:cs="Arial"/>
          <w:color w:val="000000"/>
        </w:rPr>
        <w:t>(those who have health reasons will be required to attend an appointment with the LETB Occupational Health</w:t>
      </w:r>
      <w:r w:rsidR="00DF7A48" w:rsidRPr="00CD0EE3">
        <w:rPr>
          <w:rStyle w:val="Emphasis"/>
          <w:rFonts w:ascii="Century Gothic" w:hAnsi="Century Gothic" w:cs="Arial"/>
          <w:color w:val="000000"/>
        </w:rPr>
        <w:t xml:space="preserve"> before being eligible for the s</w:t>
      </w:r>
      <w:r w:rsidRPr="00CD0EE3">
        <w:rPr>
          <w:rStyle w:val="Emphasis"/>
          <w:rFonts w:ascii="Century Gothic" w:hAnsi="Century Gothic" w:cs="Arial"/>
          <w:color w:val="000000"/>
        </w:rPr>
        <w:t>cheme)</w:t>
      </w:r>
    </w:p>
    <w:p w14:paraId="1EDFF69F" w14:textId="77777777" w:rsidR="00281C13" w:rsidRPr="00CD0EE3" w:rsidRDefault="00281C13" w:rsidP="002839CD">
      <w:pPr>
        <w:numPr>
          <w:ilvl w:val="0"/>
          <w:numId w:val="12"/>
        </w:numPr>
        <w:shd w:val="clear" w:color="auto" w:fill="FFFFFF"/>
        <w:spacing w:after="120"/>
        <w:rPr>
          <w:rFonts w:ascii="Century Gothic" w:hAnsi="Century Gothic" w:cs="Arial"/>
          <w:color w:val="000000"/>
        </w:rPr>
      </w:pPr>
      <w:r w:rsidRPr="00CD0EE3">
        <w:rPr>
          <w:rFonts w:ascii="Century Gothic" w:hAnsi="Century Gothic" w:cs="Arial"/>
          <w:color w:val="000000"/>
        </w:rPr>
        <w:t>responsibility for caring for children (men and women)</w:t>
      </w:r>
    </w:p>
    <w:p w14:paraId="1104FCEB" w14:textId="77777777" w:rsidR="00281C13" w:rsidRPr="00CD0EE3" w:rsidRDefault="00281C13" w:rsidP="002839CD">
      <w:pPr>
        <w:numPr>
          <w:ilvl w:val="0"/>
          <w:numId w:val="12"/>
        </w:numPr>
        <w:shd w:val="clear" w:color="auto" w:fill="FFFFFF"/>
        <w:spacing w:after="240"/>
        <w:ind w:left="714" w:hanging="357"/>
        <w:rPr>
          <w:rFonts w:ascii="Century Gothic" w:hAnsi="Century Gothic" w:cs="Arial"/>
          <w:color w:val="000000"/>
        </w:rPr>
      </w:pPr>
      <w:r w:rsidRPr="00CD0EE3">
        <w:rPr>
          <w:rFonts w:ascii="Century Gothic" w:hAnsi="Century Gothic" w:cs="Arial"/>
          <w:color w:val="000000"/>
        </w:rPr>
        <w:t>responsibility for caring for ill/disabled partner, relative or other dependant.</w:t>
      </w:r>
    </w:p>
    <w:p w14:paraId="07677DF8" w14:textId="77777777" w:rsidR="00281C13" w:rsidRPr="00CD0EE3" w:rsidRDefault="00281C13" w:rsidP="00AF4FE2">
      <w:pPr>
        <w:pStyle w:val="NormalWeb"/>
        <w:shd w:val="clear" w:color="auto" w:fill="FFFFFF"/>
        <w:spacing w:before="0" w:beforeAutospacing="0" w:after="120" w:line="240" w:lineRule="auto"/>
        <w:rPr>
          <w:rFonts w:ascii="Century Gothic" w:hAnsi="Century Gothic" w:cs="Arial"/>
          <w:color w:val="000000"/>
          <w:sz w:val="20"/>
          <w:szCs w:val="20"/>
        </w:rPr>
      </w:pPr>
      <w:r w:rsidRPr="00CD0EE3">
        <w:rPr>
          <w:rStyle w:val="Strong"/>
          <w:rFonts w:ascii="Century Gothic" w:hAnsi="Century Gothic" w:cs="Arial"/>
          <w:color w:val="000000"/>
          <w:sz w:val="20"/>
          <w:szCs w:val="20"/>
        </w:rPr>
        <w:t>Category 2</w:t>
      </w:r>
      <w:r w:rsidR="00CA7D92" w:rsidRPr="00CD0EE3">
        <w:rPr>
          <w:rStyle w:val="Strong"/>
          <w:rFonts w:ascii="Century Gothic" w:hAnsi="Century Gothic" w:cs="Arial"/>
          <w:color w:val="000000"/>
          <w:sz w:val="20"/>
          <w:szCs w:val="20"/>
        </w:rPr>
        <w:t>:</w:t>
      </w:r>
      <w:r w:rsidRPr="00CD0EE3">
        <w:rPr>
          <w:rStyle w:val="apple-converted-space"/>
          <w:rFonts w:ascii="Century Gothic" w:hAnsi="Century Gothic" w:cs="Arial"/>
          <w:b/>
          <w:bCs/>
          <w:color w:val="000000"/>
          <w:sz w:val="20"/>
          <w:szCs w:val="20"/>
        </w:rPr>
        <w:t> </w:t>
      </w:r>
      <w:r w:rsidRPr="00CD0EE3">
        <w:rPr>
          <w:rFonts w:ascii="Century Gothic" w:hAnsi="Century Gothic" w:cs="Arial"/>
          <w:color w:val="000000"/>
          <w:sz w:val="20"/>
          <w:szCs w:val="20"/>
        </w:rPr>
        <w:t>Doctors in training with:</w:t>
      </w:r>
    </w:p>
    <w:p w14:paraId="28584838" w14:textId="77777777" w:rsidR="00281C13" w:rsidRPr="00CD0EE3" w:rsidRDefault="00281C13" w:rsidP="002839CD">
      <w:pPr>
        <w:numPr>
          <w:ilvl w:val="0"/>
          <w:numId w:val="13"/>
        </w:numPr>
        <w:shd w:val="clear" w:color="auto" w:fill="FFFFFF"/>
        <w:spacing w:after="120"/>
        <w:rPr>
          <w:rFonts w:ascii="Century Gothic" w:hAnsi="Century Gothic" w:cs="Arial"/>
          <w:color w:val="000000"/>
        </w:rPr>
      </w:pPr>
      <w:r w:rsidRPr="00CD0EE3">
        <w:rPr>
          <w:rFonts w:ascii="Century Gothic" w:hAnsi="Century Gothic" w:cs="Arial"/>
          <w:color w:val="000000"/>
        </w:rPr>
        <w:t>unique opportunities for their own personal/professional development, e.g. training for national/international sporting events, courses that contribute to the wider curriculum delivered by Health Education East Midlands</w:t>
      </w:r>
    </w:p>
    <w:p w14:paraId="5DD75DDD" w14:textId="77777777" w:rsidR="00281C13" w:rsidRPr="00CD0EE3" w:rsidRDefault="00281C13" w:rsidP="002839CD">
      <w:pPr>
        <w:numPr>
          <w:ilvl w:val="0"/>
          <w:numId w:val="13"/>
        </w:numPr>
        <w:shd w:val="clear" w:color="auto" w:fill="FFFFFF"/>
        <w:spacing w:after="120"/>
        <w:ind w:left="714" w:hanging="357"/>
        <w:rPr>
          <w:rFonts w:ascii="Century Gothic" w:hAnsi="Century Gothic" w:cs="Arial"/>
          <w:color w:val="000000"/>
        </w:rPr>
      </w:pPr>
      <w:r w:rsidRPr="00CD0EE3">
        <w:rPr>
          <w:rFonts w:ascii="Century Gothic" w:hAnsi="Century Gothic" w:cs="Arial"/>
          <w:color w:val="000000"/>
        </w:rPr>
        <w:t>religious commitment - involving training for a particular role which requires a specific time commitment</w:t>
      </w:r>
    </w:p>
    <w:p w14:paraId="2A38D91A" w14:textId="77777777" w:rsidR="00281C13" w:rsidRPr="00CD0EE3" w:rsidRDefault="00281C13" w:rsidP="002839CD">
      <w:pPr>
        <w:numPr>
          <w:ilvl w:val="0"/>
          <w:numId w:val="13"/>
        </w:numPr>
        <w:shd w:val="clear" w:color="auto" w:fill="FFFFFF"/>
        <w:spacing w:after="240"/>
        <w:ind w:left="714" w:hanging="357"/>
        <w:rPr>
          <w:rFonts w:ascii="Century Gothic" w:hAnsi="Century Gothic" w:cs="Arial"/>
          <w:color w:val="000000"/>
        </w:rPr>
      </w:pPr>
      <w:r w:rsidRPr="00CD0EE3">
        <w:rPr>
          <w:rFonts w:ascii="Century Gothic" w:hAnsi="Century Gothic" w:cs="Arial"/>
          <w:color w:val="000000"/>
        </w:rPr>
        <w:t>non-medical professional development such as management courses, law courses, fine arts courses, etc.</w:t>
      </w:r>
    </w:p>
    <w:p w14:paraId="61ED90E9" w14:textId="77777777" w:rsidR="00281C13" w:rsidRPr="00CD0EE3" w:rsidRDefault="0087200F" w:rsidP="00AF4FE2">
      <w:pPr>
        <w:pStyle w:val="NormalWeb"/>
        <w:shd w:val="clear" w:color="auto" w:fill="FFFFFF"/>
        <w:spacing w:before="0" w:beforeAutospacing="0" w:after="240" w:line="240" w:lineRule="auto"/>
        <w:rPr>
          <w:rFonts w:ascii="Century Gothic" w:hAnsi="Century Gothic" w:cs="Arial"/>
          <w:color w:val="000000"/>
          <w:sz w:val="20"/>
          <w:szCs w:val="20"/>
        </w:rPr>
      </w:pPr>
      <w:r w:rsidRPr="00CD0EE3">
        <w:rPr>
          <w:rFonts w:ascii="Century Gothic" w:hAnsi="Century Gothic" w:cs="Arial"/>
          <w:sz w:val="20"/>
          <w:szCs w:val="20"/>
        </w:rPr>
        <w:t>LTFT training will only be offered if there are trainers and training experience available and the employing Trust agrees.  There are sometimes difficulties with funding which may delay the commencement of a LTFT training post, particularly at points of re-entry into training.</w:t>
      </w:r>
    </w:p>
    <w:p w14:paraId="71DD2C02" w14:textId="69302EC2" w:rsidR="003B28C7" w:rsidRPr="00CD0EE3" w:rsidRDefault="003B28C7" w:rsidP="00AF4FE2">
      <w:pPr>
        <w:spacing w:after="240"/>
        <w:rPr>
          <w:rFonts w:ascii="Century Gothic" w:hAnsi="Century Gothic" w:cs="Arial"/>
        </w:rPr>
      </w:pPr>
      <w:r w:rsidRPr="00CD0EE3">
        <w:rPr>
          <w:rFonts w:ascii="Century Gothic" w:hAnsi="Century Gothic" w:cs="Arial"/>
        </w:rPr>
        <w:t>Information on applying for LTFT can be found at:</w:t>
      </w:r>
      <w:r w:rsidR="00A51884">
        <w:rPr>
          <w:rFonts w:ascii="Century Gothic" w:hAnsi="Century Gothic" w:cs="Arial"/>
        </w:rPr>
        <w:t xml:space="preserve"> </w:t>
      </w:r>
      <w:hyperlink r:id="rId54" w:history="1">
        <w:r w:rsidR="00A51884" w:rsidRPr="00382CFB">
          <w:rPr>
            <w:rStyle w:val="Hyperlink"/>
            <w:rFonts w:ascii="Century Gothic" w:hAnsi="Century Gothic" w:cs="Arial"/>
          </w:rPr>
          <w:t>http://severndeanery.nhs.uk/about-us/careers-support/less-than-full-time-training/</w:t>
        </w:r>
      </w:hyperlink>
      <w:r w:rsidR="00A51884">
        <w:rPr>
          <w:rFonts w:ascii="Century Gothic" w:hAnsi="Century Gothic" w:cs="Arial"/>
        </w:rPr>
        <w:t xml:space="preserve"> </w:t>
      </w:r>
    </w:p>
    <w:p w14:paraId="054DE1B2" w14:textId="77777777" w:rsidR="003B28C7" w:rsidRPr="00CD0EE3" w:rsidRDefault="003B28C7" w:rsidP="00AF4FE2">
      <w:pPr>
        <w:ind w:left="720"/>
        <w:rPr>
          <w:rFonts w:ascii="Century Gothic" w:hAnsi="Century Gothic" w:cs="Arial"/>
        </w:rPr>
      </w:pPr>
    </w:p>
    <w:p w14:paraId="17D815F3" w14:textId="6A295856" w:rsidR="003B28C7" w:rsidRPr="00CD0EE3" w:rsidRDefault="003B28C7" w:rsidP="00AF4FE2">
      <w:pPr>
        <w:spacing w:after="240"/>
        <w:rPr>
          <w:rFonts w:ascii="Century Gothic" w:hAnsi="Century Gothic" w:cs="Arial"/>
          <w:b/>
        </w:rPr>
      </w:pPr>
      <w:r w:rsidRPr="00CD0EE3">
        <w:rPr>
          <w:rFonts w:ascii="Century Gothic" w:hAnsi="Century Gothic" w:cs="Arial"/>
          <w:b/>
        </w:rPr>
        <w:br w:type="page"/>
      </w:r>
      <w:r w:rsidR="00CA7D92" w:rsidRPr="00CD0EE3">
        <w:rPr>
          <w:rFonts w:ascii="Century Gothic" w:hAnsi="Century Gothic" w:cs="Arial"/>
          <w:b/>
        </w:rPr>
        <w:lastRenderedPageBreak/>
        <w:t xml:space="preserve">15. </w:t>
      </w:r>
      <w:r w:rsidR="0086019B">
        <w:rPr>
          <w:rFonts w:ascii="Century Gothic" w:hAnsi="Century Gothic" w:cs="Arial"/>
          <w:b/>
        </w:rPr>
        <w:t>Supporting trainees</w:t>
      </w:r>
    </w:p>
    <w:p w14:paraId="57CECC2A" w14:textId="77777777" w:rsidR="003B28C7" w:rsidRPr="00CD0EE3" w:rsidRDefault="003B28C7" w:rsidP="00AF4FE2">
      <w:pPr>
        <w:spacing w:after="120"/>
        <w:rPr>
          <w:rFonts w:ascii="Century Gothic" w:hAnsi="Century Gothic" w:cs="Arial"/>
        </w:rPr>
      </w:pPr>
      <w:r w:rsidRPr="00CD0EE3">
        <w:rPr>
          <w:rFonts w:ascii="Century Gothic" w:hAnsi="Century Gothic" w:cs="Arial"/>
        </w:rPr>
        <w:t xml:space="preserve">Medicine </w:t>
      </w:r>
      <w:r w:rsidR="00D16463" w:rsidRPr="00CD0EE3">
        <w:rPr>
          <w:rFonts w:ascii="Century Gothic" w:hAnsi="Century Gothic" w:cs="Arial"/>
        </w:rPr>
        <w:t>is a stressful profession, and core t</w:t>
      </w:r>
      <w:r w:rsidRPr="00CD0EE3">
        <w:rPr>
          <w:rFonts w:ascii="Century Gothic" w:hAnsi="Century Gothic" w:cs="Arial"/>
        </w:rPr>
        <w:t>raining can be particularly difficult because of frequent changes of post, a steep learning curve, and exam pressures.</w:t>
      </w:r>
      <w:r w:rsidR="00CA7D92" w:rsidRPr="00CD0EE3">
        <w:rPr>
          <w:rFonts w:ascii="Century Gothic" w:hAnsi="Century Gothic" w:cs="Arial"/>
        </w:rPr>
        <w:t xml:space="preserve"> </w:t>
      </w:r>
      <w:r w:rsidRPr="00CD0EE3">
        <w:rPr>
          <w:rFonts w:ascii="Century Gothic" w:hAnsi="Century Gothic" w:cs="Arial"/>
        </w:rPr>
        <w:t>The GMC makes clear that a good doctor looks after their own health and well-being as well as that of their patients.</w:t>
      </w:r>
    </w:p>
    <w:p w14:paraId="337B4CA3" w14:textId="6955F804" w:rsidR="00AD70BE" w:rsidRPr="00CD0EE3" w:rsidRDefault="00AD70BE" w:rsidP="00AF4FE2">
      <w:pPr>
        <w:shd w:val="clear" w:color="auto" w:fill="FFFFFF"/>
        <w:spacing w:after="120"/>
        <w:rPr>
          <w:rFonts w:ascii="Century Gothic" w:hAnsi="Century Gothic" w:cs="Arial"/>
          <w:lang w:eastAsia="en-GB"/>
        </w:rPr>
      </w:pPr>
      <w:r w:rsidRPr="00CD0EE3">
        <w:rPr>
          <w:rFonts w:ascii="Century Gothic" w:hAnsi="Century Gothic" w:cs="Arial"/>
          <w:lang w:eastAsia="en-GB"/>
        </w:rPr>
        <w:t xml:space="preserve">Supporting trainees in difficulty can be a very challenging and a very </w:t>
      </w:r>
      <w:r w:rsidR="001B736D">
        <w:rPr>
          <w:rFonts w:ascii="Century Gothic" w:hAnsi="Century Gothic" w:cs="Arial"/>
          <w:lang w:eastAsia="en-GB"/>
        </w:rPr>
        <w:t xml:space="preserve">rewarding part of the role of an </w:t>
      </w:r>
      <w:r w:rsidR="00D16463" w:rsidRPr="00CD0EE3">
        <w:rPr>
          <w:rFonts w:ascii="Century Gothic" w:hAnsi="Century Gothic" w:cs="Arial"/>
          <w:lang w:eastAsia="en-GB"/>
        </w:rPr>
        <w:t>E</w:t>
      </w:r>
      <w:r w:rsidRPr="00CD0EE3">
        <w:rPr>
          <w:rFonts w:ascii="Century Gothic" w:hAnsi="Century Gothic" w:cs="Arial"/>
          <w:lang w:eastAsia="en-GB"/>
        </w:rPr>
        <w:t xml:space="preserve">ducational </w:t>
      </w:r>
      <w:r w:rsidR="00D16463" w:rsidRPr="00CD0EE3">
        <w:rPr>
          <w:rFonts w:ascii="Century Gothic" w:hAnsi="Century Gothic" w:cs="Arial"/>
          <w:lang w:eastAsia="en-GB"/>
        </w:rPr>
        <w:t>S</w:t>
      </w:r>
      <w:r w:rsidRPr="00CD0EE3">
        <w:rPr>
          <w:rFonts w:ascii="Century Gothic" w:hAnsi="Century Gothic" w:cs="Arial"/>
          <w:lang w:eastAsia="en-GB"/>
        </w:rPr>
        <w:t xml:space="preserve">upervisor. The difficulties a trainee experiences may be many and varied, and may impact on their work, and patient </w:t>
      </w:r>
      <w:r w:rsidR="00D16463" w:rsidRPr="00CD0EE3">
        <w:rPr>
          <w:rFonts w:ascii="Century Gothic" w:hAnsi="Century Gothic" w:cs="Arial"/>
          <w:lang w:eastAsia="en-GB"/>
        </w:rPr>
        <w:t>safety. One of the roles of an E</w:t>
      </w:r>
      <w:r w:rsidRPr="00CD0EE3">
        <w:rPr>
          <w:rFonts w:ascii="Century Gothic" w:hAnsi="Century Gothic" w:cs="Arial"/>
          <w:lang w:eastAsia="en-GB"/>
        </w:rPr>
        <w:t xml:space="preserve">ducational </w:t>
      </w:r>
      <w:r w:rsidR="00D16463" w:rsidRPr="00CD0EE3">
        <w:rPr>
          <w:rFonts w:ascii="Century Gothic" w:hAnsi="Century Gothic" w:cs="Arial"/>
          <w:lang w:eastAsia="en-GB"/>
        </w:rPr>
        <w:t>S</w:t>
      </w:r>
      <w:r w:rsidRPr="00CD0EE3">
        <w:rPr>
          <w:rFonts w:ascii="Century Gothic" w:hAnsi="Century Gothic" w:cs="Arial"/>
          <w:lang w:eastAsia="en-GB"/>
        </w:rPr>
        <w:t>upervisor or teacher is to provide ‘pastoral’ care for students and trainees. This sometimes extends outside the normal educational or clinical role and impinges on an individual’s personal life.</w:t>
      </w:r>
    </w:p>
    <w:p w14:paraId="1C37D9D7" w14:textId="77777777" w:rsidR="00F5713D" w:rsidRPr="00CD0EE3" w:rsidRDefault="00AD70BE" w:rsidP="00AF4FE2">
      <w:pPr>
        <w:shd w:val="clear" w:color="auto" w:fill="FFFFFF"/>
        <w:spacing w:after="120"/>
        <w:rPr>
          <w:rFonts w:ascii="Century Gothic" w:hAnsi="Century Gothic" w:cs="Arial"/>
          <w:lang w:eastAsia="en-GB"/>
        </w:rPr>
      </w:pPr>
      <w:r w:rsidRPr="00CD0EE3">
        <w:rPr>
          <w:rFonts w:ascii="Century Gothic" w:hAnsi="Century Gothic" w:cs="Arial"/>
          <w:lang w:eastAsia="en-GB"/>
        </w:rPr>
        <w:t>Sometimes trainees will find themselves in a situation where their performance falls below required standards. In most cases the individual recognises the problem and is able to solve it. However, a small number of trainees will get into difficulty which they either fail to recognise or acknowledge, or which they are unable or unwilling to seek help for.</w:t>
      </w:r>
    </w:p>
    <w:p w14:paraId="25ACD1AB" w14:textId="77777777" w:rsidR="00A747A2" w:rsidRPr="00CD0EE3" w:rsidRDefault="00A747A2" w:rsidP="00AF4FE2">
      <w:pPr>
        <w:shd w:val="clear" w:color="auto" w:fill="FFFFFF"/>
        <w:spacing w:after="120"/>
        <w:rPr>
          <w:rFonts w:ascii="Century Gothic" w:hAnsi="Century Gothic" w:cs="Arial"/>
          <w:lang w:eastAsia="en-GB"/>
        </w:rPr>
      </w:pPr>
      <w:r w:rsidRPr="00CD0EE3">
        <w:rPr>
          <w:rFonts w:ascii="Century Gothic" w:hAnsi="Century Gothic" w:cs="Arial"/>
          <w:lang w:eastAsia="en-GB"/>
        </w:rPr>
        <w:t>Any issues that have the potential to impact on training progression or which may require additional evaluation/support should be alerted to the Training Programme Director at the earliest opportunity.</w:t>
      </w:r>
    </w:p>
    <w:p w14:paraId="71F44850" w14:textId="77777777" w:rsidR="00A747A2" w:rsidRPr="00CD0EE3" w:rsidRDefault="00A747A2" w:rsidP="00AF4FE2">
      <w:pPr>
        <w:shd w:val="clear" w:color="auto" w:fill="FFFFFF"/>
        <w:spacing w:after="120"/>
        <w:rPr>
          <w:rFonts w:ascii="Century Gothic" w:hAnsi="Century Gothic" w:cs="Arial"/>
          <w:lang w:eastAsia="en-GB"/>
        </w:rPr>
      </w:pPr>
      <w:r w:rsidRPr="00CD0EE3">
        <w:rPr>
          <w:rFonts w:ascii="Century Gothic" w:hAnsi="Century Gothic" w:cs="Arial"/>
          <w:lang w:eastAsia="en-GB"/>
        </w:rPr>
        <w:t>Notes should be kept from all relevant trainee/trainer meetings and necessary information handed over as a trainee rotates through their ACCS placements.</w:t>
      </w:r>
    </w:p>
    <w:p w14:paraId="438711EF" w14:textId="77777777" w:rsidR="00A747A2" w:rsidRPr="00CD0EE3" w:rsidRDefault="00A747A2" w:rsidP="00AF4FE2">
      <w:pPr>
        <w:rPr>
          <w:rFonts w:ascii="Century Gothic" w:hAnsi="Century Gothic" w:cs="Arial"/>
          <w:b/>
          <w:i/>
          <w:lang w:eastAsia="en-GB"/>
        </w:rPr>
      </w:pPr>
    </w:p>
    <w:p w14:paraId="2FC7D4D1" w14:textId="664FF1ED" w:rsidR="003E388B" w:rsidRDefault="00A747A2" w:rsidP="00AF4FE2">
      <w:pPr>
        <w:rPr>
          <w:rFonts w:ascii="Century Gothic" w:hAnsi="Century Gothic" w:cs="Arial"/>
          <w:b/>
          <w:i/>
          <w:lang w:eastAsia="en-GB"/>
        </w:rPr>
      </w:pPr>
      <w:r w:rsidRPr="00CD0EE3">
        <w:rPr>
          <w:rFonts w:ascii="Century Gothic" w:hAnsi="Century Gothic" w:cs="Arial"/>
          <w:b/>
          <w:i/>
          <w:lang w:eastAsia="en-GB"/>
        </w:rPr>
        <w:t xml:space="preserve">Please see Appendix D for detailed guidance on how to </w:t>
      </w:r>
      <w:r w:rsidR="0086019B">
        <w:rPr>
          <w:rFonts w:ascii="Century Gothic" w:hAnsi="Century Gothic" w:cs="Arial"/>
          <w:b/>
          <w:i/>
          <w:lang w:eastAsia="en-GB"/>
        </w:rPr>
        <w:t xml:space="preserve">support trainees </w:t>
      </w:r>
    </w:p>
    <w:p w14:paraId="2EAF3FE6" w14:textId="77777777" w:rsidR="001B736D" w:rsidRPr="00CD0EE3" w:rsidRDefault="001B736D" w:rsidP="00AF4FE2">
      <w:pPr>
        <w:rPr>
          <w:rFonts w:ascii="Century Gothic" w:hAnsi="Century Gothic" w:cs="Arial"/>
          <w:b/>
        </w:rPr>
      </w:pPr>
    </w:p>
    <w:p w14:paraId="48A0CE77" w14:textId="7D087C93" w:rsidR="003E388B" w:rsidRPr="00CD0EE3" w:rsidRDefault="001B736D" w:rsidP="00AF4FE2">
      <w:pPr>
        <w:rPr>
          <w:rFonts w:ascii="Century Gothic" w:hAnsi="Century Gothic" w:cs="Arial"/>
          <w:b/>
          <w:color w:val="CD6084" w:themeColor="accent5"/>
        </w:rPr>
      </w:pPr>
      <w:r w:rsidRPr="00A51884">
        <w:rPr>
          <w:rFonts w:ascii="Century Gothic" w:hAnsi="Century Gothic" w:cs="Arial"/>
        </w:rPr>
        <w:t>HEE Severn</w:t>
      </w:r>
      <w:r>
        <w:rPr>
          <w:rFonts w:ascii="Century Gothic" w:hAnsi="Century Gothic" w:cs="Arial"/>
        </w:rPr>
        <w:t xml:space="preserve"> has a Professional Support Unit which promotes trainee well-being and personal development. They are a very useful source of support and guidance if you have a trainee</w:t>
      </w:r>
      <w:r w:rsidR="0086019B">
        <w:rPr>
          <w:rFonts w:ascii="Century Gothic" w:hAnsi="Century Gothic" w:cs="Arial"/>
        </w:rPr>
        <w:t xml:space="preserve"> requiring additional support</w:t>
      </w:r>
      <w:r>
        <w:rPr>
          <w:rFonts w:ascii="Century Gothic" w:hAnsi="Century Gothic" w:cs="Arial"/>
        </w:rPr>
        <w:t xml:space="preserve">. Further details can be found here: </w:t>
      </w:r>
      <w:hyperlink r:id="rId55" w:history="1">
        <w:r w:rsidR="0086019B" w:rsidRPr="0068451D">
          <w:rPr>
            <w:rStyle w:val="Hyperlink"/>
            <w:rFonts w:ascii="Century Gothic" w:hAnsi="Century Gothic" w:cs="Arial"/>
            <w:b/>
          </w:rPr>
          <w:t>http://severndeanery.nhs.uk/about-us/careers-support/</w:t>
        </w:r>
      </w:hyperlink>
      <w:r w:rsidR="0086019B">
        <w:rPr>
          <w:rFonts w:ascii="Century Gothic" w:hAnsi="Century Gothic" w:cs="Arial"/>
          <w:b/>
        </w:rPr>
        <w:t xml:space="preserve">  </w:t>
      </w:r>
    </w:p>
    <w:p w14:paraId="5C1D86F1" w14:textId="68949ABC" w:rsidR="00927D20" w:rsidRDefault="00927D20">
      <w:pPr>
        <w:rPr>
          <w:rFonts w:ascii="Century Gothic" w:hAnsi="Century Gothic" w:cs="Arial"/>
          <w:b/>
          <w:color w:val="CD6084" w:themeColor="accent5"/>
        </w:rPr>
      </w:pPr>
      <w:r>
        <w:rPr>
          <w:rFonts w:ascii="Century Gothic" w:hAnsi="Century Gothic" w:cs="Arial"/>
          <w:b/>
          <w:color w:val="CD6084" w:themeColor="accent5"/>
        </w:rPr>
        <w:br w:type="page"/>
      </w:r>
    </w:p>
    <w:p w14:paraId="623C5081" w14:textId="77777777" w:rsidR="00027BA2" w:rsidRDefault="00E05CB8" w:rsidP="00AF4FE2">
      <w:pPr>
        <w:rPr>
          <w:rFonts w:ascii="Century Gothic" w:hAnsi="Century Gothic" w:cs="Arial"/>
          <w:b/>
        </w:rPr>
      </w:pPr>
      <w:r w:rsidRPr="00927D20">
        <w:rPr>
          <w:rFonts w:ascii="Century Gothic" w:hAnsi="Century Gothic" w:cs="Arial"/>
          <w:b/>
        </w:rPr>
        <w:lastRenderedPageBreak/>
        <w:t xml:space="preserve">16. </w:t>
      </w:r>
      <w:r w:rsidR="00135734" w:rsidRPr="00927D20">
        <w:rPr>
          <w:rFonts w:ascii="Century Gothic" w:hAnsi="Century Gothic" w:cs="Arial"/>
          <w:b/>
        </w:rPr>
        <w:t>Contacts</w:t>
      </w:r>
      <w:r w:rsidR="00A02FF1" w:rsidRPr="00927D20">
        <w:rPr>
          <w:rFonts w:ascii="Century Gothic" w:hAnsi="Century Gothic" w:cs="Arial"/>
          <w:b/>
        </w:rPr>
        <w:t xml:space="preserve"> and Who’s Who</w:t>
      </w:r>
      <w:r w:rsidR="00F9742E" w:rsidRPr="00927D20">
        <w:rPr>
          <w:rFonts w:ascii="Century Gothic" w:hAnsi="Century Gothic" w:cs="Arial"/>
          <w:b/>
        </w:rPr>
        <w:t>?</w:t>
      </w:r>
    </w:p>
    <w:p w14:paraId="5FAE9708" w14:textId="77777777" w:rsidR="000A7D25" w:rsidRPr="00927D20" w:rsidRDefault="000A7D25" w:rsidP="00AF4FE2">
      <w:pPr>
        <w:rPr>
          <w:rFonts w:ascii="Century Gothic" w:hAnsi="Century Gothic" w:cs="Arial"/>
          <w:b/>
        </w:rPr>
      </w:pPr>
    </w:p>
    <w:p w14:paraId="354B63DF" w14:textId="77777777" w:rsidR="001B736D" w:rsidRPr="000A7D25" w:rsidRDefault="001B736D" w:rsidP="001B736D">
      <w:pPr>
        <w:spacing w:after="240"/>
        <w:rPr>
          <w:rFonts w:asciiTheme="minorHAnsi" w:hAnsiTheme="minorHAnsi"/>
          <w:lang w:val="en-US"/>
        </w:rPr>
      </w:pPr>
      <w:r w:rsidRPr="000A7D25">
        <w:rPr>
          <w:rFonts w:asciiTheme="minorHAnsi" w:hAnsiTheme="minorHAnsi"/>
          <w:lang w:val="en-US"/>
        </w:rPr>
        <w:t>The structure of the ACCS School is detailed below:</w:t>
      </w:r>
    </w:p>
    <w:p w14:paraId="2843376F" w14:textId="29E98A99" w:rsidR="001B736D" w:rsidRPr="000A7D25" w:rsidRDefault="001B736D" w:rsidP="001B736D">
      <w:pPr>
        <w:spacing w:after="240"/>
        <w:rPr>
          <w:rFonts w:asciiTheme="minorHAnsi" w:hAnsiTheme="minorHAnsi"/>
          <w:lang w:val="en-US"/>
        </w:rPr>
      </w:pPr>
      <w:r w:rsidRPr="000A7D25">
        <w:rPr>
          <w:rFonts w:asciiTheme="minorHAnsi" w:hAnsiTheme="minorHAnsi"/>
          <w:lang w:val="en-US"/>
        </w:rPr>
        <w:t>ACCS Head of School – Dr Karine Zander (</w:t>
      </w:r>
      <w:hyperlink r:id="rId56" w:history="1">
        <w:r w:rsidRPr="000A7D25">
          <w:rPr>
            <w:rStyle w:val="Hyperlink"/>
            <w:rFonts w:asciiTheme="minorHAnsi" w:hAnsiTheme="minorHAnsi"/>
            <w:lang w:val="en-US"/>
          </w:rPr>
          <w:t>karine.zander@nbt.nhs.uk</w:t>
        </w:r>
      </w:hyperlink>
      <w:r w:rsidRPr="000A7D25">
        <w:rPr>
          <w:rFonts w:asciiTheme="minorHAnsi" w:hAnsiTheme="minorHAnsi"/>
          <w:lang w:val="en-US"/>
        </w:rPr>
        <w:t xml:space="preserve">) </w:t>
      </w:r>
    </w:p>
    <w:p w14:paraId="35B25380" w14:textId="3D3992DB" w:rsidR="001B736D" w:rsidRPr="000A7D25" w:rsidRDefault="001B736D" w:rsidP="001B736D">
      <w:pPr>
        <w:spacing w:after="240"/>
        <w:rPr>
          <w:rFonts w:asciiTheme="minorHAnsi" w:hAnsiTheme="minorHAnsi"/>
          <w:lang w:val="en-US"/>
        </w:rPr>
      </w:pPr>
      <w:r w:rsidRPr="000A7D25">
        <w:rPr>
          <w:rFonts w:asciiTheme="minorHAnsi" w:hAnsiTheme="minorHAnsi"/>
          <w:lang w:val="en-US"/>
        </w:rPr>
        <w:t>Overall ACCS Training Programme Director and EM Lead – Dr Victoria Stacey (</w:t>
      </w:r>
      <w:hyperlink r:id="rId57" w:history="1">
        <w:r w:rsidR="00186764" w:rsidRPr="006A1B4D">
          <w:rPr>
            <w:rStyle w:val="Hyperlink"/>
            <w:rFonts w:asciiTheme="minorHAnsi" w:hAnsiTheme="minorHAnsi"/>
            <w:lang w:val="en-US"/>
          </w:rPr>
          <w:t>v.stacey@nhs.net</w:t>
        </w:r>
      </w:hyperlink>
      <w:hyperlink r:id="rId58" w:history="1"/>
      <w:r w:rsidR="00186764">
        <w:rPr>
          <w:rFonts w:asciiTheme="minorHAnsi" w:hAnsiTheme="minorHAnsi"/>
          <w:lang w:val="en-US"/>
        </w:rPr>
        <w:t xml:space="preserve">) </w:t>
      </w:r>
      <w:r w:rsidRPr="000A7D25">
        <w:rPr>
          <w:rFonts w:asciiTheme="minorHAnsi" w:hAnsiTheme="minorHAnsi"/>
          <w:lang w:val="en-US"/>
        </w:rPr>
        <w:t xml:space="preserve"> </w:t>
      </w:r>
    </w:p>
    <w:p w14:paraId="5A4DD6C2" w14:textId="77777777" w:rsidR="000A7D25" w:rsidRDefault="001B736D" w:rsidP="000A7D25">
      <w:pPr>
        <w:spacing w:after="240"/>
        <w:rPr>
          <w:rFonts w:asciiTheme="minorHAnsi" w:hAnsiTheme="minorHAnsi"/>
          <w:lang w:val="en-US"/>
        </w:rPr>
      </w:pPr>
      <w:r w:rsidRPr="000A7D25">
        <w:rPr>
          <w:rFonts w:asciiTheme="minorHAnsi" w:hAnsiTheme="minorHAnsi"/>
          <w:lang w:val="en-US"/>
        </w:rPr>
        <w:t>Acute Medicine Lead for ACCS and AM TPD– Dr Mark Mallet (</w:t>
      </w:r>
      <w:hyperlink r:id="rId59" w:history="1">
        <w:r w:rsidR="001E34A2" w:rsidRPr="000A7D25">
          <w:rPr>
            <w:rStyle w:val="Hyperlink"/>
            <w:rFonts w:asciiTheme="minorHAnsi" w:hAnsiTheme="minorHAnsi"/>
            <w:lang w:val="en-US"/>
          </w:rPr>
          <w:t>mark.mallett@nhs.net</w:t>
        </w:r>
      </w:hyperlink>
      <w:r w:rsidR="001E34A2" w:rsidRPr="000A7D25">
        <w:rPr>
          <w:rFonts w:asciiTheme="minorHAnsi" w:hAnsiTheme="minorHAnsi"/>
          <w:lang w:val="en-US"/>
        </w:rPr>
        <w:t xml:space="preserve">) </w:t>
      </w:r>
      <w:r w:rsidR="000A7D25">
        <w:rPr>
          <w:rFonts w:asciiTheme="minorHAnsi" w:hAnsiTheme="minorHAnsi"/>
          <w:lang w:val="en-US"/>
        </w:rPr>
        <w:t xml:space="preserve"> </w:t>
      </w:r>
    </w:p>
    <w:p w14:paraId="69E4F294" w14:textId="7734AC09" w:rsidR="000A7D25" w:rsidRPr="000A7D25" w:rsidRDefault="001B736D" w:rsidP="000A7D25">
      <w:pPr>
        <w:spacing w:after="240"/>
        <w:rPr>
          <w:rFonts w:asciiTheme="minorHAnsi" w:hAnsiTheme="minorHAnsi"/>
          <w:lang w:val="en-US"/>
        </w:rPr>
      </w:pPr>
      <w:r w:rsidRPr="000A7D25">
        <w:rPr>
          <w:rFonts w:asciiTheme="minorHAnsi" w:hAnsiTheme="minorHAnsi"/>
          <w:lang w:val="en-US"/>
        </w:rPr>
        <w:t>Anaesthetic Lead for ACCS and Anae TPD – Dr Jo Kerr</w:t>
      </w:r>
      <w:r w:rsidR="001E34A2" w:rsidRPr="000A7D25">
        <w:rPr>
          <w:rFonts w:asciiTheme="minorHAnsi" w:hAnsiTheme="minorHAnsi"/>
          <w:lang w:val="en-US"/>
        </w:rPr>
        <w:t xml:space="preserve"> </w:t>
      </w:r>
      <w:r w:rsidR="000A7D25" w:rsidRPr="000A7D25">
        <w:rPr>
          <w:rFonts w:asciiTheme="minorHAnsi" w:hAnsiTheme="minorHAnsi"/>
          <w:lang w:val="en-US"/>
        </w:rPr>
        <w:t>(</w:t>
      </w:r>
      <w:hyperlink r:id="rId60" w:history="1">
        <w:r w:rsidR="000A7D25" w:rsidRPr="000A7D25">
          <w:rPr>
            <w:rStyle w:val="Hyperlink"/>
            <w:rFonts w:asciiTheme="minorHAnsi" w:hAnsi="Calibri" w:cstheme="minorBidi"/>
            <w:kern w:val="24"/>
          </w:rPr>
          <w:t>Jo.Kerr@ydh.nhs.uk</w:t>
        </w:r>
      </w:hyperlink>
      <w:r w:rsidR="000A7D25" w:rsidRPr="000A7D25">
        <w:rPr>
          <w:rFonts w:asciiTheme="minorHAnsi" w:hAnsi="Calibri" w:cstheme="minorBidi"/>
          <w:color w:val="000000" w:themeColor="text1"/>
          <w:kern w:val="24"/>
        </w:rPr>
        <w:t xml:space="preserve">) </w:t>
      </w:r>
    </w:p>
    <w:p w14:paraId="3067BA1D" w14:textId="77777777" w:rsidR="000A7D25" w:rsidRPr="000A7D25" w:rsidRDefault="001B736D" w:rsidP="000A7D25">
      <w:pPr>
        <w:pStyle w:val="NormalWeb"/>
        <w:spacing w:before="0" w:beforeAutospacing="0" w:after="0"/>
        <w:rPr>
          <w:rFonts w:asciiTheme="minorHAnsi" w:hAnsi="Calibri" w:cstheme="minorBidi"/>
          <w:color w:val="000000" w:themeColor="text1"/>
          <w:kern w:val="24"/>
          <w:sz w:val="20"/>
          <w:szCs w:val="20"/>
        </w:rPr>
      </w:pPr>
      <w:r w:rsidRPr="000A7D25">
        <w:rPr>
          <w:rFonts w:asciiTheme="minorHAnsi" w:hAnsiTheme="minorHAnsi"/>
          <w:sz w:val="20"/>
          <w:szCs w:val="20"/>
          <w:lang w:val="en-US"/>
        </w:rPr>
        <w:t xml:space="preserve">ICM Lead for ACCS – Dr Dom Janssen </w:t>
      </w:r>
      <w:r w:rsidR="000A7D25" w:rsidRPr="000A7D25">
        <w:rPr>
          <w:rFonts w:asciiTheme="minorHAnsi" w:hAnsiTheme="minorHAnsi"/>
          <w:sz w:val="20"/>
          <w:szCs w:val="20"/>
          <w:lang w:val="en-US"/>
        </w:rPr>
        <w:t>(</w:t>
      </w:r>
      <w:hyperlink r:id="rId61" w:history="1">
        <w:r w:rsidR="000A7D25" w:rsidRPr="000A7D25">
          <w:rPr>
            <w:rStyle w:val="Hyperlink"/>
            <w:rFonts w:asciiTheme="minorHAnsi" w:hAnsi="Calibri" w:cstheme="minorBidi"/>
            <w:kern w:val="24"/>
            <w:sz w:val="20"/>
            <w:szCs w:val="20"/>
          </w:rPr>
          <w:t>Dominic.Janssen@nbt.nhs.uk</w:t>
        </w:r>
      </w:hyperlink>
      <w:r w:rsidR="000A7D25" w:rsidRPr="000A7D25">
        <w:rPr>
          <w:rFonts w:asciiTheme="minorHAnsi" w:hAnsi="Calibri" w:cstheme="minorBidi"/>
          <w:color w:val="000000" w:themeColor="text1"/>
          <w:kern w:val="24"/>
          <w:sz w:val="20"/>
          <w:szCs w:val="20"/>
        </w:rPr>
        <w:t xml:space="preserve">) </w:t>
      </w:r>
    </w:p>
    <w:p w14:paraId="58F10F66" w14:textId="77777777" w:rsidR="000A7D25" w:rsidRPr="000A7D25" w:rsidRDefault="000A7D25" w:rsidP="000A7D25">
      <w:pPr>
        <w:pStyle w:val="NormalWeb"/>
        <w:spacing w:before="0" w:beforeAutospacing="0" w:after="0"/>
        <w:rPr>
          <w:rFonts w:asciiTheme="minorHAnsi" w:hAnsi="Calibri" w:cstheme="minorBidi"/>
          <w:color w:val="000000" w:themeColor="text1"/>
          <w:kern w:val="24"/>
          <w:sz w:val="20"/>
          <w:szCs w:val="20"/>
        </w:rPr>
      </w:pPr>
    </w:p>
    <w:p w14:paraId="5C290A58" w14:textId="44C48523" w:rsidR="001B736D" w:rsidRDefault="001B736D" w:rsidP="000A7D25">
      <w:pPr>
        <w:pStyle w:val="NormalWeb"/>
        <w:spacing w:before="0" w:beforeAutospacing="0" w:after="0"/>
        <w:rPr>
          <w:rFonts w:asciiTheme="minorHAnsi" w:hAnsiTheme="minorHAnsi" w:cs="Arial"/>
          <w:sz w:val="20"/>
          <w:szCs w:val="20"/>
        </w:rPr>
      </w:pPr>
      <w:r w:rsidRPr="000A7D25">
        <w:rPr>
          <w:rFonts w:asciiTheme="minorHAnsi" w:hAnsiTheme="minorHAnsi" w:cs="Arial"/>
          <w:sz w:val="20"/>
          <w:szCs w:val="20"/>
        </w:rPr>
        <w:t xml:space="preserve">ACCS </w:t>
      </w:r>
      <w:r w:rsidR="00186764">
        <w:rPr>
          <w:rFonts w:asciiTheme="minorHAnsi" w:hAnsiTheme="minorHAnsi" w:cs="Arial"/>
          <w:sz w:val="20"/>
          <w:szCs w:val="20"/>
        </w:rPr>
        <w:t>Education Programme</w:t>
      </w:r>
      <w:r w:rsidRPr="000A7D25">
        <w:rPr>
          <w:rFonts w:asciiTheme="minorHAnsi" w:hAnsiTheme="minorHAnsi" w:cs="Arial"/>
          <w:sz w:val="20"/>
          <w:szCs w:val="20"/>
        </w:rPr>
        <w:t xml:space="preserve"> Manager – </w:t>
      </w:r>
      <w:r w:rsidR="00186764">
        <w:rPr>
          <w:rFonts w:asciiTheme="minorHAnsi" w:hAnsiTheme="minorHAnsi" w:cs="Arial"/>
          <w:sz w:val="20"/>
          <w:szCs w:val="20"/>
        </w:rPr>
        <w:t>Lucy Curtis</w:t>
      </w:r>
      <w:r w:rsidR="000A7D25" w:rsidRPr="000A7D25">
        <w:rPr>
          <w:rFonts w:asciiTheme="minorHAnsi" w:hAnsiTheme="minorHAnsi" w:cs="Arial"/>
          <w:sz w:val="20"/>
          <w:szCs w:val="20"/>
        </w:rPr>
        <w:t xml:space="preserve"> </w:t>
      </w:r>
      <w:r w:rsidR="000A7D25">
        <w:rPr>
          <w:rFonts w:asciiTheme="minorHAnsi" w:hAnsiTheme="minorHAnsi" w:cs="Arial"/>
          <w:sz w:val="20"/>
          <w:szCs w:val="20"/>
        </w:rPr>
        <w:t>(</w:t>
      </w:r>
      <w:hyperlink r:id="rId62" w:history="1">
        <w:r w:rsidR="00186764" w:rsidRPr="006A1B4D">
          <w:rPr>
            <w:rStyle w:val="Hyperlink"/>
            <w:rFonts w:asciiTheme="minorHAnsi" w:hAnsiTheme="minorHAnsi" w:cs="Arial"/>
            <w:sz w:val="20"/>
            <w:szCs w:val="20"/>
          </w:rPr>
          <w:t>Lucy.Curtis@hee.nhs.uk</w:t>
        </w:r>
      </w:hyperlink>
      <w:r w:rsidR="00186764">
        <w:rPr>
          <w:rFonts w:asciiTheme="minorHAnsi" w:hAnsiTheme="minorHAnsi" w:cs="Arial"/>
          <w:sz w:val="20"/>
          <w:szCs w:val="20"/>
        </w:rPr>
        <w:t xml:space="preserve">) </w:t>
      </w:r>
    </w:p>
    <w:p w14:paraId="1A43D47A" w14:textId="77777777" w:rsidR="000A7D25" w:rsidRPr="000A7D25" w:rsidRDefault="000A7D25" w:rsidP="000A7D25">
      <w:pPr>
        <w:pStyle w:val="NormalWeb"/>
        <w:spacing w:before="0" w:beforeAutospacing="0" w:after="0"/>
        <w:rPr>
          <w:sz w:val="20"/>
          <w:szCs w:val="20"/>
        </w:rPr>
      </w:pPr>
    </w:p>
    <w:p w14:paraId="06D21C5C" w14:textId="38FDF79D" w:rsidR="000A7D25" w:rsidRDefault="001B736D" w:rsidP="000A7D25">
      <w:pPr>
        <w:pStyle w:val="NormalWeb"/>
        <w:spacing w:before="0" w:beforeAutospacing="0" w:after="0"/>
      </w:pPr>
      <w:r w:rsidRPr="000A7D25">
        <w:rPr>
          <w:rFonts w:asciiTheme="minorHAnsi" w:hAnsiTheme="minorHAnsi" w:cs="Arial"/>
          <w:sz w:val="20"/>
          <w:szCs w:val="20"/>
        </w:rPr>
        <w:t xml:space="preserve">ACCS Trainee Rep – </w:t>
      </w:r>
      <w:r w:rsidR="00186764">
        <w:rPr>
          <w:rFonts w:asciiTheme="minorHAnsi" w:hAnsiTheme="minorHAnsi" w:cs="Arial"/>
          <w:sz w:val="20"/>
          <w:szCs w:val="20"/>
        </w:rPr>
        <w:t>Tom Roberts (</w:t>
      </w:r>
      <w:hyperlink r:id="rId63" w:history="1">
        <w:r w:rsidR="00186764" w:rsidRPr="006A1B4D">
          <w:rPr>
            <w:rStyle w:val="Hyperlink"/>
            <w:rFonts w:asciiTheme="minorHAnsi" w:hAnsiTheme="minorHAnsi" w:cs="Arial"/>
            <w:sz w:val="20"/>
            <w:szCs w:val="20"/>
          </w:rPr>
          <w:t>tomkieranroberts@gmail.com</w:t>
        </w:r>
      </w:hyperlink>
      <w:r w:rsidR="00186764">
        <w:rPr>
          <w:rFonts w:asciiTheme="minorHAnsi" w:hAnsiTheme="minorHAnsi" w:cs="Arial"/>
          <w:sz w:val="20"/>
          <w:szCs w:val="20"/>
        </w:rPr>
        <w:t xml:space="preserve">) </w:t>
      </w:r>
    </w:p>
    <w:p w14:paraId="637B7413" w14:textId="29BBBEEE" w:rsidR="001B736D" w:rsidRPr="000A7D25" w:rsidRDefault="001B736D" w:rsidP="001B736D">
      <w:pPr>
        <w:rPr>
          <w:rFonts w:ascii="Century Gothic" w:hAnsi="Century Gothic" w:cs="Arial"/>
          <w:i/>
          <w:color w:val="FF0000"/>
        </w:rPr>
      </w:pPr>
    </w:p>
    <w:p w14:paraId="3BD25BC4" w14:textId="77777777" w:rsidR="006E39D2" w:rsidRPr="00CD0EE3" w:rsidRDefault="006E39D2" w:rsidP="00AF4FE2">
      <w:pPr>
        <w:ind w:left="720"/>
        <w:rPr>
          <w:rFonts w:ascii="Century Gothic" w:hAnsi="Century Gothic" w:cs="Arial"/>
        </w:rPr>
      </w:pPr>
    </w:p>
    <w:p w14:paraId="101752C3" w14:textId="77777777" w:rsidR="00C4394E" w:rsidRPr="00CD0EE3" w:rsidRDefault="00C4394E" w:rsidP="00AF4FE2">
      <w:pPr>
        <w:ind w:left="720"/>
        <w:rPr>
          <w:rFonts w:ascii="Century Gothic" w:hAnsi="Century Gothic" w:cs="Arial"/>
          <w:color w:val="FF0000"/>
        </w:rPr>
      </w:pPr>
    </w:p>
    <w:p w14:paraId="69CEAD2C" w14:textId="77777777" w:rsidR="00D90ECE" w:rsidRPr="00CD0EE3" w:rsidRDefault="00C774DA" w:rsidP="00AF4FE2">
      <w:pPr>
        <w:spacing w:after="240"/>
        <w:rPr>
          <w:rFonts w:ascii="Century Gothic" w:hAnsi="Century Gothic" w:cs="Arial"/>
          <w:b/>
        </w:rPr>
      </w:pPr>
      <w:r w:rsidRPr="00CD0EE3">
        <w:rPr>
          <w:rFonts w:ascii="Century Gothic" w:hAnsi="Century Gothic" w:cs="Arial"/>
          <w:color w:val="FF0000"/>
        </w:rPr>
        <w:br w:type="page"/>
      </w:r>
      <w:r w:rsidR="000A54BA" w:rsidRPr="00CD0EE3">
        <w:rPr>
          <w:rFonts w:ascii="Century Gothic" w:hAnsi="Century Gothic" w:cs="Arial"/>
          <w:b/>
        </w:rPr>
        <w:lastRenderedPageBreak/>
        <w:t xml:space="preserve">17. </w:t>
      </w:r>
      <w:r w:rsidR="00D90ECE" w:rsidRPr="00CD0EE3">
        <w:rPr>
          <w:rFonts w:ascii="Century Gothic" w:hAnsi="Century Gothic" w:cs="Arial"/>
          <w:b/>
        </w:rPr>
        <w:t>Key links</w:t>
      </w:r>
    </w:p>
    <w:p w14:paraId="47E4EBB7" w14:textId="0A1FF131" w:rsidR="000A7D25" w:rsidRPr="000A7D25" w:rsidRDefault="000A7D25" w:rsidP="00AF4FE2">
      <w:pPr>
        <w:rPr>
          <w:rFonts w:ascii="Century Gothic" w:hAnsi="Century Gothic" w:cs="Arial"/>
          <w:b/>
          <w:i/>
        </w:rPr>
      </w:pPr>
      <w:r w:rsidRPr="000A7D25">
        <w:rPr>
          <w:rFonts w:ascii="Century Gothic" w:hAnsi="Century Gothic" w:cs="Arial"/>
          <w:b/>
          <w:i/>
        </w:rPr>
        <w:t>Severn ACCS Website</w:t>
      </w:r>
    </w:p>
    <w:p w14:paraId="0F6B1AD0" w14:textId="0DE5FA80" w:rsidR="00701E06" w:rsidRDefault="002A2003" w:rsidP="000A7D25">
      <w:pPr>
        <w:rPr>
          <w:rFonts w:ascii="Century Gothic" w:hAnsi="Century Gothic" w:cs="Arial"/>
          <w:b/>
          <w:i/>
          <w:color w:val="CD6084" w:themeColor="accent5"/>
        </w:rPr>
      </w:pPr>
      <w:hyperlink r:id="rId64" w:history="1">
        <w:r w:rsidR="000A7D25" w:rsidRPr="00382CFB">
          <w:rPr>
            <w:rStyle w:val="Hyperlink"/>
            <w:rFonts w:ascii="Century Gothic" w:hAnsi="Century Gothic" w:cs="Arial"/>
            <w:b/>
            <w:i/>
          </w:rPr>
          <w:t>http://accs.severndeanery.nhs.uk/</w:t>
        </w:r>
      </w:hyperlink>
      <w:r w:rsidR="000A7D25">
        <w:rPr>
          <w:rFonts w:ascii="Century Gothic" w:hAnsi="Century Gothic" w:cs="Arial"/>
          <w:b/>
          <w:i/>
          <w:color w:val="CD6084" w:themeColor="accent5"/>
        </w:rPr>
        <w:t xml:space="preserve"> </w:t>
      </w:r>
    </w:p>
    <w:p w14:paraId="06749EE0" w14:textId="77777777" w:rsidR="000A7D25" w:rsidRPr="00CD0EE3" w:rsidRDefault="000A7D25" w:rsidP="00AF4FE2">
      <w:pPr>
        <w:ind w:left="360"/>
        <w:rPr>
          <w:rFonts w:ascii="Century Gothic" w:hAnsi="Century Gothic" w:cs="Arial"/>
          <w:b/>
        </w:rPr>
      </w:pPr>
    </w:p>
    <w:p w14:paraId="11561351" w14:textId="4D8EAB16" w:rsidR="00206EA5" w:rsidRDefault="00206EA5" w:rsidP="00927D20">
      <w:pPr>
        <w:rPr>
          <w:rFonts w:ascii="Century Gothic" w:hAnsi="Century Gothic" w:cs="Arial"/>
          <w:b/>
        </w:rPr>
      </w:pPr>
      <w:r w:rsidRPr="00CD0EE3">
        <w:rPr>
          <w:rFonts w:ascii="Century Gothic" w:hAnsi="Century Gothic" w:cs="Arial"/>
          <w:b/>
        </w:rPr>
        <w:t>Deanery website:</w:t>
      </w:r>
    </w:p>
    <w:p w14:paraId="4AC7CB47" w14:textId="1AFD2EAF" w:rsidR="000A7D25" w:rsidRDefault="002A2003" w:rsidP="00927D20">
      <w:pPr>
        <w:rPr>
          <w:rFonts w:ascii="Century Gothic" w:hAnsi="Century Gothic" w:cs="Arial"/>
          <w:b/>
        </w:rPr>
      </w:pPr>
      <w:hyperlink r:id="rId65" w:history="1">
        <w:r w:rsidR="000A7D25" w:rsidRPr="00382CFB">
          <w:rPr>
            <w:rStyle w:val="Hyperlink"/>
            <w:rFonts w:ascii="Century Gothic" w:hAnsi="Century Gothic" w:cs="Arial"/>
            <w:b/>
          </w:rPr>
          <w:t>http://severndeanery.nhs.uk/</w:t>
        </w:r>
      </w:hyperlink>
      <w:r w:rsidR="000A7D25">
        <w:rPr>
          <w:rFonts w:ascii="Century Gothic" w:hAnsi="Century Gothic" w:cs="Arial"/>
          <w:b/>
        </w:rPr>
        <w:t xml:space="preserve"> </w:t>
      </w:r>
    </w:p>
    <w:p w14:paraId="6DCE4745" w14:textId="77777777" w:rsidR="000A7D25" w:rsidRPr="00CD0EE3" w:rsidRDefault="000A7D25" w:rsidP="00927D20">
      <w:pPr>
        <w:rPr>
          <w:rFonts w:ascii="Century Gothic" w:hAnsi="Century Gothic" w:cs="Arial"/>
          <w:b/>
        </w:rPr>
      </w:pPr>
    </w:p>
    <w:p w14:paraId="2E2FB86F" w14:textId="77777777" w:rsidR="00104D29" w:rsidRPr="00CD0EE3" w:rsidRDefault="00206EA5" w:rsidP="00927D20">
      <w:pPr>
        <w:rPr>
          <w:rFonts w:ascii="Century Gothic" w:hAnsi="Century Gothic" w:cs="Arial"/>
          <w:b/>
        </w:rPr>
      </w:pPr>
      <w:r w:rsidRPr="00CD0EE3">
        <w:rPr>
          <w:rFonts w:ascii="Century Gothic" w:hAnsi="Century Gothic" w:cs="Arial"/>
          <w:b/>
        </w:rPr>
        <w:t>National ACCS website:</w:t>
      </w:r>
    </w:p>
    <w:p w14:paraId="77C34207" w14:textId="77777777" w:rsidR="00206EA5" w:rsidRPr="00CD0EE3" w:rsidRDefault="002A2003" w:rsidP="00927D20">
      <w:pPr>
        <w:rPr>
          <w:rFonts w:ascii="Century Gothic" w:hAnsi="Century Gothic" w:cs="Arial"/>
          <w:lang w:eastAsia="en-GB"/>
        </w:rPr>
      </w:pPr>
      <w:hyperlink r:id="rId66" w:history="1">
        <w:r w:rsidR="00AC0CF4" w:rsidRPr="00CD0EE3">
          <w:rPr>
            <w:rStyle w:val="Hyperlink"/>
            <w:rFonts w:ascii="Century Gothic" w:hAnsi="Century Gothic" w:cs="Arial"/>
            <w:lang w:eastAsia="en-GB"/>
          </w:rPr>
          <w:t>https://www.rcoa.ac.uk/accs</w:t>
        </w:r>
      </w:hyperlink>
    </w:p>
    <w:p w14:paraId="7F360503" w14:textId="77777777" w:rsidR="00927D20" w:rsidRDefault="00927D20" w:rsidP="00927D20">
      <w:pPr>
        <w:rPr>
          <w:rFonts w:ascii="Century Gothic" w:hAnsi="Century Gothic" w:cs="Arial"/>
          <w:b/>
        </w:rPr>
      </w:pPr>
    </w:p>
    <w:p w14:paraId="18C9003B" w14:textId="77777777" w:rsidR="00104D29" w:rsidRPr="00CD0EE3" w:rsidRDefault="0044749C" w:rsidP="00927D20">
      <w:pPr>
        <w:rPr>
          <w:rFonts w:ascii="Century Gothic" w:hAnsi="Century Gothic" w:cs="Arial"/>
          <w:b/>
        </w:rPr>
      </w:pPr>
      <w:r w:rsidRPr="00CD0EE3">
        <w:rPr>
          <w:rFonts w:ascii="Century Gothic" w:hAnsi="Century Gothic" w:cs="Arial"/>
          <w:b/>
        </w:rPr>
        <w:t xml:space="preserve">Royal </w:t>
      </w:r>
      <w:r w:rsidR="00206EA5" w:rsidRPr="00CD0EE3">
        <w:rPr>
          <w:rFonts w:ascii="Century Gothic" w:hAnsi="Century Gothic" w:cs="Arial"/>
          <w:b/>
        </w:rPr>
        <w:t>College</w:t>
      </w:r>
      <w:r w:rsidR="00EA6C97" w:rsidRPr="00CD0EE3">
        <w:rPr>
          <w:rFonts w:ascii="Century Gothic" w:hAnsi="Century Gothic" w:cs="Arial"/>
          <w:b/>
        </w:rPr>
        <w:t>/Faculty</w:t>
      </w:r>
      <w:r w:rsidR="00206EA5" w:rsidRPr="00CD0EE3">
        <w:rPr>
          <w:rFonts w:ascii="Century Gothic" w:hAnsi="Century Gothic" w:cs="Arial"/>
          <w:b/>
        </w:rPr>
        <w:t xml:space="preserve"> websites:</w:t>
      </w:r>
    </w:p>
    <w:p w14:paraId="721A8A4F" w14:textId="77777777" w:rsidR="00EA6C97" w:rsidRPr="00CD0EE3" w:rsidRDefault="002A2003" w:rsidP="00927D20">
      <w:pPr>
        <w:rPr>
          <w:rFonts w:ascii="Century Gothic" w:hAnsi="Century Gothic" w:cs="Arial"/>
        </w:rPr>
      </w:pPr>
      <w:hyperlink r:id="rId67" w:history="1">
        <w:r w:rsidR="00EA6C97" w:rsidRPr="00CD0EE3">
          <w:rPr>
            <w:rStyle w:val="Hyperlink"/>
            <w:rFonts w:ascii="Century Gothic" w:hAnsi="Century Gothic" w:cs="Arial"/>
          </w:rPr>
          <w:t>http://www.rcoa.ac.uk/</w:t>
        </w:r>
      </w:hyperlink>
    </w:p>
    <w:p w14:paraId="7F38DF59" w14:textId="77777777" w:rsidR="0044749C" w:rsidRPr="00CD0EE3" w:rsidRDefault="002A2003" w:rsidP="00927D20">
      <w:pPr>
        <w:rPr>
          <w:rFonts w:ascii="Century Gothic" w:hAnsi="Century Gothic" w:cs="Arial"/>
        </w:rPr>
      </w:pPr>
      <w:hyperlink r:id="rId68" w:history="1">
        <w:r w:rsidR="0044749C" w:rsidRPr="00CD0EE3">
          <w:rPr>
            <w:rStyle w:val="Hyperlink"/>
            <w:rFonts w:ascii="Century Gothic" w:hAnsi="Century Gothic" w:cs="Arial"/>
          </w:rPr>
          <w:t>http://www.rcem.ac.uk/</w:t>
        </w:r>
      </w:hyperlink>
    </w:p>
    <w:p w14:paraId="43DD53D7" w14:textId="77777777" w:rsidR="00206EA5" w:rsidRPr="00CD0EE3" w:rsidRDefault="002A2003" w:rsidP="00927D20">
      <w:pPr>
        <w:rPr>
          <w:rFonts w:ascii="Century Gothic" w:hAnsi="Century Gothic" w:cs="Arial"/>
        </w:rPr>
      </w:pPr>
      <w:hyperlink r:id="rId69" w:history="1">
        <w:r w:rsidR="00206EA5" w:rsidRPr="00CD0EE3">
          <w:rPr>
            <w:rStyle w:val="Hyperlink"/>
            <w:rFonts w:ascii="Century Gothic" w:hAnsi="Century Gothic" w:cs="Arial"/>
          </w:rPr>
          <w:t>http://www.rcplondon.ac.uk/Pages/index.aspx</w:t>
        </w:r>
      </w:hyperlink>
    </w:p>
    <w:p w14:paraId="566B4D82" w14:textId="77777777" w:rsidR="00927D20" w:rsidRDefault="00927D20" w:rsidP="00927D20">
      <w:pPr>
        <w:rPr>
          <w:rFonts w:ascii="Century Gothic" w:hAnsi="Century Gothic" w:cs="Arial"/>
          <w:b/>
        </w:rPr>
      </w:pPr>
    </w:p>
    <w:p w14:paraId="1CE63859" w14:textId="77777777" w:rsidR="00EA6C97" w:rsidRPr="00CD0EE3" w:rsidRDefault="00EA6C97" w:rsidP="00927D20">
      <w:pPr>
        <w:rPr>
          <w:rFonts w:ascii="Century Gothic" w:hAnsi="Century Gothic" w:cs="Arial"/>
          <w:b/>
        </w:rPr>
      </w:pPr>
      <w:r w:rsidRPr="00CD0EE3">
        <w:rPr>
          <w:rFonts w:ascii="Century Gothic" w:hAnsi="Century Gothic" w:cs="Arial"/>
          <w:b/>
        </w:rPr>
        <w:t>Society for Acute Medicine:</w:t>
      </w:r>
    </w:p>
    <w:p w14:paraId="470C6E9F" w14:textId="77777777" w:rsidR="00206EA5" w:rsidRPr="00CD0EE3" w:rsidRDefault="002A2003" w:rsidP="00927D20">
      <w:pPr>
        <w:rPr>
          <w:rFonts w:ascii="Century Gothic" w:hAnsi="Century Gothic" w:cs="Arial"/>
        </w:rPr>
      </w:pPr>
      <w:hyperlink r:id="rId70" w:history="1">
        <w:r w:rsidR="00EA6C97" w:rsidRPr="00CD0EE3">
          <w:rPr>
            <w:rStyle w:val="Hyperlink"/>
            <w:rFonts w:ascii="Century Gothic" w:hAnsi="Century Gothic" w:cs="Arial"/>
          </w:rPr>
          <w:t>http://www.acutemedicine.org.uk/</w:t>
        </w:r>
      </w:hyperlink>
    </w:p>
    <w:p w14:paraId="6D895329" w14:textId="77777777" w:rsidR="00927D20" w:rsidRDefault="00927D20" w:rsidP="00927D20">
      <w:pPr>
        <w:rPr>
          <w:rFonts w:ascii="Century Gothic" w:hAnsi="Century Gothic" w:cs="Arial"/>
          <w:b/>
        </w:rPr>
      </w:pPr>
    </w:p>
    <w:p w14:paraId="42FC9DC2" w14:textId="77777777" w:rsidR="00EA6C97" w:rsidRPr="00CD0EE3" w:rsidRDefault="00EA6C97" w:rsidP="00927D20">
      <w:pPr>
        <w:rPr>
          <w:rFonts w:ascii="Century Gothic" w:hAnsi="Century Gothic" w:cs="Arial"/>
          <w:b/>
        </w:rPr>
      </w:pPr>
      <w:r w:rsidRPr="00CD0EE3">
        <w:rPr>
          <w:rFonts w:ascii="Century Gothic" w:hAnsi="Century Gothic" w:cs="Arial"/>
          <w:b/>
        </w:rPr>
        <w:t>Faculty of Intensive Care Medicine:</w:t>
      </w:r>
    </w:p>
    <w:p w14:paraId="703CE6B4" w14:textId="77777777" w:rsidR="00EA6C97" w:rsidRPr="00CD0EE3" w:rsidRDefault="002A2003" w:rsidP="00927D20">
      <w:pPr>
        <w:rPr>
          <w:rFonts w:ascii="Century Gothic" w:hAnsi="Century Gothic" w:cs="Arial"/>
        </w:rPr>
      </w:pPr>
      <w:hyperlink r:id="rId71" w:history="1">
        <w:r w:rsidR="00EA6C97" w:rsidRPr="00CD0EE3">
          <w:rPr>
            <w:rStyle w:val="Hyperlink"/>
            <w:rFonts w:ascii="Century Gothic" w:hAnsi="Century Gothic" w:cs="Arial"/>
          </w:rPr>
          <w:t>http://www.ficm.ac.uk/</w:t>
        </w:r>
      </w:hyperlink>
    </w:p>
    <w:p w14:paraId="48482B0E" w14:textId="77777777" w:rsidR="00927D20" w:rsidRDefault="00927D20" w:rsidP="00927D20">
      <w:pPr>
        <w:rPr>
          <w:rFonts w:ascii="Century Gothic" w:hAnsi="Century Gothic" w:cs="Arial"/>
          <w:b/>
        </w:rPr>
      </w:pPr>
    </w:p>
    <w:p w14:paraId="6B6B6F50" w14:textId="77777777" w:rsidR="007F7152" w:rsidRPr="00CD0EE3" w:rsidRDefault="00206EA5" w:rsidP="00927D20">
      <w:pPr>
        <w:rPr>
          <w:rFonts w:ascii="Century Gothic" w:hAnsi="Century Gothic" w:cs="Arial"/>
          <w:b/>
        </w:rPr>
      </w:pPr>
      <w:r w:rsidRPr="00CD0EE3">
        <w:rPr>
          <w:rFonts w:ascii="Century Gothic" w:hAnsi="Century Gothic" w:cs="Arial"/>
          <w:b/>
        </w:rPr>
        <w:t>Gold Guide</w:t>
      </w:r>
      <w:r w:rsidR="00701E06" w:rsidRPr="00CD0EE3">
        <w:rPr>
          <w:rFonts w:ascii="Century Gothic" w:hAnsi="Century Gothic" w:cs="Arial"/>
          <w:b/>
        </w:rPr>
        <w:t xml:space="preserve"> 2016</w:t>
      </w:r>
      <w:r w:rsidR="007F7152" w:rsidRPr="00CD0EE3">
        <w:rPr>
          <w:rFonts w:ascii="Century Gothic" w:hAnsi="Century Gothic" w:cs="Arial"/>
          <w:b/>
        </w:rPr>
        <w:t>:</w:t>
      </w:r>
    </w:p>
    <w:p w14:paraId="139A4DDF" w14:textId="77777777" w:rsidR="00A225CA" w:rsidRPr="00CD0EE3" w:rsidRDefault="002A2003" w:rsidP="00927D20">
      <w:pPr>
        <w:rPr>
          <w:rFonts w:ascii="Century Gothic" w:hAnsi="Century Gothic" w:cs="Arial"/>
        </w:rPr>
      </w:pPr>
      <w:hyperlink r:id="rId72" w:history="1">
        <w:r w:rsidR="00AC0CF4" w:rsidRPr="00CD0EE3">
          <w:rPr>
            <w:rStyle w:val="Hyperlink"/>
            <w:rFonts w:ascii="Century Gothic" w:hAnsi="Century Gothic" w:cs="Arial"/>
          </w:rPr>
          <w:t>http://specialtytraining.hee.nhs.uk/files/2013/10/Gold-Guide-6th-Edition-February-2016.pdf</w:t>
        </w:r>
      </w:hyperlink>
    </w:p>
    <w:p w14:paraId="13A885F1" w14:textId="77777777" w:rsidR="00927D20" w:rsidRDefault="00927D20" w:rsidP="00927D20">
      <w:pPr>
        <w:rPr>
          <w:rFonts w:ascii="Century Gothic" w:hAnsi="Century Gothic" w:cs="Arial"/>
          <w:b/>
        </w:rPr>
      </w:pPr>
    </w:p>
    <w:p w14:paraId="21AA1697" w14:textId="77777777" w:rsidR="00A225CA" w:rsidRPr="00CD0EE3" w:rsidRDefault="00206EA5" w:rsidP="00927D20">
      <w:pPr>
        <w:rPr>
          <w:rFonts w:ascii="Century Gothic" w:hAnsi="Century Gothic" w:cs="Arial"/>
          <w:b/>
        </w:rPr>
      </w:pPr>
      <w:r w:rsidRPr="00CD0EE3">
        <w:rPr>
          <w:rFonts w:ascii="Century Gothic" w:hAnsi="Century Gothic" w:cs="Arial"/>
          <w:b/>
        </w:rPr>
        <w:t>ACCS Curriculum:</w:t>
      </w:r>
    </w:p>
    <w:p w14:paraId="153169A3" w14:textId="77777777" w:rsidR="00A225CA" w:rsidRPr="00CD0EE3" w:rsidRDefault="002A2003" w:rsidP="00927D20">
      <w:pPr>
        <w:rPr>
          <w:rFonts w:ascii="Century Gothic" w:hAnsi="Century Gothic" w:cs="Arial"/>
        </w:rPr>
      </w:pPr>
      <w:hyperlink r:id="rId73" w:history="1">
        <w:r w:rsidR="00A07F33" w:rsidRPr="00CD0EE3">
          <w:rPr>
            <w:rStyle w:val="Hyperlink"/>
            <w:rFonts w:ascii="Century Gothic" w:hAnsi="Century Gothic" w:cs="Arial"/>
          </w:rPr>
          <w:t>https://www.rcoa.ac.uk/accs/2012-curriculum</w:t>
        </w:r>
      </w:hyperlink>
    </w:p>
    <w:p w14:paraId="43271776" w14:textId="77777777" w:rsidR="00927D20" w:rsidRDefault="00927D20" w:rsidP="00927D20">
      <w:pPr>
        <w:rPr>
          <w:rFonts w:ascii="Century Gothic" w:hAnsi="Century Gothic" w:cs="Arial"/>
          <w:b/>
        </w:rPr>
      </w:pPr>
    </w:p>
    <w:p w14:paraId="23AE5055" w14:textId="77777777" w:rsidR="00221AE7" w:rsidRPr="00CD0EE3" w:rsidRDefault="00221AE7" w:rsidP="00927D20">
      <w:pPr>
        <w:rPr>
          <w:rFonts w:ascii="Century Gothic" w:hAnsi="Century Gothic" w:cs="Arial"/>
          <w:b/>
        </w:rPr>
      </w:pPr>
      <w:r w:rsidRPr="00CD0EE3">
        <w:rPr>
          <w:rFonts w:ascii="Century Gothic" w:hAnsi="Century Gothic" w:cs="Arial"/>
          <w:b/>
        </w:rPr>
        <w:t>Assessment Forms:</w:t>
      </w:r>
    </w:p>
    <w:p w14:paraId="714C969B" w14:textId="77777777" w:rsidR="00221AE7" w:rsidRPr="00CD0EE3" w:rsidRDefault="002A2003" w:rsidP="00927D20">
      <w:pPr>
        <w:rPr>
          <w:rFonts w:ascii="Century Gothic" w:hAnsi="Century Gothic" w:cs="Arial"/>
        </w:rPr>
      </w:pPr>
      <w:hyperlink r:id="rId74" w:history="1">
        <w:r w:rsidR="00221AE7" w:rsidRPr="00CD0EE3">
          <w:rPr>
            <w:rStyle w:val="Hyperlink"/>
            <w:rFonts w:ascii="Century Gothic" w:hAnsi="Century Gothic" w:cs="Arial"/>
          </w:rPr>
          <w:t>https://www.rcoa.ac.uk/accs/assessments-and-appraisals/assessment-forms</w:t>
        </w:r>
      </w:hyperlink>
    </w:p>
    <w:p w14:paraId="4DBBEA73" w14:textId="77777777" w:rsidR="00927D20" w:rsidRDefault="00927D20" w:rsidP="00927D20">
      <w:pPr>
        <w:rPr>
          <w:rFonts w:ascii="Century Gothic" w:hAnsi="Century Gothic" w:cs="Arial"/>
          <w:b/>
        </w:rPr>
      </w:pPr>
    </w:p>
    <w:p w14:paraId="223AAE53" w14:textId="77777777" w:rsidR="00A07F33" w:rsidRPr="00CD0EE3" w:rsidRDefault="00A07F33" w:rsidP="00927D20">
      <w:pPr>
        <w:rPr>
          <w:rFonts w:ascii="Century Gothic" w:hAnsi="Century Gothic" w:cs="Arial"/>
          <w:b/>
        </w:rPr>
      </w:pPr>
      <w:r w:rsidRPr="00CD0EE3">
        <w:rPr>
          <w:rFonts w:ascii="Century Gothic" w:hAnsi="Century Gothic" w:cs="Arial"/>
          <w:b/>
        </w:rPr>
        <w:t>Health Education England Specialty Training website:</w:t>
      </w:r>
    </w:p>
    <w:p w14:paraId="403E5CED" w14:textId="77777777" w:rsidR="00206EA5" w:rsidRPr="00CD0EE3" w:rsidRDefault="002A2003" w:rsidP="00927D20">
      <w:pPr>
        <w:rPr>
          <w:rFonts w:ascii="Century Gothic" w:hAnsi="Century Gothic" w:cs="Arial"/>
        </w:rPr>
      </w:pPr>
      <w:hyperlink r:id="rId75" w:history="1">
        <w:r w:rsidR="002F55CE" w:rsidRPr="00CD0EE3">
          <w:rPr>
            <w:rStyle w:val="Hyperlink"/>
            <w:rFonts w:ascii="Century Gothic" w:hAnsi="Century Gothic" w:cs="Arial"/>
          </w:rPr>
          <w:t>Specialtytraining.hee.nhs.uk/</w:t>
        </w:r>
      </w:hyperlink>
    </w:p>
    <w:p w14:paraId="3D1E1CC9" w14:textId="77777777" w:rsidR="00927D20" w:rsidRDefault="00927D20" w:rsidP="00927D20">
      <w:pPr>
        <w:rPr>
          <w:rFonts w:ascii="Century Gothic" w:hAnsi="Century Gothic" w:cs="Arial"/>
          <w:b/>
        </w:rPr>
      </w:pPr>
    </w:p>
    <w:p w14:paraId="337FC179" w14:textId="77777777" w:rsidR="00A225CA" w:rsidRPr="00CD0EE3" w:rsidRDefault="00CB1376" w:rsidP="00927D20">
      <w:pPr>
        <w:rPr>
          <w:rFonts w:ascii="Century Gothic" w:hAnsi="Century Gothic" w:cs="Arial"/>
          <w:b/>
        </w:rPr>
      </w:pPr>
      <w:r w:rsidRPr="00CD0EE3">
        <w:rPr>
          <w:rFonts w:ascii="Century Gothic" w:hAnsi="Century Gothic" w:cs="Arial"/>
          <w:b/>
        </w:rPr>
        <w:t>GMC</w:t>
      </w:r>
      <w:r w:rsidR="00206EA5" w:rsidRPr="00CD0EE3">
        <w:rPr>
          <w:rFonts w:ascii="Century Gothic" w:hAnsi="Century Gothic" w:cs="Arial"/>
          <w:b/>
        </w:rPr>
        <w:t xml:space="preserve"> website:</w:t>
      </w:r>
    </w:p>
    <w:p w14:paraId="472DFC79" w14:textId="77777777" w:rsidR="00CB1376" w:rsidRPr="00CD0EE3" w:rsidRDefault="002A2003" w:rsidP="00927D20">
      <w:pPr>
        <w:rPr>
          <w:rFonts w:ascii="Century Gothic" w:hAnsi="Century Gothic" w:cs="Arial"/>
        </w:rPr>
      </w:pPr>
      <w:hyperlink r:id="rId76" w:history="1">
        <w:r w:rsidR="000A54BA" w:rsidRPr="00CD0EE3">
          <w:rPr>
            <w:rStyle w:val="Hyperlink"/>
            <w:rFonts w:ascii="Century Gothic" w:hAnsi="Century Gothic" w:cs="Arial"/>
          </w:rPr>
          <w:t>http://www.gmc-uk.org/education/postgraduate/specialty_including_gp_training.asp</w:t>
        </w:r>
      </w:hyperlink>
      <w:r w:rsidR="000A54BA" w:rsidRPr="00CD0EE3">
        <w:rPr>
          <w:rFonts w:ascii="Century Gothic" w:hAnsi="Century Gothic" w:cs="Arial"/>
        </w:rPr>
        <w:t xml:space="preserve"> </w:t>
      </w:r>
    </w:p>
    <w:p w14:paraId="47433126" w14:textId="77777777" w:rsidR="00927D20" w:rsidRDefault="00927D20" w:rsidP="00927D20">
      <w:pPr>
        <w:rPr>
          <w:rFonts w:ascii="Century Gothic" w:hAnsi="Century Gothic" w:cs="Arial"/>
          <w:b/>
        </w:rPr>
      </w:pPr>
    </w:p>
    <w:p w14:paraId="4A3B8CAB" w14:textId="77777777" w:rsidR="00A225CA" w:rsidRPr="00CD0EE3" w:rsidRDefault="00A07F33" w:rsidP="00927D20">
      <w:pPr>
        <w:rPr>
          <w:rFonts w:ascii="Century Gothic" w:hAnsi="Century Gothic" w:cs="Arial"/>
          <w:b/>
        </w:rPr>
      </w:pPr>
      <w:r w:rsidRPr="00CD0EE3">
        <w:rPr>
          <w:rFonts w:ascii="Century Gothic" w:hAnsi="Century Gothic" w:cs="Arial"/>
          <w:b/>
        </w:rPr>
        <w:t>RCEM Learning</w:t>
      </w:r>
      <w:r w:rsidR="006C10ED" w:rsidRPr="00CD0EE3">
        <w:rPr>
          <w:rFonts w:ascii="Century Gothic" w:hAnsi="Century Gothic" w:cs="Arial"/>
          <w:b/>
        </w:rPr>
        <w:t xml:space="preserve"> website:</w:t>
      </w:r>
    </w:p>
    <w:p w14:paraId="6990465F" w14:textId="77777777" w:rsidR="0044749C" w:rsidRPr="00CD0EE3" w:rsidRDefault="002A2003" w:rsidP="00927D20">
      <w:pPr>
        <w:rPr>
          <w:rFonts w:ascii="Century Gothic" w:hAnsi="Century Gothic" w:cs="Arial"/>
        </w:rPr>
      </w:pPr>
      <w:hyperlink r:id="rId77" w:history="1">
        <w:r w:rsidR="00A07F33" w:rsidRPr="00CD0EE3">
          <w:rPr>
            <w:rStyle w:val="Hyperlink"/>
            <w:rFonts w:ascii="Century Gothic" w:hAnsi="Century Gothic" w:cs="Arial"/>
          </w:rPr>
          <w:t>http://www.rcemlearning.co.uk/landing/</w:t>
        </w:r>
      </w:hyperlink>
    </w:p>
    <w:p w14:paraId="77C14862" w14:textId="77777777" w:rsidR="00927D20" w:rsidRDefault="00927D20" w:rsidP="00927D20">
      <w:pPr>
        <w:rPr>
          <w:rFonts w:ascii="Century Gothic" w:hAnsi="Century Gothic" w:cs="Arial"/>
          <w:b/>
        </w:rPr>
      </w:pPr>
    </w:p>
    <w:p w14:paraId="5EE8AAF0" w14:textId="77777777" w:rsidR="00A225CA" w:rsidRPr="00CD0EE3" w:rsidRDefault="0044749C" w:rsidP="00927D20">
      <w:pPr>
        <w:rPr>
          <w:rFonts w:ascii="Century Gothic" w:hAnsi="Century Gothic" w:cs="Arial"/>
          <w:b/>
        </w:rPr>
      </w:pPr>
      <w:r w:rsidRPr="00CD0EE3">
        <w:rPr>
          <w:rFonts w:ascii="Century Gothic" w:hAnsi="Century Gothic" w:cs="Arial"/>
          <w:b/>
        </w:rPr>
        <w:t>e-Learning For Health</w:t>
      </w:r>
      <w:r w:rsidR="006C10ED" w:rsidRPr="00CD0EE3">
        <w:rPr>
          <w:rFonts w:ascii="Century Gothic" w:hAnsi="Century Gothic" w:cs="Arial"/>
          <w:b/>
        </w:rPr>
        <w:t>:</w:t>
      </w:r>
    </w:p>
    <w:p w14:paraId="1EF29FC4" w14:textId="77777777" w:rsidR="006C10ED" w:rsidRPr="00CD0EE3" w:rsidRDefault="002A2003" w:rsidP="00927D20">
      <w:pPr>
        <w:rPr>
          <w:rFonts w:ascii="Century Gothic" w:hAnsi="Century Gothic" w:cs="Arial"/>
        </w:rPr>
      </w:pPr>
      <w:hyperlink r:id="rId78" w:history="1">
        <w:r w:rsidR="006C10ED" w:rsidRPr="00CD0EE3">
          <w:rPr>
            <w:rStyle w:val="Hyperlink"/>
            <w:rFonts w:ascii="Century Gothic" w:hAnsi="Century Gothic" w:cs="Arial"/>
          </w:rPr>
          <w:t>http://e-lfh.org.uk/projects/ela/index.html</w:t>
        </w:r>
      </w:hyperlink>
    </w:p>
    <w:p w14:paraId="4D02BFAD" w14:textId="77777777" w:rsidR="00927D20" w:rsidRDefault="00927D20" w:rsidP="00927D20">
      <w:pPr>
        <w:pStyle w:val="Normal1"/>
        <w:spacing w:before="0" w:beforeAutospacing="0" w:after="0" w:afterAutospacing="0"/>
        <w:ind w:left="0"/>
        <w:jc w:val="left"/>
        <w:rPr>
          <w:rFonts w:ascii="Century Gothic" w:hAnsi="Century Gothic" w:cs="Arial"/>
          <w:b/>
          <w:iCs/>
          <w:sz w:val="20"/>
          <w:szCs w:val="20"/>
          <w:lang w:val="pt-BR"/>
        </w:rPr>
      </w:pPr>
    </w:p>
    <w:p w14:paraId="5CE7EF3A" w14:textId="77777777" w:rsidR="00724B28" w:rsidRPr="00CD0EE3" w:rsidRDefault="000A54BA" w:rsidP="00927D20">
      <w:pPr>
        <w:pStyle w:val="Normal1"/>
        <w:spacing w:before="0" w:beforeAutospacing="0" w:after="0" w:afterAutospacing="0"/>
        <w:ind w:left="0"/>
        <w:jc w:val="left"/>
        <w:rPr>
          <w:rFonts w:ascii="Century Gothic" w:hAnsi="Century Gothic" w:cs="Arial"/>
          <w:b/>
          <w:iCs/>
          <w:sz w:val="20"/>
          <w:szCs w:val="20"/>
          <w:lang w:val="pt-BR"/>
        </w:rPr>
      </w:pPr>
      <w:r w:rsidRPr="00CD0EE3">
        <w:rPr>
          <w:rFonts w:ascii="Century Gothic" w:hAnsi="Century Gothic" w:cs="Arial"/>
          <w:b/>
          <w:iCs/>
          <w:sz w:val="20"/>
          <w:szCs w:val="20"/>
          <w:lang w:val="pt-BR"/>
        </w:rPr>
        <w:t>e-</w:t>
      </w:r>
      <w:r w:rsidR="00521930" w:rsidRPr="00CD0EE3">
        <w:rPr>
          <w:rFonts w:ascii="Century Gothic" w:hAnsi="Century Gothic" w:cs="Arial"/>
          <w:b/>
          <w:iCs/>
          <w:sz w:val="20"/>
          <w:szCs w:val="20"/>
          <w:lang w:val="pt-BR"/>
        </w:rPr>
        <w:t>Portfolios:</w:t>
      </w:r>
    </w:p>
    <w:p w14:paraId="48D179C8" w14:textId="77777777" w:rsidR="000A54BA" w:rsidRPr="00CD0EE3" w:rsidRDefault="000A54BA" w:rsidP="00927D20">
      <w:pPr>
        <w:pStyle w:val="Normal1"/>
        <w:spacing w:before="0" w:beforeAutospacing="0" w:after="0" w:afterAutospacing="0"/>
        <w:ind w:left="0"/>
        <w:jc w:val="left"/>
        <w:rPr>
          <w:rFonts w:ascii="Century Gothic" w:hAnsi="Century Gothic" w:cs="Arial"/>
          <w:b/>
          <w:iCs/>
          <w:sz w:val="20"/>
          <w:szCs w:val="20"/>
          <w:lang w:val="pt-BR"/>
        </w:rPr>
      </w:pPr>
      <w:r w:rsidRPr="00CD0EE3">
        <w:rPr>
          <w:rFonts w:ascii="Century Gothic" w:hAnsi="Century Gothic" w:cs="Arial"/>
          <w:b/>
          <w:iCs/>
          <w:sz w:val="20"/>
          <w:szCs w:val="20"/>
          <w:lang w:val="pt-BR"/>
        </w:rPr>
        <w:t>Anaesthesia</w:t>
      </w:r>
    </w:p>
    <w:p w14:paraId="2739D536" w14:textId="77777777" w:rsidR="00521930" w:rsidRDefault="002A2003" w:rsidP="00927D20">
      <w:pPr>
        <w:rPr>
          <w:rStyle w:val="Hyperlink"/>
          <w:rFonts w:ascii="Century Gothic" w:hAnsi="Century Gothic" w:cs="Arial"/>
        </w:rPr>
      </w:pPr>
      <w:hyperlink r:id="rId79" w:history="1">
        <w:r w:rsidR="00521930" w:rsidRPr="00CD0EE3">
          <w:rPr>
            <w:rStyle w:val="Hyperlink"/>
            <w:rFonts w:ascii="Century Gothic" w:hAnsi="Century Gothic" w:cs="Arial"/>
            <w:lang w:val="es-ES"/>
          </w:rPr>
          <w:t xml:space="preserve">Anaesthesia: </w:t>
        </w:r>
        <w:r w:rsidR="00521930" w:rsidRPr="00CD0EE3">
          <w:rPr>
            <w:rStyle w:val="Hyperlink"/>
            <w:rFonts w:ascii="Century Gothic" w:hAnsi="Century Gothic" w:cs="Arial"/>
          </w:rPr>
          <w:t>http://www.rcoa.ac.uk/trainee-e-portfolio/e-portfolio-contacts</w:t>
        </w:r>
      </w:hyperlink>
    </w:p>
    <w:p w14:paraId="2F22843F" w14:textId="77777777" w:rsidR="000A7D25" w:rsidRPr="00CD0EE3" w:rsidRDefault="000A7D25" w:rsidP="00927D20">
      <w:pPr>
        <w:rPr>
          <w:rFonts w:ascii="Century Gothic" w:hAnsi="Century Gothic" w:cs="Arial"/>
        </w:rPr>
      </w:pPr>
    </w:p>
    <w:p w14:paraId="70B52D24" w14:textId="7DF4B075" w:rsidR="00E05CB8" w:rsidRPr="00CD0EE3" w:rsidRDefault="00E05CB8" w:rsidP="00927D20">
      <w:pPr>
        <w:rPr>
          <w:rFonts w:ascii="Century Gothic" w:hAnsi="Century Gothic" w:cs="Arial"/>
          <w:b/>
        </w:rPr>
      </w:pPr>
      <w:r w:rsidRPr="00CD0EE3">
        <w:rPr>
          <w:rFonts w:ascii="Century Gothic" w:hAnsi="Century Gothic" w:cs="Arial"/>
          <w:b/>
        </w:rPr>
        <w:t>Emergency Medicin</w:t>
      </w:r>
      <w:r w:rsidR="00521930" w:rsidRPr="00CD0EE3">
        <w:rPr>
          <w:rFonts w:ascii="Century Gothic" w:hAnsi="Century Gothic" w:cs="Arial"/>
          <w:b/>
        </w:rPr>
        <w:t xml:space="preserve">e: </w:t>
      </w:r>
    </w:p>
    <w:p w14:paraId="7191A494" w14:textId="77777777" w:rsidR="00521930" w:rsidRPr="00CD0EE3" w:rsidRDefault="00E05CB8" w:rsidP="00927D20">
      <w:pPr>
        <w:rPr>
          <w:rStyle w:val="Hyperlink"/>
          <w:rFonts w:ascii="Century Gothic" w:hAnsi="Century Gothic" w:cs="Arial"/>
        </w:rPr>
      </w:pPr>
      <w:r w:rsidRPr="00CD0EE3">
        <w:rPr>
          <w:rFonts w:ascii="Century Gothic" w:hAnsi="Century Gothic" w:cs="Arial"/>
        </w:rPr>
        <w:fldChar w:fldCharType="begin"/>
      </w:r>
      <w:r w:rsidRPr="00CD0EE3">
        <w:rPr>
          <w:rFonts w:ascii="Century Gothic" w:hAnsi="Century Gothic" w:cs="Arial"/>
        </w:rPr>
        <w:instrText xml:space="preserve"> HYPERLINK "http://www.rcem.ac.uk/Training-Exams/E-portfolio" </w:instrText>
      </w:r>
      <w:r w:rsidRPr="00CD0EE3">
        <w:rPr>
          <w:rFonts w:ascii="Century Gothic" w:hAnsi="Century Gothic" w:cs="Arial"/>
        </w:rPr>
        <w:fldChar w:fldCharType="separate"/>
      </w:r>
      <w:r w:rsidR="00521930" w:rsidRPr="00CD0EE3">
        <w:rPr>
          <w:rStyle w:val="Hyperlink"/>
          <w:rFonts w:ascii="Century Gothic" w:hAnsi="Century Gothic" w:cs="Arial"/>
        </w:rPr>
        <w:t>http://www.rcem.ac.uk/Training-Exams/E-portfolio</w:t>
      </w:r>
    </w:p>
    <w:p w14:paraId="5EE7EB39" w14:textId="77777777" w:rsidR="00927D20" w:rsidRDefault="00E05CB8" w:rsidP="00927D20">
      <w:pPr>
        <w:rPr>
          <w:rFonts w:ascii="Century Gothic" w:hAnsi="Century Gothic" w:cs="Arial"/>
        </w:rPr>
      </w:pPr>
      <w:r w:rsidRPr="00CD0EE3">
        <w:rPr>
          <w:rFonts w:ascii="Century Gothic" w:hAnsi="Century Gothic" w:cs="Arial"/>
        </w:rPr>
        <w:fldChar w:fldCharType="end"/>
      </w:r>
    </w:p>
    <w:p w14:paraId="7B63AE2F" w14:textId="0237CB45" w:rsidR="00E05CB8" w:rsidRPr="00CD0EE3" w:rsidRDefault="00521930" w:rsidP="00927D20">
      <w:pPr>
        <w:rPr>
          <w:rFonts w:ascii="Century Gothic" w:hAnsi="Century Gothic" w:cs="Arial"/>
          <w:b/>
          <w:lang w:val="es-ES"/>
        </w:rPr>
      </w:pPr>
      <w:r w:rsidRPr="00CD0EE3">
        <w:rPr>
          <w:rFonts w:ascii="Century Gothic" w:hAnsi="Century Gothic" w:cs="Arial"/>
          <w:b/>
          <w:lang w:val="es-ES"/>
        </w:rPr>
        <w:t xml:space="preserve">Acute Medicine: </w:t>
      </w:r>
    </w:p>
    <w:p w14:paraId="3A1E3AFC" w14:textId="77777777" w:rsidR="00521930" w:rsidRPr="00CD0EE3" w:rsidRDefault="00E05CB8" w:rsidP="00927D20">
      <w:pPr>
        <w:pStyle w:val="Normal1"/>
        <w:spacing w:before="0" w:beforeAutospacing="0" w:after="0" w:afterAutospacing="0"/>
        <w:ind w:left="0"/>
        <w:jc w:val="left"/>
        <w:rPr>
          <w:rStyle w:val="Hyperlink"/>
          <w:rFonts w:ascii="Century Gothic" w:hAnsi="Century Gothic" w:cs="Arial"/>
          <w:sz w:val="20"/>
          <w:szCs w:val="20"/>
          <w:lang w:val="es-ES"/>
        </w:rPr>
      </w:pPr>
      <w:r w:rsidRPr="00CD0EE3">
        <w:rPr>
          <w:rFonts w:ascii="Century Gothic" w:hAnsi="Century Gothic" w:cs="Arial"/>
          <w:sz w:val="20"/>
          <w:szCs w:val="20"/>
          <w:lang w:val="es-ES"/>
        </w:rPr>
        <w:fldChar w:fldCharType="begin"/>
      </w:r>
      <w:r w:rsidRPr="00CD0EE3">
        <w:rPr>
          <w:rFonts w:ascii="Century Gothic" w:hAnsi="Century Gothic" w:cs="Arial"/>
          <w:sz w:val="20"/>
          <w:szCs w:val="20"/>
          <w:lang w:val="es-ES"/>
        </w:rPr>
        <w:instrText xml:space="preserve"> HYPERLINK "http://www.jrcptb.org.uk/ePortfolio/Pages/Introduction.aspx" </w:instrText>
      </w:r>
      <w:r w:rsidRPr="00CD0EE3">
        <w:rPr>
          <w:rFonts w:ascii="Century Gothic" w:hAnsi="Century Gothic" w:cs="Arial"/>
          <w:sz w:val="20"/>
          <w:szCs w:val="20"/>
          <w:lang w:val="es-ES"/>
        </w:rPr>
        <w:fldChar w:fldCharType="separate"/>
      </w:r>
      <w:r w:rsidR="00521930" w:rsidRPr="00CD0EE3">
        <w:rPr>
          <w:rStyle w:val="Hyperlink"/>
          <w:rFonts w:ascii="Century Gothic" w:hAnsi="Century Gothic" w:cs="Arial"/>
          <w:sz w:val="20"/>
          <w:szCs w:val="20"/>
          <w:lang w:val="es-ES"/>
        </w:rPr>
        <w:t>http://www.jrcptb.org.uk/ePortfolio/Pages/Introduction.aspx</w:t>
      </w:r>
    </w:p>
    <w:p w14:paraId="317DB636" w14:textId="77777777" w:rsidR="00927D20" w:rsidRDefault="00E05CB8" w:rsidP="00927D20">
      <w:pPr>
        <w:pStyle w:val="Normal1"/>
        <w:spacing w:before="0" w:beforeAutospacing="0" w:after="0" w:afterAutospacing="0"/>
        <w:ind w:left="0"/>
        <w:jc w:val="left"/>
        <w:rPr>
          <w:rFonts w:ascii="Century Gothic" w:hAnsi="Century Gothic" w:cs="Arial"/>
          <w:sz w:val="20"/>
          <w:szCs w:val="20"/>
          <w:lang w:val="es-ES"/>
        </w:rPr>
      </w:pPr>
      <w:r w:rsidRPr="00CD0EE3">
        <w:rPr>
          <w:rFonts w:ascii="Century Gothic" w:hAnsi="Century Gothic" w:cs="Arial"/>
          <w:sz w:val="20"/>
          <w:szCs w:val="20"/>
          <w:lang w:val="es-ES"/>
        </w:rPr>
        <w:fldChar w:fldCharType="end"/>
      </w:r>
    </w:p>
    <w:p w14:paraId="34C99D67" w14:textId="3EC40C89" w:rsidR="00521930" w:rsidRPr="00CD0EE3" w:rsidRDefault="00927D20" w:rsidP="00927D20">
      <w:pPr>
        <w:pStyle w:val="Normal1"/>
        <w:spacing w:before="0" w:beforeAutospacing="0" w:after="0" w:afterAutospacing="0"/>
        <w:ind w:left="0"/>
        <w:jc w:val="left"/>
        <w:rPr>
          <w:rFonts w:ascii="Century Gothic" w:hAnsi="Century Gothic" w:cs="Arial"/>
          <w:b/>
          <w:sz w:val="20"/>
          <w:szCs w:val="20"/>
        </w:rPr>
      </w:pPr>
      <w:r>
        <w:rPr>
          <w:rFonts w:ascii="Century Gothic" w:hAnsi="Century Gothic" w:cs="Arial"/>
          <w:b/>
          <w:sz w:val="20"/>
          <w:szCs w:val="20"/>
        </w:rPr>
        <w:t>RCo</w:t>
      </w:r>
      <w:r w:rsidR="00521930" w:rsidRPr="00CD0EE3">
        <w:rPr>
          <w:rFonts w:ascii="Century Gothic" w:hAnsi="Century Gothic" w:cs="Arial"/>
          <w:b/>
          <w:sz w:val="20"/>
          <w:szCs w:val="20"/>
        </w:rPr>
        <w:t>A guide for novices:</w:t>
      </w:r>
    </w:p>
    <w:p w14:paraId="0A30CFE0" w14:textId="1F97D891" w:rsidR="000A54BA" w:rsidRPr="00CD0EE3" w:rsidRDefault="002A2003" w:rsidP="00927D20">
      <w:pPr>
        <w:pStyle w:val="Normal1"/>
        <w:spacing w:before="0" w:beforeAutospacing="0" w:after="0" w:afterAutospacing="0"/>
        <w:ind w:left="0"/>
        <w:jc w:val="left"/>
        <w:rPr>
          <w:rFonts w:ascii="Century Gothic" w:hAnsi="Century Gothic" w:cs="Arial"/>
        </w:rPr>
      </w:pPr>
      <w:hyperlink r:id="rId80" w:history="1">
        <w:r w:rsidR="00521930" w:rsidRPr="00CD0EE3">
          <w:rPr>
            <w:rStyle w:val="Hyperlink"/>
            <w:rFonts w:ascii="Century Gothic" w:hAnsi="Century Gothic" w:cs="Arial"/>
            <w:sz w:val="20"/>
            <w:szCs w:val="20"/>
          </w:rPr>
          <w:t>http://www.rcoa.ac.uk/careers-and-training/the-rcoa-guide-novice-trainees</w:t>
        </w:r>
      </w:hyperlink>
    </w:p>
    <w:p w14:paraId="0DA36AF7" w14:textId="77777777" w:rsidR="0017254F" w:rsidRPr="00CD0EE3" w:rsidRDefault="0017254F">
      <w:pPr>
        <w:rPr>
          <w:rFonts w:ascii="Century Gothic" w:hAnsi="Century Gothic" w:cs="Arial"/>
          <w:lang w:eastAsia="en-GB"/>
        </w:rPr>
      </w:pPr>
      <w:r w:rsidRPr="00CD0EE3">
        <w:rPr>
          <w:rFonts w:ascii="Century Gothic" w:hAnsi="Century Gothic" w:cs="Arial"/>
          <w:lang w:eastAsia="en-GB"/>
        </w:rPr>
        <w:br w:type="page"/>
      </w:r>
    </w:p>
    <w:p w14:paraId="510073D8" w14:textId="311DC980" w:rsidR="00A97B4E" w:rsidRPr="00927D20" w:rsidRDefault="000A54BA" w:rsidP="002839CD">
      <w:pPr>
        <w:numPr>
          <w:ilvl w:val="0"/>
          <w:numId w:val="24"/>
        </w:numPr>
        <w:spacing w:after="240"/>
        <w:ind w:left="0" w:firstLine="0"/>
        <w:rPr>
          <w:rFonts w:ascii="Century Gothic" w:hAnsi="Century Gothic" w:cs="Arial"/>
          <w:b/>
          <w:lang w:eastAsia="en-GB"/>
        </w:rPr>
      </w:pPr>
      <w:r w:rsidRPr="00CD0EE3">
        <w:rPr>
          <w:rFonts w:ascii="Century Gothic" w:hAnsi="Century Gothic" w:cs="Arial"/>
          <w:b/>
          <w:lang w:eastAsia="en-GB"/>
        </w:rPr>
        <w:lastRenderedPageBreak/>
        <w:t>T</w:t>
      </w:r>
      <w:r w:rsidR="00206EA5" w:rsidRPr="00CD0EE3">
        <w:rPr>
          <w:rFonts w:ascii="Century Gothic" w:hAnsi="Century Gothic" w:cs="Arial"/>
          <w:b/>
        </w:rPr>
        <w:t>imeline</w:t>
      </w:r>
    </w:p>
    <w:tbl>
      <w:tblPr>
        <w:tblW w:w="9061" w:type="dxa"/>
        <w:tblInd w:w="738" w:type="dxa"/>
        <w:tblLook w:val="04A0" w:firstRow="1" w:lastRow="0" w:firstColumn="1" w:lastColumn="0" w:noHBand="0" w:noVBand="1"/>
      </w:tblPr>
      <w:tblGrid>
        <w:gridCol w:w="8839"/>
        <w:gridCol w:w="222"/>
      </w:tblGrid>
      <w:tr w:rsidR="00A97B4E" w:rsidRPr="00CD0EE3" w14:paraId="77C6094C" w14:textId="77777777" w:rsidTr="00E46B52">
        <w:tc>
          <w:tcPr>
            <w:tcW w:w="8839" w:type="dxa"/>
          </w:tcPr>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4"/>
              <w:gridCol w:w="7049"/>
            </w:tblGrid>
            <w:tr w:rsidR="00E46B52" w:rsidRPr="00CD0EE3" w14:paraId="1C7BC21F" w14:textId="77777777" w:rsidTr="002827AA">
              <w:tc>
                <w:tcPr>
                  <w:tcW w:w="1564" w:type="dxa"/>
                  <w:shd w:val="clear" w:color="auto" w:fill="auto"/>
                </w:tcPr>
                <w:p w14:paraId="1968FFFC" w14:textId="77777777" w:rsidR="00E46B52" w:rsidRPr="00CD0EE3" w:rsidRDefault="00E46B52" w:rsidP="00AF4FE2">
                  <w:pPr>
                    <w:spacing w:before="120" w:after="120"/>
                    <w:rPr>
                      <w:rFonts w:ascii="Century Gothic" w:hAnsi="Century Gothic" w:cs="Arial"/>
                      <w:b/>
                    </w:rPr>
                  </w:pPr>
                  <w:r w:rsidRPr="00CD0EE3">
                    <w:rPr>
                      <w:rFonts w:ascii="Century Gothic" w:hAnsi="Century Gothic" w:cs="Arial"/>
                      <w:b/>
                    </w:rPr>
                    <w:t xml:space="preserve">August changeover   </w:t>
                  </w:r>
                </w:p>
              </w:tc>
              <w:tc>
                <w:tcPr>
                  <w:tcW w:w="7049" w:type="dxa"/>
                  <w:shd w:val="clear" w:color="auto" w:fill="auto"/>
                </w:tcPr>
                <w:p w14:paraId="352D0DEB" w14:textId="54E1A9A0" w:rsidR="00E46B52" w:rsidRPr="00CD0EE3" w:rsidRDefault="00E46B52" w:rsidP="006E042B">
                  <w:pPr>
                    <w:rPr>
                      <w:rFonts w:ascii="Century Gothic" w:hAnsi="Century Gothic" w:cs="Arial"/>
                      <w:b/>
                    </w:rPr>
                  </w:pPr>
                  <w:r w:rsidRPr="00CD0EE3">
                    <w:rPr>
                      <w:rFonts w:ascii="Century Gothic" w:hAnsi="Century Gothic" w:cs="Arial"/>
                    </w:rPr>
                    <w:t>First day, local (Trust/Corporate) Induction.</w:t>
                  </w:r>
                </w:p>
              </w:tc>
            </w:tr>
            <w:tr w:rsidR="00E46B52" w:rsidRPr="00CD0EE3" w14:paraId="55A542EE" w14:textId="77777777" w:rsidTr="002827AA">
              <w:tc>
                <w:tcPr>
                  <w:tcW w:w="1564" w:type="dxa"/>
                  <w:shd w:val="clear" w:color="auto" w:fill="auto"/>
                </w:tcPr>
                <w:p w14:paraId="52D2D941" w14:textId="77777777" w:rsidR="00E46B52" w:rsidRPr="00CD0EE3" w:rsidRDefault="00E46B52" w:rsidP="00AF4FE2">
                  <w:pPr>
                    <w:spacing w:before="120" w:after="120"/>
                    <w:rPr>
                      <w:rFonts w:ascii="Century Gothic" w:hAnsi="Century Gothic" w:cs="Arial"/>
                      <w:b/>
                    </w:rPr>
                  </w:pPr>
                  <w:r w:rsidRPr="00CD0EE3">
                    <w:rPr>
                      <w:rFonts w:ascii="Century Gothic" w:hAnsi="Century Gothic" w:cs="Arial"/>
                      <w:b/>
                    </w:rPr>
                    <w:t>1</w:t>
                  </w:r>
                  <w:r w:rsidRPr="00CD0EE3">
                    <w:rPr>
                      <w:rFonts w:ascii="Century Gothic" w:hAnsi="Century Gothic" w:cs="Arial"/>
                      <w:b/>
                      <w:vertAlign w:val="superscript"/>
                    </w:rPr>
                    <w:t>st</w:t>
                  </w:r>
                  <w:r w:rsidRPr="00CD0EE3">
                    <w:rPr>
                      <w:rFonts w:ascii="Century Gothic" w:hAnsi="Century Gothic" w:cs="Arial"/>
                      <w:b/>
                    </w:rPr>
                    <w:t xml:space="preserve"> few days</w:t>
                  </w:r>
                </w:p>
              </w:tc>
              <w:tc>
                <w:tcPr>
                  <w:tcW w:w="7049" w:type="dxa"/>
                  <w:shd w:val="clear" w:color="auto" w:fill="auto"/>
                </w:tcPr>
                <w:p w14:paraId="7DE58314" w14:textId="2E3B006A" w:rsidR="00E46B52" w:rsidRPr="00CD0EE3" w:rsidRDefault="00167F4F" w:rsidP="00AF4FE2">
                  <w:pPr>
                    <w:rPr>
                      <w:rFonts w:ascii="Century Gothic" w:hAnsi="Century Gothic" w:cs="Arial"/>
                    </w:rPr>
                  </w:pPr>
                  <w:r>
                    <w:rPr>
                      <w:rFonts w:ascii="Century Gothic" w:hAnsi="Century Gothic" w:cs="Arial"/>
                    </w:rPr>
                    <w:t>D</w:t>
                  </w:r>
                  <w:r w:rsidR="00E46B52" w:rsidRPr="00CD0EE3">
                    <w:rPr>
                      <w:rFonts w:ascii="Century Gothic" w:hAnsi="Century Gothic" w:cs="Arial"/>
                    </w:rPr>
                    <w:t>epartmental/clinical</w:t>
                  </w:r>
                  <w:r w:rsidR="00E46B52" w:rsidRPr="00CD0EE3">
                    <w:rPr>
                      <w:rFonts w:ascii="Century Gothic" w:hAnsi="Century Gothic" w:cs="Arial"/>
                      <w:b/>
                    </w:rPr>
                    <w:t xml:space="preserve"> </w:t>
                  </w:r>
                  <w:r w:rsidR="00E46B52" w:rsidRPr="00CD0EE3">
                    <w:rPr>
                      <w:rFonts w:ascii="Century Gothic" w:hAnsi="Century Gothic" w:cs="Arial"/>
                    </w:rPr>
                    <w:t>Induction.</w:t>
                  </w:r>
                </w:p>
                <w:p w14:paraId="68E288C1" w14:textId="77777777" w:rsidR="00E46B52" w:rsidRPr="00CD0EE3" w:rsidRDefault="00E46B52" w:rsidP="00AF4FE2">
                  <w:pPr>
                    <w:rPr>
                      <w:rFonts w:ascii="Century Gothic" w:hAnsi="Century Gothic" w:cs="Arial"/>
                      <w:b/>
                    </w:rPr>
                  </w:pPr>
                </w:p>
              </w:tc>
            </w:tr>
            <w:tr w:rsidR="00E46B52" w:rsidRPr="00CD0EE3" w14:paraId="5A178E38" w14:textId="77777777" w:rsidTr="002827AA">
              <w:tc>
                <w:tcPr>
                  <w:tcW w:w="1564" w:type="dxa"/>
                  <w:shd w:val="clear" w:color="auto" w:fill="auto"/>
                </w:tcPr>
                <w:p w14:paraId="4005971A" w14:textId="77777777" w:rsidR="00E46B52" w:rsidRPr="00CD0EE3" w:rsidRDefault="00E46B52" w:rsidP="00AF4FE2">
                  <w:pPr>
                    <w:spacing w:before="120"/>
                    <w:rPr>
                      <w:rFonts w:ascii="Century Gothic" w:hAnsi="Century Gothic" w:cs="Arial"/>
                      <w:b/>
                    </w:rPr>
                  </w:pPr>
                  <w:r w:rsidRPr="00CD0EE3">
                    <w:rPr>
                      <w:rFonts w:ascii="Century Gothic" w:hAnsi="Century Gothic" w:cs="Arial"/>
                      <w:b/>
                    </w:rPr>
                    <w:t>1</w:t>
                  </w:r>
                  <w:r w:rsidRPr="00CD0EE3">
                    <w:rPr>
                      <w:rFonts w:ascii="Century Gothic" w:hAnsi="Century Gothic" w:cs="Arial"/>
                      <w:b/>
                      <w:vertAlign w:val="superscript"/>
                    </w:rPr>
                    <w:t>st</w:t>
                  </w:r>
                  <w:r w:rsidRPr="00CD0EE3">
                    <w:rPr>
                      <w:rFonts w:ascii="Century Gothic" w:hAnsi="Century Gothic" w:cs="Arial"/>
                      <w:b/>
                    </w:rPr>
                    <w:t xml:space="preserve"> 2 weeks</w:t>
                  </w:r>
                </w:p>
              </w:tc>
              <w:tc>
                <w:tcPr>
                  <w:tcW w:w="7049" w:type="dxa"/>
                  <w:shd w:val="clear" w:color="auto" w:fill="auto"/>
                </w:tcPr>
                <w:p w14:paraId="318296D7" w14:textId="77777777" w:rsidR="00E46B52" w:rsidRDefault="00E46B52" w:rsidP="00AF4FE2">
                  <w:pPr>
                    <w:rPr>
                      <w:rFonts w:ascii="Century Gothic" w:hAnsi="Century Gothic" w:cs="Arial"/>
                    </w:rPr>
                  </w:pPr>
                  <w:r w:rsidRPr="00CD0EE3">
                    <w:rPr>
                      <w:rFonts w:ascii="Century Gothic" w:hAnsi="Century Gothic" w:cs="Arial"/>
                    </w:rPr>
                    <w:t>Initial meeting with Educational Supervisor (trainee to arrange).</w:t>
                  </w:r>
                </w:p>
                <w:p w14:paraId="70353C56" w14:textId="77777777" w:rsidR="006E042B" w:rsidRDefault="006E042B" w:rsidP="00AF4FE2">
                  <w:pPr>
                    <w:rPr>
                      <w:rFonts w:ascii="Century Gothic" w:hAnsi="Century Gothic" w:cs="Arial"/>
                    </w:rPr>
                  </w:pPr>
                </w:p>
                <w:p w14:paraId="79E17A23" w14:textId="2ABAADFC" w:rsidR="00E46B52" w:rsidRPr="006E042B" w:rsidRDefault="006E042B" w:rsidP="00AF4FE2">
                  <w:pPr>
                    <w:rPr>
                      <w:rFonts w:ascii="Century Gothic" w:hAnsi="Century Gothic" w:cs="Arial"/>
                    </w:rPr>
                  </w:pPr>
                  <w:r>
                    <w:rPr>
                      <w:rFonts w:ascii="Century Gothic" w:hAnsi="Century Gothic" w:cs="Arial"/>
                    </w:rPr>
                    <w:t xml:space="preserve">ACCS School Induction – held at Severn Deanery </w:t>
                  </w:r>
                </w:p>
              </w:tc>
            </w:tr>
            <w:tr w:rsidR="00E46B52" w:rsidRPr="00CD0EE3" w14:paraId="586E3279" w14:textId="77777777" w:rsidTr="002827AA">
              <w:tc>
                <w:tcPr>
                  <w:tcW w:w="1564" w:type="dxa"/>
                  <w:shd w:val="clear" w:color="auto" w:fill="auto"/>
                </w:tcPr>
                <w:p w14:paraId="54B7DDC6" w14:textId="77777777" w:rsidR="00E46B52" w:rsidRPr="00CD0EE3" w:rsidRDefault="00E46B52" w:rsidP="00AF4FE2">
                  <w:pPr>
                    <w:spacing w:before="120"/>
                    <w:rPr>
                      <w:rFonts w:ascii="Century Gothic" w:hAnsi="Century Gothic" w:cs="Arial"/>
                      <w:b/>
                    </w:rPr>
                  </w:pPr>
                  <w:r w:rsidRPr="00CD0EE3">
                    <w:rPr>
                      <w:rFonts w:ascii="Century Gothic" w:hAnsi="Century Gothic" w:cs="Arial"/>
                      <w:b/>
                    </w:rPr>
                    <w:t xml:space="preserve">Late October  </w:t>
                  </w:r>
                </w:p>
              </w:tc>
              <w:tc>
                <w:tcPr>
                  <w:tcW w:w="7049" w:type="dxa"/>
                  <w:shd w:val="clear" w:color="auto" w:fill="auto"/>
                </w:tcPr>
                <w:p w14:paraId="2CC3D032" w14:textId="77777777" w:rsidR="00E46B52" w:rsidRPr="00CD0EE3" w:rsidRDefault="00E46B52" w:rsidP="00AF4FE2">
                  <w:pPr>
                    <w:rPr>
                      <w:rFonts w:ascii="Century Gothic" w:hAnsi="Century Gothic" w:cs="Arial"/>
                      <w:b/>
                    </w:rPr>
                  </w:pPr>
                  <w:r w:rsidRPr="00CD0EE3">
                    <w:rPr>
                      <w:rFonts w:ascii="Century Gothic" w:hAnsi="Century Gothic" w:cs="Arial"/>
                    </w:rPr>
                    <w:t>Midpoint meeting with Educational Supervisor (trainee to arrange); WBA review/planning.</w:t>
                  </w:r>
                </w:p>
                <w:p w14:paraId="6F16CAC7" w14:textId="77777777" w:rsidR="00E46B52" w:rsidRPr="00CD0EE3" w:rsidRDefault="00E46B52" w:rsidP="00AF4FE2">
                  <w:pPr>
                    <w:rPr>
                      <w:rFonts w:ascii="Century Gothic" w:hAnsi="Century Gothic" w:cs="Arial"/>
                      <w:b/>
                    </w:rPr>
                  </w:pPr>
                </w:p>
              </w:tc>
            </w:tr>
            <w:tr w:rsidR="00E46B52" w:rsidRPr="00CD0EE3" w14:paraId="2DD58C6C" w14:textId="77777777" w:rsidTr="002827AA">
              <w:tc>
                <w:tcPr>
                  <w:tcW w:w="1564" w:type="dxa"/>
                  <w:shd w:val="clear" w:color="auto" w:fill="auto"/>
                </w:tcPr>
                <w:p w14:paraId="1693214E" w14:textId="77777777" w:rsidR="00E46B52" w:rsidRPr="00CD0EE3" w:rsidRDefault="00E46B52" w:rsidP="00AF4FE2">
                  <w:pPr>
                    <w:spacing w:before="120"/>
                    <w:rPr>
                      <w:rFonts w:ascii="Century Gothic" w:hAnsi="Century Gothic" w:cs="Arial"/>
                      <w:b/>
                    </w:rPr>
                  </w:pPr>
                  <w:r w:rsidRPr="00CD0EE3">
                    <w:rPr>
                      <w:rFonts w:ascii="Century Gothic" w:hAnsi="Century Gothic" w:cs="Arial"/>
                      <w:b/>
                    </w:rPr>
                    <w:t>January</w:t>
                  </w:r>
                </w:p>
              </w:tc>
              <w:tc>
                <w:tcPr>
                  <w:tcW w:w="7049" w:type="dxa"/>
                  <w:shd w:val="clear" w:color="auto" w:fill="auto"/>
                </w:tcPr>
                <w:p w14:paraId="25715C8B" w14:textId="77777777" w:rsidR="00E46B52" w:rsidRPr="00CD0EE3" w:rsidRDefault="00E46B52" w:rsidP="00AF4FE2">
                  <w:pPr>
                    <w:rPr>
                      <w:rFonts w:ascii="Century Gothic" w:hAnsi="Century Gothic" w:cs="Arial"/>
                    </w:rPr>
                  </w:pPr>
                  <w:r w:rsidRPr="00CD0EE3">
                    <w:rPr>
                      <w:rFonts w:ascii="Century Gothic" w:hAnsi="Century Gothic" w:cs="Arial"/>
                    </w:rPr>
                    <w:t>MSF takes place (via e-Portfolio).</w:t>
                  </w:r>
                </w:p>
                <w:p w14:paraId="08F8049C" w14:textId="77777777" w:rsidR="00E46B52" w:rsidRPr="00CD0EE3" w:rsidRDefault="00E46B52" w:rsidP="00AF4FE2">
                  <w:pPr>
                    <w:rPr>
                      <w:rFonts w:ascii="Century Gothic" w:hAnsi="Century Gothic" w:cs="Arial"/>
                      <w:b/>
                    </w:rPr>
                  </w:pPr>
                </w:p>
              </w:tc>
            </w:tr>
            <w:tr w:rsidR="00E46B52" w:rsidRPr="00CD0EE3" w14:paraId="17057380" w14:textId="77777777" w:rsidTr="002827AA">
              <w:tc>
                <w:tcPr>
                  <w:tcW w:w="1564" w:type="dxa"/>
                  <w:shd w:val="clear" w:color="auto" w:fill="auto"/>
                </w:tcPr>
                <w:p w14:paraId="7478C41A" w14:textId="77777777" w:rsidR="00E46B52" w:rsidRPr="00CD0EE3" w:rsidRDefault="00E46B52" w:rsidP="00AF4FE2">
                  <w:pPr>
                    <w:spacing w:before="120"/>
                    <w:rPr>
                      <w:rFonts w:ascii="Century Gothic" w:hAnsi="Century Gothic" w:cs="Arial"/>
                      <w:b/>
                    </w:rPr>
                  </w:pPr>
                  <w:r w:rsidRPr="00CD0EE3">
                    <w:rPr>
                      <w:rFonts w:ascii="Century Gothic" w:hAnsi="Century Gothic" w:cs="Arial"/>
                      <w:b/>
                    </w:rPr>
                    <w:t>January</w:t>
                  </w:r>
                </w:p>
              </w:tc>
              <w:tc>
                <w:tcPr>
                  <w:tcW w:w="7049" w:type="dxa"/>
                  <w:shd w:val="clear" w:color="auto" w:fill="auto"/>
                </w:tcPr>
                <w:p w14:paraId="5808147A" w14:textId="2F154679" w:rsidR="00E46B52" w:rsidRPr="00CD0EE3" w:rsidRDefault="00167F4F" w:rsidP="00AF4FE2">
                  <w:pPr>
                    <w:rPr>
                      <w:rFonts w:ascii="Century Gothic" w:hAnsi="Century Gothic" w:cs="Arial"/>
                    </w:rPr>
                  </w:pPr>
                  <w:r>
                    <w:rPr>
                      <w:rFonts w:ascii="Century Gothic" w:hAnsi="Century Gothic" w:cs="Arial"/>
                    </w:rPr>
                    <w:t>End of placement meeting</w:t>
                  </w:r>
                  <w:r w:rsidR="00E46B52" w:rsidRPr="00CD0EE3">
                    <w:rPr>
                      <w:rFonts w:ascii="Century Gothic" w:hAnsi="Century Gothic" w:cs="Arial"/>
                    </w:rPr>
                    <w:t xml:space="preserve"> with Educational Su</w:t>
                  </w:r>
                  <w:r>
                    <w:rPr>
                      <w:rFonts w:ascii="Century Gothic" w:hAnsi="Century Gothic" w:cs="Arial"/>
                    </w:rPr>
                    <w:t>pervisors (trainee to arrange)</w:t>
                  </w:r>
                </w:p>
                <w:p w14:paraId="4906700D" w14:textId="77777777" w:rsidR="00E46B52" w:rsidRPr="00CD0EE3" w:rsidRDefault="00E46B52" w:rsidP="00AF4FE2">
                  <w:pPr>
                    <w:rPr>
                      <w:rFonts w:ascii="Century Gothic" w:hAnsi="Century Gothic" w:cs="Arial"/>
                      <w:b/>
                    </w:rPr>
                  </w:pPr>
                </w:p>
              </w:tc>
            </w:tr>
            <w:tr w:rsidR="00E46B52" w:rsidRPr="00CD0EE3" w14:paraId="58E7249C" w14:textId="77777777" w:rsidTr="002827AA">
              <w:tc>
                <w:tcPr>
                  <w:tcW w:w="1564" w:type="dxa"/>
                  <w:shd w:val="clear" w:color="auto" w:fill="auto"/>
                </w:tcPr>
                <w:p w14:paraId="472CA1A2" w14:textId="77777777" w:rsidR="00E46B52" w:rsidRPr="00CD0EE3" w:rsidRDefault="00E46B52" w:rsidP="00AF4FE2">
                  <w:pPr>
                    <w:spacing w:before="120" w:after="120"/>
                    <w:rPr>
                      <w:rFonts w:ascii="Century Gothic" w:hAnsi="Century Gothic" w:cs="Arial"/>
                      <w:b/>
                    </w:rPr>
                  </w:pPr>
                  <w:r w:rsidRPr="00CD0EE3">
                    <w:rPr>
                      <w:rFonts w:ascii="Century Gothic" w:hAnsi="Century Gothic" w:cs="Arial"/>
                      <w:b/>
                    </w:rPr>
                    <w:t>February changeover</w:t>
                  </w:r>
                </w:p>
              </w:tc>
              <w:tc>
                <w:tcPr>
                  <w:tcW w:w="7049" w:type="dxa"/>
                  <w:shd w:val="clear" w:color="auto" w:fill="auto"/>
                </w:tcPr>
                <w:p w14:paraId="16419D2B" w14:textId="77777777" w:rsidR="00E46B52" w:rsidRPr="00CD0EE3" w:rsidRDefault="00E46B52" w:rsidP="00AF4FE2">
                  <w:pPr>
                    <w:rPr>
                      <w:rFonts w:ascii="Century Gothic" w:hAnsi="Century Gothic" w:cs="Arial"/>
                    </w:rPr>
                  </w:pPr>
                  <w:r w:rsidRPr="00CD0EE3">
                    <w:rPr>
                      <w:rFonts w:ascii="Century Gothic" w:hAnsi="Century Gothic" w:cs="Arial"/>
                    </w:rPr>
                    <w:t>First day, local (Trust/Corporate) Induction (as necessary).</w:t>
                  </w:r>
                </w:p>
                <w:p w14:paraId="6E3741E0" w14:textId="77777777" w:rsidR="00E46B52" w:rsidRPr="00CD0EE3" w:rsidRDefault="00E46B52" w:rsidP="00AF4FE2">
                  <w:pPr>
                    <w:rPr>
                      <w:rFonts w:ascii="Century Gothic" w:hAnsi="Century Gothic" w:cs="Arial"/>
                      <w:b/>
                    </w:rPr>
                  </w:pPr>
                </w:p>
              </w:tc>
            </w:tr>
            <w:tr w:rsidR="00E46B52" w:rsidRPr="00CD0EE3" w14:paraId="4A579DDB" w14:textId="77777777" w:rsidTr="002827AA">
              <w:tc>
                <w:tcPr>
                  <w:tcW w:w="1564" w:type="dxa"/>
                  <w:shd w:val="clear" w:color="auto" w:fill="auto"/>
                </w:tcPr>
                <w:p w14:paraId="367466CA" w14:textId="77777777" w:rsidR="00E46B52" w:rsidRPr="00CD0EE3" w:rsidRDefault="00E46B52" w:rsidP="00AF4FE2">
                  <w:pPr>
                    <w:spacing w:before="120" w:after="120"/>
                    <w:rPr>
                      <w:rFonts w:ascii="Century Gothic" w:hAnsi="Century Gothic" w:cs="Arial"/>
                      <w:b/>
                    </w:rPr>
                  </w:pPr>
                  <w:r w:rsidRPr="00CD0EE3">
                    <w:rPr>
                      <w:rFonts w:ascii="Century Gothic" w:hAnsi="Century Gothic" w:cs="Arial"/>
                      <w:b/>
                    </w:rPr>
                    <w:t>1</w:t>
                  </w:r>
                  <w:r w:rsidRPr="00CD0EE3">
                    <w:rPr>
                      <w:rFonts w:ascii="Century Gothic" w:hAnsi="Century Gothic" w:cs="Arial"/>
                      <w:b/>
                      <w:vertAlign w:val="superscript"/>
                    </w:rPr>
                    <w:t>st</w:t>
                  </w:r>
                  <w:r w:rsidRPr="00CD0EE3">
                    <w:rPr>
                      <w:rFonts w:ascii="Century Gothic" w:hAnsi="Century Gothic" w:cs="Arial"/>
                      <w:b/>
                    </w:rPr>
                    <w:t xml:space="preserve"> few days</w:t>
                  </w:r>
                </w:p>
              </w:tc>
              <w:tc>
                <w:tcPr>
                  <w:tcW w:w="7049" w:type="dxa"/>
                  <w:shd w:val="clear" w:color="auto" w:fill="auto"/>
                </w:tcPr>
                <w:p w14:paraId="2A981F5D" w14:textId="38A330D8" w:rsidR="00E46B52" w:rsidRPr="00CD0EE3" w:rsidRDefault="00167F4F" w:rsidP="00AF4FE2">
                  <w:pPr>
                    <w:rPr>
                      <w:rFonts w:ascii="Century Gothic" w:hAnsi="Century Gothic" w:cs="Arial"/>
                    </w:rPr>
                  </w:pPr>
                  <w:r>
                    <w:rPr>
                      <w:rFonts w:ascii="Century Gothic" w:hAnsi="Century Gothic" w:cs="Arial"/>
                    </w:rPr>
                    <w:t>D</w:t>
                  </w:r>
                  <w:r w:rsidR="00E46B52" w:rsidRPr="00CD0EE3">
                    <w:rPr>
                      <w:rFonts w:ascii="Century Gothic" w:hAnsi="Century Gothic" w:cs="Arial"/>
                    </w:rPr>
                    <w:t>epartmental/clinical induction.</w:t>
                  </w:r>
                </w:p>
                <w:p w14:paraId="28F7ED4E" w14:textId="77777777" w:rsidR="00E46B52" w:rsidRPr="00CD0EE3" w:rsidRDefault="00E46B52" w:rsidP="00AF4FE2">
                  <w:pPr>
                    <w:rPr>
                      <w:rFonts w:ascii="Century Gothic" w:hAnsi="Century Gothic" w:cs="Arial"/>
                      <w:b/>
                    </w:rPr>
                  </w:pPr>
                </w:p>
              </w:tc>
            </w:tr>
            <w:tr w:rsidR="00E46B52" w:rsidRPr="00CD0EE3" w14:paraId="720BE64F" w14:textId="77777777" w:rsidTr="002827AA">
              <w:tc>
                <w:tcPr>
                  <w:tcW w:w="1564" w:type="dxa"/>
                  <w:shd w:val="clear" w:color="auto" w:fill="auto"/>
                </w:tcPr>
                <w:p w14:paraId="1E4FB034" w14:textId="77777777" w:rsidR="00E46B52" w:rsidRPr="00CD0EE3" w:rsidRDefault="00E46B52" w:rsidP="00AF4FE2">
                  <w:pPr>
                    <w:spacing w:before="120"/>
                    <w:rPr>
                      <w:rFonts w:ascii="Century Gothic" w:hAnsi="Century Gothic" w:cs="Arial"/>
                      <w:b/>
                    </w:rPr>
                  </w:pPr>
                  <w:r w:rsidRPr="00CD0EE3">
                    <w:rPr>
                      <w:rFonts w:ascii="Century Gothic" w:hAnsi="Century Gothic" w:cs="Arial"/>
                      <w:b/>
                    </w:rPr>
                    <w:t>1</w:t>
                  </w:r>
                  <w:r w:rsidRPr="00CD0EE3">
                    <w:rPr>
                      <w:rFonts w:ascii="Century Gothic" w:hAnsi="Century Gothic" w:cs="Arial"/>
                      <w:b/>
                      <w:vertAlign w:val="superscript"/>
                    </w:rPr>
                    <w:t>st</w:t>
                  </w:r>
                  <w:r w:rsidRPr="00CD0EE3">
                    <w:rPr>
                      <w:rFonts w:ascii="Century Gothic" w:hAnsi="Century Gothic" w:cs="Arial"/>
                      <w:b/>
                    </w:rPr>
                    <w:t xml:space="preserve"> 2 weeks</w:t>
                  </w:r>
                </w:p>
              </w:tc>
              <w:tc>
                <w:tcPr>
                  <w:tcW w:w="7049" w:type="dxa"/>
                  <w:shd w:val="clear" w:color="auto" w:fill="auto"/>
                </w:tcPr>
                <w:p w14:paraId="722785F7" w14:textId="77777777" w:rsidR="00E46B52" w:rsidRPr="00CD0EE3" w:rsidRDefault="00E46B52" w:rsidP="00AF4FE2">
                  <w:pPr>
                    <w:rPr>
                      <w:rFonts w:ascii="Century Gothic" w:hAnsi="Century Gothic" w:cs="Arial"/>
                    </w:rPr>
                  </w:pPr>
                  <w:r w:rsidRPr="00CD0EE3">
                    <w:rPr>
                      <w:rFonts w:ascii="Century Gothic" w:hAnsi="Century Gothic" w:cs="Arial"/>
                    </w:rPr>
                    <w:t>Meeting with Educational Supervisor (trainee to arrange); MSF review.</w:t>
                  </w:r>
                </w:p>
                <w:p w14:paraId="714B5514" w14:textId="77777777" w:rsidR="00E46B52" w:rsidRPr="00CD0EE3" w:rsidRDefault="00E46B52" w:rsidP="00AF4FE2">
                  <w:pPr>
                    <w:rPr>
                      <w:rFonts w:ascii="Century Gothic" w:hAnsi="Century Gothic" w:cs="Arial"/>
                      <w:b/>
                    </w:rPr>
                  </w:pPr>
                </w:p>
              </w:tc>
            </w:tr>
            <w:tr w:rsidR="00E46B52" w:rsidRPr="00CD0EE3" w14:paraId="04EB318C" w14:textId="77777777" w:rsidTr="002827AA">
              <w:tc>
                <w:tcPr>
                  <w:tcW w:w="1564" w:type="dxa"/>
                  <w:shd w:val="clear" w:color="auto" w:fill="auto"/>
                </w:tcPr>
                <w:p w14:paraId="4D8F6341" w14:textId="77777777" w:rsidR="00E46B52" w:rsidRPr="00CD0EE3" w:rsidRDefault="00E46B52" w:rsidP="00AF4FE2">
                  <w:pPr>
                    <w:spacing w:before="120"/>
                    <w:rPr>
                      <w:rFonts w:ascii="Century Gothic" w:hAnsi="Century Gothic" w:cs="Arial"/>
                      <w:b/>
                    </w:rPr>
                  </w:pPr>
                  <w:r w:rsidRPr="00CD0EE3">
                    <w:rPr>
                      <w:rFonts w:ascii="Century Gothic" w:hAnsi="Century Gothic" w:cs="Arial"/>
                      <w:b/>
                    </w:rPr>
                    <w:t>Late March</w:t>
                  </w:r>
                </w:p>
              </w:tc>
              <w:tc>
                <w:tcPr>
                  <w:tcW w:w="7049" w:type="dxa"/>
                  <w:shd w:val="clear" w:color="auto" w:fill="auto"/>
                </w:tcPr>
                <w:p w14:paraId="10DF8683" w14:textId="77777777" w:rsidR="00E46B52" w:rsidRPr="00CD0EE3" w:rsidRDefault="00E46B52" w:rsidP="00AF4FE2">
                  <w:pPr>
                    <w:rPr>
                      <w:rFonts w:ascii="Century Gothic" w:hAnsi="Century Gothic" w:cs="Arial"/>
                    </w:rPr>
                  </w:pPr>
                  <w:r w:rsidRPr="00CD0EE3">
                    <w:rPr>
                      <w:rFonts w:ascii="Century Gothic" w:hAnsi="Century Gothic" w:cs="Arial"/>
                    </w:rPr>
                    <w:t>Midpoint meeting with Educational Supervisor (trainee to arrange); WBA review/planning.</w:t>
                  </w:r>
                </w:p>
                <w:p w14:paraId="6A381785" w14:textId="77777777" w:rsidR="00E46B52" w:rsidRPr="00CD0EE3" w:rsidRDefault="00E46B52" w:rsidP="00AF4FE2">
                  <w:pPr>
                    <w:rPr>
                      <w:rFonts w:ascii="Century Gothic" w:hAnsi="Century Gothic" w:cs="Arial"/>
                      <w:b/>
                    </w:rPr>
                  </w:pPr>
                </w:p>
              </w:tc>
            </w:tr>
            <w:tr w:rsidR="00E46B52" w:rsidRPr="00CD0EE3" w14:paraId="7112A133" w14:textId="77777777" w:rsidTr="002827AA">
              <w:tc>
                <w:tcPr>
                  <w:tcW w:w="1564" w:type="dxa"/>
                  <w:shd w:val="clear" w:color="auto" w:fill="auto"/>
                </w:tcPr>
                <w:p w14:paraId="4DD86E5F" w14:textId="77777777" w:rsidR="00E46B52" w:rsidRPr="00CD0EE3" w:rsidRDefault="00E46B52" w:rsidP="00AF4FE2">
                  <w:pPr>
                    <w:spacing w:before="120"/>
                    <w:rPr>
                      <w:rFonts w:ascii="Century Gothic" w:hAnsi="Century Gothic" w:cs="Arial"/>
                      <w:b/>
                    </w:rPr>
                  </w:pPr>
                  <w:r w:rsidRPr="00CD0EE3">
                    <w:rPr>
                      <w:rFonts w:ascii="Century Gothic" w:hAnsi="Century Gothic" w:cs="Arial"/>
                      <w:b/>
                    </w:rPr>
                    <w:t>Early June</w:t>
                  </w:r>
                </w:p>
              </w:tc>
              <w:tc>
                <w:tcPr>
                  <w:tcW w:w="7049" w:type="dxa"/>
                  <w:shd w:val="clear" w:color="auto" w:fill="auto"/>
                </w:tcPr>
                <w:p w14:paraId="030F1A4B" w14:textId="3C38092C" w:rsidR="00E46B52" w:rsidRPr="00CD0EE3" w:rsidRDefault="00E46B52" w:rsidP="00AF4FE2">
                  <w:pPr>
                    <w:rPr>
                      <w:rFonts w:ascii="Century Gothic" w:hAnsi="Century Gothic" w:cs="Arial"/>
                    </w:rPr>
                  </w:pPr>
                  <w:r w:rsidRPr="00CD0EE3">
                    <w:rPr>
                      <w:rFonts w:ascii="Century Gothic" w:hAnsi="Century Gothic" w:cs="Arial"/>
                    </w:rPr>
                    <w:t xml:space="preserve">End of placement meetings with </w:t>
                  </w:r>
                  <w:r w:rsidR="00167F4F">
                    <w:rPr>
                      <w:rFonts w:ascii="Century Gothic" w:hAnsi="Century Gothic" w:cs="Arial"/>
                    </w:rPr>
                    <w:t>Educational Supervisor (trainee to arrange)</w:t>
                  </w:r>
                </w:p>
                <w:p w14:paraId="7570524F" w14:textId="77777777" w:rsidR="00E46B52" w:rsidRPr="00CD0EE3" w:rsidRDefault="00E46B52" w:rsidP="00AF4FE2">
                  <w:pPr>
                    <w:rPr>
                      <w:rFonts w:ascii="Century Gothic" w:hAnsi="Century Gothic" w:cs="Arial"/>
                      <w:b/>
                    </w:rPr>
                  </w:pPr>
                </w:p>
              </w:tc>
            </w:tr>
            <w:tr w:rsidR="00E46B52" w:rsidRPr="00CD0EE3" w14:paraId="24F771C7" w14:textId="77777777" w:rsidTr="002827AA">
              <w:tc>
                <w:tcPr>
                  <w:tcW w:w="1564" w:type="dxa"/>
                  <w:shd w:val="clear" w:color="auto" w:fill="auto"/>
                </w:tcPr>
                <w:p w14:paraId="72BF2613" w14:textId="77777777" w:rsidR="00E46B52" w:rsidRPr="00CD0EE3" w:rsidRDefault="00E46B52" w:rsidP="00AF4FE2">
                  <w:pPr>
                    <w:spacing w:before="120"/>
                    <w:rPr>
                      <w:rFonts w:ascii="Century Gothic" w:hAnsi="Century Gothic" w:cs="Arial"/>
                      <w:b/>
                    </w:rPr>
                  </w:pPr>
                  <w:r w:rsidRPr="00CD0EE3">
                    <w:rPr>
                      <w:rFonts w:ascii="Century Gothic" w:hAnsi="Century Gothic" w:cs="Arial"/>
                      <w:b/>
                    </w:rPr>
                    <w:t>Early June</w:t>
                  </w:r>
                </w:p>
              </w:tc>
              <w:tc>
                <w:tcPr>
                  <w:tcW w:w="7049" w:type="dxa"/>
                  <w:shd w:val="clear" w:color="auto" w:fill="auto"/>
                </w:tcPr>
                <w:p w14:paraId="2A248D2E" w14:textId="6F6875A6" w:rsidR="00E46B52" w:rsidRPr="00CD0EE3" w:rsidRDefault="00E46B52" w:rsidP="00AF4FE2">
                  <w:pPr>
                    <w:rPr>
                      <w:rFonts w:ascii="Century Gothic" w:hAnsi="Century Gothic" w:cs="Arial"/>
                    </w:rPr>
                  </w:pPr>
                  <w:r w:rsidRPr="00CD0EE3">
                    <w:rPr>
                      <w:rFonts w:ascii="Century Gothic" w:hAnsi="Century Gothic" w:cs="Arial"/>
                    </w:rPr>
                    <w:t>Pre-ARCP meeting with Educational Supervisor; review of WBAs and checklists, MSF and likely ARCP outcome. Educational Supervisor does STR form.</w:t>
                  </w:r>
                </w:p>
                <w:p w14:paraId="5748F54D" w14:textId="77777777" w:rsidR="00E46B52" w:rsidRPr="00CD0EE3" w:rsidRDefault="00E46B52" w:rsidP="00AF4FE2">
                  <w:pPr>
                    <w:rPr>
                      <w:rFonts w:ascii="Century Gothic" w:hAnsi="Century Gothic" w:cs="Arial"/>
                      <w:b/>
                    </w:rPr>
                  </w:pPr>
                </w:p>
              </w:tc>
            </w:tr>
            <w:tr w:rsidR="00E46B52" w:rsidRPr="00CD0EE3" w14:paraId="548ED758" w14:textId="77777777" w:rsidTr="002827AA">
              <w:tc>
                <w:tcPr>
                  <w:tcW w:w="1564" w:type="dxa"/>
                  <w:shd w:val="clear" w:color="auto" w:fill="auto"/>
                </w:tcPr>
                <w:p w14:paraId="43D49ADC" w14:textId="77777777" w:rsidR="00E46B52" w:rsidRPr="00CD0EE3" w:rsidRDefault="00E46B52" w:rsidP="00AF4FE2">
                  <w:pPr>
                    <w:spacing w:before="120"/>
                    <w:rPr>
                      <w:rFonts w:ascii="Century Gothic" w:hAnsi="Century Gothic" w:cs="Arial"/>
                      <w:b/>
                    </w:rPr>
                  </w:pPr>
                  <w:r w:rsidRPr="00CD0EE3">
                    <w:rPr>
                      <w:rFonts w:ascii="Century Gothic" w:hAnsi="Century Gothic" w:cs="Arial"/>
                      <w:b/>
                    </w:rPr>
                    <w:t>Late June</w:t>
                  </w:r>
                </w:p>
              </w:tc>
              <w:tc>
                <w:tcPr>
                  <w:tcW w:w="7049" w:type="dxa"/>
                  <w:shd w:val="clear" w:color="auto" w:fill="auto"/>
                </w:tcPr>
                <w:p w14:paraId="4E45D345" w14:textId="613D6837" w:rsidR="00E46B52" w:rsidRPr="00CD0EE3" w:rsidRDefault="00E46B52" w:rsidP="00AF4FE2">
                  <w:pPr>
                    <w:rPr>
                      <w:rFonts w:ascii="Century Gothic" w:hAnsi="Century Gothic" w:cs="Arial"/>
                    </w:rPr>
                  </w:pPr>
                  <w:r w:rsidRPr="00CD0EE3">
                    <w:rPr>
                      <w:rFonts w:ascii="Century Gothic" w:hAnsi="Century Gothic" w:cs="Arial"/>
                    </w:rPr>
                    <w:t xml:space="preserve">Trainee submits </w:t>
                  </w:r>
                  <w:r w:rsidR="00167F4F">
                    <w:rPr>
                      <w:rFonts w:ascii="Century Gothic" w:hAnsi="Century Gothic" w:cs="Arial"/>
                    </w:rPr>
                    <w:t>STR x 2</w:t>
                  </w:r>
                  <w:r w:rsidRPr="00CD0EE3">
                    <w:rPr>
                      <w:rFonts w:ascii="Century Gothic" w:hAnsi="Century Gothic" w:cs="Arial"/>
                    </w:rPr>
                    <w:t xml:space="preserve">, ARCP </w:t>
                  </w:r>
                  <w:r w:rsidR="00167F4F">
                    <w:rPr>
                      <w:rFonts w:ascii="Century Gothic" w:hAnsi="Century Gothic" w:cs="Arial"/>
                    </w:rPr>
                    <w:t xml:space="preserve">Workbook </w:t>
                  </w:r>
                  <w:r w:rsidRPr="00CD0EE3">
                    <w:rPr>
                      <w:rFonts w:ascii="Century Gothic" w:hAnsi="Century Gothic" w:cs="Arial"/>
                    </w:rPr>
                    <w:t>to Assessments Team  prior to ARCP</w:t>
                  </w:r>
                </w:p>
                <w:p w14:paraId="67C6E6BD" w14:textId="77777777" w:rsidR="00E46B52" w:rsidRPr="00CD0EE3" w:rsidRDefault="00E46B52" w:rsidP="00AF4FE2">
                  <w:pPr>
                    <w:rPr>
                      <w:rFonts w:ascii="Century Gothic" w:hAnsi="Century Gothic" w:cs="Arial"/>
                      <w:b/>
                    </w:rPr>
                  </w:pPr>
                </w:p>
              </w:tc>
            </w:tr>
            <w:tr w:rsidR="00E46B52" w:rsidRPr="00CD0EE3" w14:paraId="1DC7F643" w14:textId="77777777" w:rsidTr="002827AA">
              <w:tc>
                <w:tcPr>
                  <w:tcW w:w="1564" w:type="dxa"/>
                  <w:shd w:val="clear" w:color="auto" w:fill="auto"/>
                </w:tcPr>
                <w:p w14:paraId="06E84063" w14:textId="77777777" w:rsidR="00E46B52" w:rsidRPr="00CD0EE3" w:rsidRDefault="00E46B52" w:rsidP="00AF4FE2">
                  <w:pPr>
                    <w:spacing w:before="120" w:after="120"/>
                    <w:rPr>
                      <w:rFonts w:ascii="Century Gothic" w:hAnsi="Century Gothic" w:cs="Arial"/>
                      <w:b/>
                    </w:rPr>
                  </w:pPr>
                  <w:r w:rsidRPr="00CD0EE3">
                    <w:rPr>
                      <w:rFonts w:ascii="Century Gothic" w:hAnsi="Century Gothic" w:cs="Arial"/>
                      <w:b/>
                    </w:rPr>
                    <w:t>Late June/early July</w:t>
                  </w:r>
                </w:p>
              </w:tc>
              <w:tc>
                <w:tcPr>
                  <w:tcW w:w="7049" w:type="dxa"/>
                  <w:shd w:val="clear" w:color="auto" w:fill="auto"/>
                </w:tcPr>
                <w:p w14:paraId="16FABB48" w14:textId="77777777" w:rsidR="00E46B52" w:rsidRPr="00CD0EE3" w:rsidRDefault="00E46B52" w:rsidP="00AF4FE2">
                  <w:pPr>
                    <w:rPr>
                      <w:rFonts w:ascii="Century Gothic" w:hAnsi="Century Gothic" w:cs="Arial"/>
                    </w:rPr>
                  </w:pPr>
                  <w:r w:rsidRPr="00CD0EE3">
                    <w:rPr>
                      <w:rFonts w:ascii="Century Gothic" w:hAnsi="Century Gothic" w:cs="Arial"/>
                    </w:rPr>
                    <w:t xml:space="preserve">ARCP panel meetings </w:t>
                  </w:r>
                </w:p>
                <w:p w14:paraId="2BEF7E2B" w14:textId="77777777" w:rsidR="00E46B52" w:rsidRPr="00CD0EE3" w:rsidRDefault="00E46B52" w:rsidP="00AF4FE2">
                  <w:pPr>
                    <w:rPr>
                      <w:rFonts w:ascii="Century Gothic" w:hAnsi="Century Gothic" w:cs="Arial"/>
                      <w:b/>
                    </w:rPr>
                  </w:pPr>
                </w:p>
              </w:tc>
            </w:tr>
          </w:tbl>
          <w:p w14:paraId="1B3F3C7D" w14:textId="77777777" w:rsidR="00A97B4E" w:rsidRPr="00CD0EE3" w:rsidRDefault="00A97B4E" w:rsidP="00AF4FE2">
            <w:pPr>
              <w:rPr>
                <w:rFonts w:ascii="Century Gothic" w:hAnsi="Century Gothic" w:cs="Arial"/>
                <w:b/>
              </w:rPr>
            </w:pPr>
          </w:p>
        </w:tc>
        <w:tc>
          <w:tcPr>
            <w:tcW w:w="222" w:type="dxa"/>
          </w:tcPr>
          <w:p w14:paraId="64003A36" w14:textId="77777777" w:rsidR="00A97B4E" w:rsidRPr="00CD0EE3" w:rsidRDefault="00A97B4E" w:rsidP="00AF4FE2">
            <w:pPr>
              <w:rPr>
                <w:rFonts w:ascii="Century Gothic" w:hAnsi="Century Gothic" w:cs="Arial"/>
                <w:b/>
              </w:rPr>
            </w:pPr>
          </w:p>
        </w:tc>
      </w:tr>
      <w:tr w:rsidR="00A97B4E" w:rsidRPr="00CD0EE3" w14:paraId="366E24B4" w14:textId="77777777" w:rsidTr="00E46B52">
        <w:tc>
          <w:tcPr>
            <w:tcW w:w="8839" w:type="dxa"/>
          </w:tcPr>
          <w:p w14:paraId="035FA718" w14:textId="77777777" w:rsidR="00A97B4E" w:rsidRPr="00CD0EE3" w:rsidRDefault="00A97B4E" w:rsidP="00AF4FE2">
            <w:pPr>
              <w:rPr>
                <w:rFonts w:ascii="Century Gothic" w:hAnsi="Century Gothic" w:cs="Arial"/>
                <w:b/>
              </w:rPr>
            </w:pPr>
          </w:p>
        </w:tc>
        <w:tc>
          <w:tcPr>
            <w:tcW w:w="222" w:type="dxa"/>
          </w:tcPr>
          <w:p w14:paraId="0799E836" w14:textId="77777777" w:rsidR="001E135B" w:rsidRPr="00CD0EE3" w:rsidRDefault="001E135B" w:rsidP="00AF4FE2">
            <w:pPr>
              <w:rPr>
                <w:rFonts w:ascii="Century Gothic" w:hAnsi="Century Gothic" w:cs="Arial"/>
              </w:rPr>
            </w:pPr>
          </w:p>
        </w:tc>
      </w:tr>
    </w:tbl>
    <w:p w14:paraId="3A0287CE" w14:textId="77777777" w:rsidR="00927D20" w:rsidRDefault="00927D20" w:rsidP="00AF4FE2">
      <w:pPr>
        <w:rPr>
          <w:rFonts w:ascii="Century Gothic" w:hAnsi="Century Gothic" w:cs="Arial"/>
          <w:b/>
        </w:rPr>
      </w:pPr>
    </w:p>
    <w:p w14:paraId="1B3327AF" w14:textId="77777777" w:rsidR="00927D20" w:rsidRDefault="00927D20">
      <w:pPr>
        <w:rPr>
          <w:rFonts w:ascii="Century Gothic" w:hAnsi="Century Gothic" w:cs="Arial"/>
          <w:b/>
        </w:rPr>
      </w:pPr>
      <w:r>
        <w:rPr>
          <w:rFonts w:ascii="Century Gothic" w:hAnsi="Century Gothic" w:cs="Arial"/>
          <w:b/>
        </w:rPr>
        <w:br w:type="page"/>
      </w:r>
    </w:p>
    <w:p w14:paraId="3A82D300" w14:textId="66478E74" w:rsidR="00E46B52" w:rsidRPr="00927D20" w:rsidRDefault="00E46B52" w:rsidP="00AF4FE2">
      <w:pPr>
        <w:rPr>
          <w:rFonts w:ascii="Century Gothic" w:hAnsi="Century Gothic" w:cs="Arial"/>
          <w:b/>
          <w:sz w:val="32"/>
          <w:szCs w:val="32"/>
        </w:rPr>
      </w:pPr>
      <w:r w:rsidRPr="00927D20">
        <w:rPr>
          <w:rFonts w:ascii="Century Gothic" w:hAnsi="Century Gothic" w:cs="Arial"/>
          <w:b/>
          <w:sz w:val="32"/>
          <w:szCs w:val="32"/>
        </w:rPr>
        <w:lastRenderedPageBreak/>
        <w:t xml:space="preserve">Appendix A: ARCP </w:t>
      </w:r>
      <w:r w:rsidR="001E5785">
        <w:rPr>
          <w:rFonts w:ascii="Century Gothic" w:hAnsi="Century Gothic" w:cs="Arial"/>
          <w:b/>
          <w:sz w:val="32"/>
          <w:szCs w:val="32"/>
        </w:rPr>
        <w:t>Workbook</w:t>
      </w:r>
    </w:p>
    <w:p w14:paraId="4913FAB8" w14:textId="77777777" w:rsidR="00B66322" w:rsidRPr="00CD0EE3" w:rsidRDefault="00B66322" w:rsidP="00AF4FE2">
      <w:pPr>
        <w:rPr>
          <w:rFonts w:ascii="Century Gothic" w:hAnsi="Century Gothic" w:cs="Arial"/>
          <w:b/>
        </w:rPr>
      </w:pPr>
    </w:p>
    <w:p w14:paraId="4A76CA16" w14:textId="13C8FFEC" w:rsidR="00266EC4" w:rsidRDefault="00266EC4" w:rsidP="00266EC4">
      <w:pPr>
        <w:rPr>
          <w:rFonts w:asciiTheme="minorHAnsi" w:hAnsiTheme="minorHAnsi"/>
        </w:rPr>
      </w:pPr>
      <w:r w:rsidRPr="00266EC4">
        <w:rPr>
          <w:rFonts w:asciiTheme="minorHAnsi" w:hAnsiTheme="minorHAnsi"/>
        </w:rPr>
        <w:t>The purpose of this ARCP Workbook is to give trainees and trainers a central document where all the required competencies and clinical procedures can be recorded. It also includes all 4 modular (Educational) supervisor reports. As each trainee completes a module within the ACCS programme an end of module Educational Supervisor’s Structured Training Report should be completed by the trainee with their supervisor. This is the person that has had direct responsibility for the educational and clinical needs of the trainee during that particular module.</w:t>
      </w:r>
    </w:p>
    <w:p w14:paraId="5873C681" w14:textId="77777777" w:rsidR="001E5785" w:rsidRPr="00266EC4" w:rsidRDefault="001E5785" w:rsidP="00266EC4">
      <w:pPr>
        <w:rPr>
          <w:rFonts w:asciiTheme="minorHAnsi" w:hAnsiTheme="minorHAnsi"/>
        </w:rPr>
      </w:pPr>
    </w:p>
    <w:p w14:paraId="4A339159" w14:textId="36580CCB" w:rsidR="00266EC4" w:rsidRPr="00266EC4" w:rsidRDefault="00266EC4" w:rsidP="00266EC4">
      <w:pPr>
        <w:rPr>
          <w:rFonts w:asciiTheme="minorHAnsi" w:hAnsiTheme="minorHAnsi"/>
        </w:rPr>
      </w:pPr>
      <w:r w:rsidRPr="00266EC4">
        <w:rPr>
          <w:rFonts w:asciiTheme="minorHAnsi" w:hAnsiTheme="minorHAnsi"/>
        </w:rPr>
        <w:t>At the end of the year each trainee will submit this booklet having had a Structured Training Report completed for each module they have undertaken that year; there will usually be 2 of these. In addition there will also be a record of the competencies, presentations and practical procedures that they have achieved, signed off by their modular (Educational) supervisor. This booklet along with an up-to-date CV will be required for the trainees ARCP outcome to be determined for the year.</w:t>
      </w:r>
    </w:p>
    <w:p w14:paraId="6AEF9D63" w14:textId="77777777" w:rsidR="00266EC4" w:rsidRPr="00266EC4" w:rsidRDefault="00266EC4" w:rsidP="00266EC4">
      <w:pPr>
        <w:rPr>
          <w:rFonts w:asciiTheme="minorHAnsi" w:hAnsiTheme="minorHAnsi"/>
        </w:rPr>
      </w:pPr>
    </w:p>
    <w:p w14:paraId="58160F56" w14:textId="60A8BAB2" w:rsidR="00266EC4" w:rsidRPr="00266EC4" w:rsidRDefault="001E5785" w:rsidP="00266EC4">
      <w:pPr>
        <w:rPr>
          <w:rFonts w:asciiTheme="minorHAnsi" w:hAnsiTheme="minorHAnsi" w:cs="Arial"/>
        </w:rPr>
      </w:pPr>
      <w:r>
        <w:rPr>
          <w:rFonts w:asciiTheme="minorHAnsi" w:hAnsiTheme="minorHAnsi"/>
        </w:rPr>
        <w:t>The ARCP W</w:t>
      </w:r>
      <w:r w:rsidR="00266EC4" w:rsidRPr="00266EC4">
        <w:rPr>
          <w:rFonts w:asciiTheme="minorHAnsi" w:hAnsiTheme="minorHAnsi"/>
        </w:rPr>
        <w:t>orkbook can be found here</w:t>
      </w:r>
      <w:r w:rsidR="00186764" w:rsidRPr="00266EC4">
        <w:rPr>
          <w:rFonts w:asciiTheme="minorHAnsi" w:hAnsiTheme="minorHAnsi" w:cs="Arial"/>
        </w:rPr>
        <w:t xml:space="preserve"> </w:t>
      </w:r>
      <w:hyperlink r:id="rId81" w:history="1">
        <w:r w:rsidR="00186764" w:rsidRPr="006A1B4D">
          <w:rPr>
            <w:rStyle w:val="Hyperlink"/>
            <w:rFonts w:ascii="Century Gothic" w:hAnsi="Century Gothic" w:cs="Arial"/>
          </w:rPr>
          <w:t>http://accs.severndeanery.nhs.uk/assets/Accs/ARCP-Workbook-Aug-17-amended.docx</w:t>
        </w:r>
      </w:hyperlink>
    </w:p>
    <w:p w14:paraId="389FFB90" w14:textId="174CA04F" w:rsidR="00347512" w:rsidRPr="00927D20" w:rsidRDefault="00B66322" w:rsidP="00AF4FE2">
      <w:pPr>
        <w:rPr>
          <w:rFonts w:ascii="Century Gothic" w:hAnsi="Century Gothic" w:cs="Arial"/>
          <w:b/>
          <w:sz w:val="32"/>
          <w:szCs w:val="32"/>
        </w:rPr>
      </w:pPr>
      <w:r w:rsidRPr="00CD0EE3">
        <w:rPr>
          <w:rFonts w:ascii="Century Gothic" w:hAnsi="Century Gothic" w:cs="Arial"/>
          <w:b/>
          <w:color w:val="CD6084" w:themeColor="accent5"/>
          <w:u w:val="single"/>
        </w:rPr>
        <w:br w:type="page"/>
      </w:r>
      <w:r w:rsidR="00952807" w:rsidRPr="00927D20">
        <w:rPr>
          <w:rFonts w:ascii="Century Gothic" w:hAnsi="Century Gothic" w:cs="Arial"/>
          <w:b/>
          <w:sz w:val="32"/>
          <w:szCs w:val="32"/>
        </w:rPr>
        <w:lastRenderedPageBreak/>
        <w:t>Appendix B</w:t>
      </w:r>
      <w:r w:rsidR="00F625A4" w:rsidRPr="00927D20">
        <w:rPr>
          <w:rFonts w:ascii="Century Gothic" w:hAnsi="Century Gothic" w:cs="Arial"/>
          <w:b/>
          <w:sz w:val="32"/>
          <w:szCs w:val="32"/>
        </w:rPr>
        <w:t>: Learning Agreement</w:t>
      </w:r>
    </w:p>
    <w:p w14:paraId="6C8282D9" w14:textId="77777777" w:rsidR="008A611E" w:rsidRPr="00CD0EE3" w:rsidRDefault="008A611E" w:rsidP="00AF4FE2">
      <w:pPr>
        <w:rPr>
          <w:rFonts w:ascii="Century Gothic" w:hAnsi="Century Gothic" w:cs="Arial"/>
          <w:b/>
        </w:rPr>
      </w:pPr>
    </w:p>
    <w:p w14:paraId="46F58BF2" w14:textId="77777777" w:rsidR="00F625A4" w:rsidRPr="00CD0EE3" w:rsidRDefault="00C37719" w:rsidP="00AF4FE2">
      <w:pPr>
        <w:rPr>
          <w:rFonts w:ascii="Century Gothic" w:hAnsi="Century Gothic" w:cs="Arial"/>
          <w:b/>
        </w:rPr>
      </w:pPr>
      <w:r w:rsidRPr="00CD0EE3">
        <w:rPr>
          <w:rFonts w:ascii="Century Gothic" w:hAnsi="Century Gothic" w:cs="Arial"/>
          <w:b/>
        </w:rPr>
        <w:t>ACCS TRAINING</w:t>
      </w:r>
    </w:p>
    <w:p w14:paraId="5506AE10" w14:textId="77777777" w:rsidR="00F625A4" w:rsidRPr="00CD0EE3" w:rsidRDefault="00F625A4" w:rsidP="00AF4FE2">
      <w:pPr>
        <w:outlineLvl w:val="0"/>
        <w:rPr>
          <w:rFonts w:ascii="Century Gothic" w:hAnsi="Century Gothic" w:cs="Arial"/>
          <w:b/>
        </w:rPr>
      </w:pPr>
      <w:r w:rsidRPr="00CD0EE3">
        <w:rPr>
          <w:rFonts w:ascii="Century Gothic" w:hAnsi="Century Gothic" w:cs="Arial"/>
          <w:b/>
        </w:rPr>
        <w:t>LEARNING AGREEMENT</w:t>
      </w:r>
    </w:p>
    <w:p w14:paraId="7C506BE8" w14:textId="77777777" w:rsidR="00F625A4" w:rsidRPr="00CD0EE3" w:rsidRDefault="00F625A4" w:rsidP="00AF4FE2">
      <w:pPr>
        <w:rPr>
          <w:rFonts w:ascii="Century Gothic" w:hAnsi="Century Gothic" w:cs="Arial"/>
          <w:b/>
        </w:rPr>
      </w:pPr>
    </w:p>
    <w:p w14:paraId="24D38AC6" w14:textId="33EF1248" w:rsidR="00644255" w:rsidRPr="00CD0EE3" w:rsidRDefault="00644255" w:rsidP="00AF4FE2">
      <w:pPr>
        <w:rPr>
          <w:rFonts w:ascii="Century Gothic" w:hAnsi="Century Gothic" w:cs="Arial"/>
        </w:rPr>
      </w:pPr>
      <w:r w:rsidRPr="00CD0EE3">
        <w:rPr>
          <w:rFonts w:ascii="Century Gothic" w:hAnsi="Century Gothic" w:cs="Arial"/>
          <w:b/>
        </w:rPr>
        <w:t>Training Agreement for ACCS Trainees</w:t>
      </w:r>
    </w:p>
    <w:p w14:paraId="627FA179" w14:textId="77777777" w:rsidR="00644255" w:rsidRPr="00CD0EE3" w:rsidRDefault="00644255" w:rsidP="00AF4FE2">
      <w:pPr>
        <w:rPr>
          <w:rFonts w:ascii="Century Gothic" w:hAnsi="Century Gothic" w:cs="Arial"/>
        </w:rPr>
      </w:pPr>
    </w:p>
    <w:p w14:paraId="55628D1A" w14:textId="77777777" w:rsidR="00644255" w:rsidRPr="00CD0EE3" w:rsidRDefault="00644255" w:rsidP="00AF4FE2">
      <w:pPr>
        <w:rPr>
          <w:rFonts w:ascii="Century Gothic" w:hAnsi="Century Gothic" w:cs="Arial"/>
        </w:rPr>
      </w:pPr>
      <w:r w:rsidRPr="00CD0EE3">
        <w:rPr>
          <w:rFonts w:ascii="Century Gothic" w:hAnsi="Century Gothic" w:cs="Arial"/>
        </w:rPr>
        <w:t>This is a training agreement between an ACCS CT1/2 trainee and their educational supervisor</w:t>
      </w:r>
    </w:p>
    <w:p w14:paraId="40CBF8BC" w14:textId="77777777" w:rsidR="00644255" w:rsidRPr="00CD0EE3" w:rsidRDefault="00644255" w:rsidP="00AF4FE2">
      <w:pPr>
        <w:rPr>
          <w:rFonts w:ascii="Century Gothic" w:hAnsi="Century Gothic" w:cs="Arial"/>
        </w:rPr>
      </w:pPr>
    </w:p>
    <w:p w14:paraId="6C12196A" w14:textId="77777777" w:rsidR="00644255" w:rsidRPr="00CD0EE3" w:rsidRDefault="00644255" w:rsidP="00AF4FE2">
      <w:pPr>
        <w:rPr>
          <w:rFonts w:ascii="Century Gothic" w:hAnsi="Century Gothic" w:cs="Arial"/>
          <w:b/>
          <w:bCs/>
          <w:i/>
        </w:rPr>
      </w:pPr>
      <w:r w:rsidRPr="00CD0EE3">
        <w:rPr>
          <w:rFonts w:ascii="Century Gothic" w:hAnsi="Century Gothic" w:cs="Arial"/>
          <w:b/>
          <w:bCs/>
          <w:i/>
        </w:rPr>
        <w:t>Training agreement declaration:</w:t>
      </w:r>
    </w:p>
    <w:p w14:paraId="0D65DE8A" w14:textId="77777777" w:rsidR="00644255" w:rsidRPr="00CD0EE3" w:rsidRDefault="00644255" w:rsidP="00AF4FE2">
      <w:pPr>
        <w:rPr>
          <w:rFonts w:ascii="Century Gothic" w:hAnsi="Century Gothic" w:cs="Arial"/>
          <w:b/>
          <w:bCs/>
        </w:rPr>
      </w:pPr>
    </w:p>
    <w:p w14:paraId="1816FE52" w14:textId="77777777" w:rsidR="00644255" w:rsidRPr="00CD0EE3" w:rsidRDefault="00644255" w:rsidP="00AF4FE2">
      <w:pPr>
        <w:rPr>
          <w:rFonts w:ascii="Century Gothic" w:hAnsi="Century Gothic" w:cs="Arial"/>
          <w:b/>
          <w:bCs/>
        </w:rPr>
      </w:pPr>
      <w:r w:rsidRPr="00CD0EE3">
        <w:rPr>
          <w:rFonts w:ascii="Century Gothic" w:hAnsi="Century Gothic" w:cs="Arial"/>
          <w:b/>
          <w:bCs/>
        </w:rPr>
        <w:t>As a trainee</w:t>
      </w:r>
    </w:p>
    <w:p w14:paraId="45274D61" w14:textId="77777777" w:rsidR="00644255" w:rsidRPr="00CD0EE3" w:rsidRDefault="00644255" w:rsidP="00AF4FE2">
      <w:pPr>
        <w:rPr>
          <w:rFonts w:ascii="Century Gothic" w:hAnsi="Century Gothic" w:cs="Arial"/>
        </w:rPr>
      </w:pPr>
      <w:r w:rsidRPr="00CD0EE3">
        <w:rPr>
          <w:rFonts w:ascii="Century Gothic" w:hAnsi="Century Gothic" w:cs="Arial"/>
        </w:rPr>
        <w:t>I understand and agree that during my ACCS training I shall:</w:t>
      </w:r>
    </w:p>
    <w:p w14:paraId="0FD067EB" w14:textId="77777777" w:rsidR="00644255" w:rsidRPr="00CD0EE3" w:rsidRDefault="00644255" w:rsidP="00AF4FE2">
      <w:pPr>
        <w:rPr>
          <w:rFonts w:ascii="Century Gothic" w:hAnsi="Century Gothic" w:cs="Arial"/>
        </w:rPr>
      </w:pPr>
    </w:p>
    <w:p w14:paraId="492F6881" w14:textId="77777777" w:rsidR="00644255" w:rsidRPr="00CD0EE3" w:rsidRDefault="00644255" w:rsidP="002839CD">
      <w:pPr>
        <w:numPr>
          <w:ilvl w:val="0"/>
          <w:numId w:val="25"/>
        </w:numPr>
        <w:ind w:left="426" w:hanging="426"/>
        <w:rPr>
          <w:rFonts w:ascii="Century Gothic" w:hAnsi="Century Gothic" w:cs="Arial"/>
        </w:rPr>
      </w:pPr>
      <w:r w:rsidRPr="00CD0EE3">
        <w:rPr>
          <w:rFonts w:ascii="Century Gothic" w:hAnsi="Century Gothic" w:cs="Arial"/>
        </w:rPr>
        <w:t>Arrange the necessary regular meetings and sign-offs with my clinical/educational supervisors</w:t>
      </w:r>
    </w:p>
    <w:p w14:paraId="3AC8F74D" w14:textId="77777777" w:rsidR="00644255" w:rsidRPr="00CD0EE3" w:rsidRDefault="00644255" w:rsidP="002839CD">
      <w:pPr>
        <w:numPr>
          <w:ilvl w:val="0"/>
          <w:numId w:val="25"/>
        </w:numPr>
        <w:ind w:left="426" w:hanging="426"/>
        <w:rPr>
          <w:rFonts w:ascii="Century Gothic" w:hAnsi="Century Gothic" w:cs="Arial"/>
        </w:rPr>
      </w:pPr>
      <w:r w:rsidRPr="00CD0EE3">
        <w:rPr>
          <w:rFonts w:ascii="Century Gothic" w:hAnsi="Century Gothic" w:cs="Arial"/>
        </w:rPr>
        <w:t xml:space="preserve">Develop a personal educational plan with my educational supervisor at the start of each placement.  </w:t>
      </w:r>
    </w:p>
    <w:p w14:paraId="4AC42807" w14:textId="77777777" w:rsidR="00644255" w:rsidRPr="00CD0EE3" w:rsidRDefault="00644255" w:rsidP="002839CD">
      <w:pPr>
        <w:numPr>
          <w:ilvl w:val="0"/>
          <w:numId w:val="25"/>
        </w:numPr>
        <w:ind w:left="426" w:hanging="426"/>
        <w:rPr>
          <w:rFonts w:ascii="Century Gothic" w:hAnsi="Century Gothic" w:cs="Arial"/>
        </w:rPr>
      </w:pPr>
      <w:r w:rsidRPr="00CD0EE3">
        <w:rPr>
          <w:rFonts w:ascii="Century Gothic" w:hAnsi="Century Gothic" w:cs="Arial"/>
        </w:rPr>
        <w:t>Familiarise myself with the ACCS Curriculum and the assessment requirements.</w:t>
      </w:r>
    </w:p>
    <w:p w14:paraId="62407353" w14:textId="77777777" w:rsidR="00644255" w:rsidRPr="00CD0EE3" w:rsidRDefault="00644255" w:rsidP="002839CD">
      <w:pPr>
        <w:numPr>
          <w:ilvl w:val="0"/>
          <w:numId w:val="25"/>
        </w:numPr>
        <w:ind w:left="426" w:hanging="426"/>
        <w:rPr>
          <w:rFonts w:ascii="Century Gothic" w:hAnsi="Century Gothic" w:cs="Arial"/>
        </w:rPr>
      </w:pPr>
      <w:r w:rsidRPr="00CD0EE3">
        <w:rPr>
          <w:rFonts w:ascii="Century Gothic" w:hAnsi="Century Gothic" w:cs="Arial"/>
        </w:rPr>
        <w:t>Complete the required Workplace based assessments for each post and minimum of 1 x MSF each year.</w:t>
      </w:r>
    </w:p>
    <w:p w14:paraId="5D952EBD" w14:textId="77777777" w:rsidR="00644255" w:rsidRPr="00CD0EE3" w:rsidRDefault="00644255" w:rsidP="002839CD">
      <w:pPr>
        <w:numPr>
          <w:ilvl w:val="0"/>
          <w:numId w:val="25"/>
        </w:numPr>
        <w:ind w:left="426" w:hanging="426"/>
        <w:rPr>
          <w:rFonts w:ascii="Century Gothic" w:hAnsi="Century Gothic" w:cs="Arial"/>
        </w:rPr>
      </w:pPr>
      <w:r w:rsidRPr="00CD0EE3">
        <w:rPr>
          <w:rFonts w:ascii="Century Gothic" w:hAnsi="Century Gothic" w:cs="Arial"/>
        </w:rPr>
        <w:t>Engage in e-learning to complement and support my training.</w:t>
      </w:r>
    </w:p>
    <w:p w14:paraId="3F2EDE9A" w14:textId="77777777" w:rsidR="00644255" w:rsidRPr="00CD0EE3" w:rsidRDefault="00644255" w:rsidP="002839CD">
      <w:pPr>
        <w:numPr>
          <w:ilvl w:val="0"/>
          <w:numId w:val="25"/>
        </w:numPr>
        <w:ind w:left="426" w:hanging="426"/>
        <w:rPr>
          <w:rFonts w:ascii="Century Gothic" w:hAnsi="Century Gothic" w:cs="Arial"/>
        </w:rPr>
      </w:pPr>
      <w:r w:rsidRPr="00CD0EE3">
        <w:rPr>
          <w:rFonts w:ascii="Century Gothic" w:hAnsi="Century Gothic" w:cs="Arial"/>
        </w:rPr>
        <w:t>Participate fully in the relevant regional and departmental teaching programmes and be prepared to spend some of my own time on educational activities.</w:t>
      </w:r>
    </w:p>
    <w:p w14:paraId="041EA0E7" w14:textId="77777777" w:rsidR="00644255" w:rsidRPr="00CD0EE3" w:rsidRDefault="00644255" w:rsidP="002839CD">
      <w:pPr>
        <w:numPr>
          <w:ilvl w:val="0"/>
          <w:numId w:val="25"/>
        </w:numPr>
        <w:ind w:left="426" w:hanging="426"/>
        <w:rPr>
          <w:rFonts w:ascii="Century Gothic" w:hAnsi="Century Gothic" w:cs="Arial"/>
        </w:rPr>
      </w:pPr>
      <w:r w:rsidRPr="00CD0EE3">
        <w:rPr>
          <w:rFonts w:ascii="Century Gothic" w:hAnsi="Century Gothic" w:cs="Arial"/>
        </w:rPr>
        <w:t>Complete promptly all training and assessment documentation</w:t>
      </w:r>
    </w:p>
    <w:p w14:paraId="260F6110" w14:textId="77777777" w:rsidR="00644255" w:rsidRPr="00CD0EE3" w:rsidRDefault="00644255" w:rsidP="002839CD">
      <w:pPr>
        <w:numPr>
          <w:ilvl w:val="0"/>
          <w:numId w:val="25"/>
        </w:numPr>
        <w:ind w:left="426" w:hanging="426"/>
        <w:rPr>
          <w:rFonts w:ascii="Century Gothic" w:hAnsi="Century Gothic" w:cs="Arial"/>
        </w:rPr>
      </w:pPr>
      <w:r w:rsidRPr="00CD0EE3">
        <w:rPr>
          <w:rFonts w:ascii="Century Gothic" w:hAnsi="Century Gothic" w:cs="Arial"/>
        </w:rPr>
        <w:t>Maintain an up-to-date training College e-Portfolio of evidence and log book (as applicable)</w:t>
      </w:r>
      <w:r w:rsidR="00263EFE" w:rsidRPr="00CD0EE3">
        <w:rPr>
          <w:rFonts w:ascii="Century Gothic" w:hAnsi="Century Gothic" w:cs="Arial"/>
        </w:rPr>
        <w:t>.</w:t>
      </w:r>
    </w:p>
    <w:p w14:paraId="370B5D8F" w14:textId="77777777" w:rsidR="00644255" w:rsidRPr="00CD0EE3" w:rsidRDefault="00644255" w:rsidP="002839CD">
      <w:pPr>
        <w:numPr>
          <w:ilvl w:val="0"/>
          <w:numId w:val="25"/>
        </w:numPr>
        <w:ind w:left="426" w:hanging="426"/>
        <w:rPr>
          <w:rFonts w:ascii="Century Gothic" w:hAnsi="Century Gothic" w:cs="Arial"/>
        </w:rPr>
      </w:pPr>
      <w:r w:rsidRPr="00CD0EE3">
        <w:rPr>
          <w:rFonts w:ascii="Century Gothic" w:hAnsi="Century Gothic" w:cs="Arial"/>
        </w:rPr>
        <w:t>Participate as required in assessment meetings, i.e. ARCP feedback</w:t>
      </w:r>
      <w:r w:rsidR="00263EFE" w:rsidRPr="00CD0EE3">
        <w:rPr>
          <w:rFonts w:ascii="Century Gothic" w:hAnsi="Century Gothic" w:cs="Arial"/>
        </w:rPr>
        <w:t>.</w:t>
      </w:r>
    </w:p>
    <w:p w14:paraId="4A10FA02" w14:textId="77777777" w:rsidR="00644255" w:rsidRPr="00CD0EE3" w:rsidRDefault="00644255" w:rsidP="002839CD">
      <w:pPr>
        <w:numPr>
          <w:ilvl w:val="0"/>
          <w:numId w:val="25"/>
        </w:numPr>
        <w:ind w:left="426" w:hanging="426"/>
        <w:rPr>
          <w:rFonts w:ascii="Century Gothic" w:hAnsi="Century Gothic" w:cs="Arial"/>
        </w:rPr>
      </w:pPr>
      <w:r w:rsidRPr="00CD0EE3">
        <w:rPr>
          <w:rFonts w:ascii="Century Gothic" w:hAnsi="Century Gothic" w:cs="Arial"/>
        </w:rPr>
        <w:t>Ensure the Deanery have up to date contact details for me at all times and respond promptly to communications from my trainers and Deanery personnel.</w:t>
      </w:r>
    </w:p>
    <w:p w14:paraId="08540E60" w14:textId="77777777" w:rsidR="00644255" w:rsidRPr="00CD0EE3" w:rsidRDefault="00644255" w:rsidP="002839CD">
      <w:pPr>
        <w:numPr>
          <w:ilvl w:val="0"/>
          <w:numId w:val="25"/>
        </w:numPr>
        <w:ind w:left="426" w:hanging="426"/>
        <w:rPr>
          <w:rFonts w:ascii="Century Gothic" w:hAnsi="Century Gothic" w:cs="Arial"/>
        </w:rPr>
      </w:pPr>
      <w:r w:rsidRPr="00CD0EE3">
        <w:rPr>
          <w:rFonts w:ascii="Century Gothic" w:hAnsi="Century Gothic" w:cs="Arial"/>
        </w:rPr>
        <w:t>Ensure that I request study leave in good time and complete the relevant trust leave form/online requests so that suitable arrangements can be made for cover.</w:t>
      </w:r>
    </w:p>
    <w:p w14:paraId="1BB81EB7" w14:textId="77777777" w:rsidR="00644255" w:rsidRPr="00CD0EE3" w:rsidRDefault="00644255" w:rsidP="00AF4FE2">
      <w:pPr>
        <w:rPr>
          <w:rFonts w:ascii="Century Gothic" w:hAnsi="Century Gothic" w:cs="Arial"/>
        </w:rPr>
      </w:pPr>
    </w:p>
    <w:p w14:paraId="017F21E9" w14:textId="77777777" w:rsidR="00644255" w:rsidRPr="00CD0EE3" w:rsidRDefault="00644255" w:rsidP="00AF4FE2">
      <w:pPr>
        <w:rPr>
          <w:rFonts w:ascii="Century Gothic" w:hAnsi="Century Gothic" w:cs="Arial"/>
          <w:b/>
          <w:bCs/>
        </w:rPr>
      </w:pPr>
      <w:r w:rsidRPr="00CD0EE3">
        <w:rPr>
          <w:rFonts w:ascii="Century Gothic" w:hAnsi="Century Gothic" w:cs="Arial"/>
          <w:b/>
          <w:bCs/>
        </w:rPr>
        <w:t>As a trainer</w:t>
      </w:r>
    </w:p>
    <w:p w14:paraId="05448971" w14:textId="77777777" w:rsidR="00644255" w:rsidRPr="00CD0EE3" w:rsidRDefault="00644255" w:rsidP="00AF4FE2">
      <w:pPr>
        <w:rPr>
          <w:rFonts w:ascii="Century Gothic" w:hAnsi="Century Gothic" w:cs="Arial"/>
        </w:rPr>
      </w:pPr>
      <w:r w:rsidRPr="00CD0EE3">
        <w:rPr>
          <w:rFonts w:ascii="Century Gothic" w:hAnsi="Century Gothic" w:cs="Arial"/>
        </w:rPr>
        <w:t>I understand and agree that:</w:t>
      </w:r>
    </w:p>
    <w:p w14:paraId="31596475" w14:textId="77777777" w:rsidR="00263EFE" w:rsidRPr="00CD0EE3" w:rsidRDefault="00263EFE" w:rsidP="00AF4FE2">
      <w:pPr>
        <w:rPr>
          <w:rFonts w:ascii="Century Gothic" w:hAnsi="Century Gothic" w:cs="Arial"/>
        </w:rPr>
      </w:pPr>
    </w:p>
    <w:p w14:paraId="4D6FA883" w14:textId="77777777" w:rsidR="00644255" w:rsidRPr="005F7B9C" w:rsidRDefault="00644255" w:rsidP="002839CD">
      <w:pPr>
        <w:pStyle w:val="ListParagraph"/>
        <w:numPr>
          <w:ilvl w:val="0"/>
          <w:numId w:val="37"/>
        </w:numPr>
        <w:ind w:left="426" w:hanging="426"/>
        <w:rPr>
          <w:rFonts w:ascii="Century Gothic" w:hAnsi="Century Gothic" w:cs="Arial"/>
        </w:rPr>
      </w:pPr>
      <w:r w:rsidRPr="005F7B9C">
        <w:rPr>
          <w:rFonts w:ascii="Century Gothic" w:hAnsi="Century Gothic" w:cs="Arial"/>
        </w:rPr>
        <w:t xml:space="preserve">I will do my best to see that the trainee receives all the </w:t>
      </w:r>
      <w:r w:rsidR="00263EFE" w:rsidRPr="005F7B9C">
        <w:rPr>
          <w:rFonts w:ascii="Century Gothic" w:hAnsi="Century Gothic" w:cs="Arial"/>
        </w:rPr>
        <w:t xml:space="preserve">necessary </w:t>
      </w:r>
      <w:r w:rsidRPr="005F7B9C">
        <w:rPr>
          <w:rFonts w:ascii="Century Gothic" w:hAnsi="Century Gothic" w:cs="Arial"/>
        </w:rPr>
        <w:t>support which will enable them to train successfully</w:t>
      </w:r>
    </w:p>
    <w:p w14:paraId="4FA0997F" w14:textId="77777777" w:rsidR="00644255" w:rsidRPr="005F7B9C" w:rsidRDefault="00644255" w:rsidP="002839CD">
      <w:pPr>
        <w:pStyle w:val="ListParagraph"/>
        <w:numPr>
          <w:ilvl w:val="0"/>
          <w:numId w:val="37"/>
        </w:numPr>
        <w:ind w:left="426" w:hanging="426"/>
        <w:rPr>
          <w:rFonts w:ascii="Century Gothic" w:hAnsi="Century Gothic" w:cs="Arial"/>
        </w:rPr>
      </w:pPr>
      <w:r w:rsidRPr="005F7B9C">
        <w:rPr>
          <w:rFonts w:ascii="Century Gothic" w:hAnsi="Century Gothic" w:cs="Arial"/>
        </w:rPr>
        <w:t xml:space="preserve">I will </w:t>
      </w:r>
      <w:r w:rsidR="00263EFE" w:rsidRPr="005F7B9C">
        <w:rPr>
          <w:rFonts w:ascii="Century Gothic" w:hAnsi="Century Gothic" w:cs="Arial"/>
        </w:rPr>
        <w:t xml:space="preserve">help my trainee to </w:t>
      </w:r>
      <w:r w:rsidRPr="005F7B9C">
        <w:rPr>
          <w:rFonts w:ascii="Century Gothic" w:hAnsi="Century Gothic" w:cs="Arial"/>
        </w:rPr>
        <w:t xml:space="preserve">develop a personal educational plan at the start of </w:t>
      </w:r>
      <w:r w:rsidR="00263EFE" w:rsidRPr="005F7B9C">
        <w:rPr>
          <w:rFonts w:ascii="Century Gothic" w:hAnsi="Century Gothic" w:cs="Arial"/>
        </w:rPr>
        <w:t xml:space="preserve">each </w:t>
      </w:r>
      <w:r w:rsidRPr="005F7B9C">
        <w:rPr>
          <w:rFonts w:ascii="Century Gothic" w:hAnsi="Century Gothic" w:cs="Arial"/>
        </w:rPr>
        <w:t>placement.  This plan will take into account their current training needs and the time and resources available</w:t>
      </w:r>
      <w:r w:rsidR="00263EFE" w:rsidRPr="005F7B9C">
        <w:rPr>
          <w:rFonts w:ascii="Century Gothic" w:hAnsi="Century Gothic" w:cs="Arial"/>
        </w:rPr>
        <w:t>.</w:t>
      </w:r>
    </w:p>
    <w:p w14:paraId="5F2D6E82" w14:textId="77777777" w:rsidR="00644255" w:rsidRPr="005F7B9C" w:rsidRDefault="00644255" w:rsidP="002839CD">
      <w:pPr>
        <w:pStyle w:val="ListParagraph"/>
        <w:numPr>
          <w:ilvl w:val="0"/>
          <w:numId w:val="37"/>
        </w:numPr>
        <w:ind w:left="426" w:hanging="426"/>
        <w:rPr>
          <w:rFonts w:ascii="Century Gothic" w:hAnsi="Century Gothic" w:cs="Arial"/>
        </w:rPr>
      </w:pPr>
      <w:r w:rsidRPr="005F7B9C">
        <w:rPr>
          <w:rFonts w:ascii="Century Gothic" w:hAnsi="Century Gothic" w:cs="Arial"/>
        </w:rPr>
        <w:t xml:space="preserve">I will </w:t>
      </w:r>
      <w:r w:rsidR="00263EFE" w:rsidRPr="005F7B9C">
        <w:rPr>
          <w:rFonts w:ascii="Century Gothic" w:hAnsi="Century Gothic" w:cs="Arial"/>
        </w:rPr>
        <w:t xml:space="preserve">be available to </w:t>
      </w:r>
      <w:r w:rsidRPr="005F7B9C">
        <w:rPr>
          <w:rFonts w:ascii="Century Gothic" w:hAnsi="Century Gothic" w:cs="Arial"/>
        </w:rPr>
        <w:t>meet with the trainee on at least 3 separate occasions</w:t>
      </w:r>
      <w:r w:rsidR="00263EFE" w:rsidRPr="005F7B9C">
        <w:rPr>
          <w:rFonts w:ascii="Century Gothic" w:hAnsi="Century Gothic" w:cs="Arial"/>
        </w:rPr>
        <w:t xml:space="preserve"> during each placement: </w:t>
      </w:r>
      <w:r w:rsidRPr="005F7B9C">
        <w:rPr>
          <w:rFonts w:ascii="Century Gothic" w:hAnsi="Century Gothic" w:cs="Arial"/>
        </w:rPr>
        <w:t>at the beginn</w:t>
      </w:r>
      <w:r w:rsidR="00263EFE" w:rsidRPr="005F7B9C">
        <w:rPr>
          <w:rFonts w:ascii="Century Gothic" w:hAnsi="Century Gothic" w:cs="Arial"/>
        </w:rPr>
        <w:t>ing, mid point and end for appraisal.</w:t>
      </w:r>
    </w:p>
    <w:p w14:paraId="6CF5551B" w14:textId="77777777" w:rsidR="00263EFE" w:rsidRPr="005F7B9C" w:rsidRDefault="00263EFE" w:rsidP="002839CD">
      <w:pPr>
        <w:pStyle w:val="ListParagraph"/>
        <w:numPr>
          <w:ilvl w:val="0"/>
          <w:numId w:val="37"/>
        </w:numPr>
        <w:ind w:left="426" w:hanging="426"/>
        <w:rPr>
          <w:rFonts w:ascii="Century Gothic" w:hAnsi="Century Gothic" w:cs="Arial"/>
        </w:rPr>
      </w:pPr>
      <w:r w:rsidRPr="005F7B9C">
        <w:rPr>
          <w:rFonts w:ascii="Century Gothic" w:hAnsi="Century Gothic" w:cs="Arial"/>
        </w:rPr>
        <w:t>I will liaise as required in a timely manner with the Training Programme Director and any other relevant trainers to support my trainee as and when necessary</w:t>
      </w:r>
    </w:p>
    <w:p w14:paraId="1ACECB85" w14:textId="77777777" w:rsidR="008A611E" w:rsidRPr="005F7B9C" w:rsidRDefault="00644255" w:rsidP="002839CD">
      <w:pPr>
        <w:pStyle w:val="ListParagraph"/>
        <w:numPr>
          <w:ilvl w:val="0"/>
          <w:numId w:val="37"/>
        </w:numPr>
        <w:ind w:left="426" w:hanging="426"/>
        <w:rPr>
          <w:rFonts w:ascii="Century Gothic" w:hAnsi="Century Gothic" w:cs="Arial"/>
        </w:rPr>
      </w:pPr>
      <w:r w:rsidRPr="005F7B9C">
        <w:rPr>
          <w:rFonts w:ascii="Century Gothic" w:hAnsi="Century Gothic" w:cs="Arial"/>
        </w:rPr>
        <w:t>I will complete a structured training report prior to the trainee's ARCP</w:t>
      </w:r>
      <w:r w:rsidR="00263EFE" w:rsidRPr="005F7B9C">
        <w:rPr>
          <w:rFonts w:ascii="Century Gothic" w:hAnsi="Century Gothic" w:cs="Arial"/>
        </w:rPr>
        <w:t>.</w:t>
      </w:r>
    </w:p>
    <w:p w14:paraId="0A627793" w14:textId="77777777" w:rsidR="008A611E" w:rsidRPr="00CD0EE3" w:rsidRDefault="008A611E" w:rsidP="00AF4FE2">
      <w:pPr>
        <w:rPr>
          <w:rFonts w:ascii="Century Gothic" w:hAnsi="Century Gothic" w:cs="Arial"/>
        </w:rPr>
      </w:pPr>
    </w:p>
    <w:p w14:paraId="7E91F619" w14:textId="77777777" w:rsidR="00F625A4" w:rsidRPr="00CD0EE3" w:rsidRDefault="00F625A4" w:rsidP="00AF4FE2">
      <w:pPr>
        <w:rPr>
          <w:rFonts w:ascii="Century Gothic" w:hAnsi="Century Gothic" w:cs="Arial"/>
        </w:rPr>
      </w:pPr>
      <w:r w:rsidRPr="00CD0EE3">
        <w:rPr>
          <w:rFonts w:ascii="Century Gothic" w:hAnsi="Century Gothic" w:cs="Arial"/>
        </w:rPr>
        <w:t>Trainee name:___________________________   Signature: ____________________</w:t>
      </w:r>
    </w:p>
    <w:p w14:paraId="409B2A06" w14:textId="77777777" w:rsidR="00F625A4" w:rsidRPr="00CD0EE3" w:rsidRDefault="00F625A4" w:rsidP="00AF4FE2">
      <w:pPr>
        <w:rPr>
          <w:rFonts w:ascii="Century Gothic" w:hAnsi="Century Gothic" w:cs="Arial"/>
        </w:rPr>
      </w:pPr>
    </w:p>
    <w:p w14:paraId="1579A17A" w14:textId="77777777" w:rsidR="00F625A4" w:rsidRPr="00CD0EE3" w:rsidRDefault="00F625A4" w:rsidP="00AF4FE2">
      <w:pPr>
        <w:rPr>
          <w:rFonts w:ascii="Century Gothic" w:hAnsi="Century Gothic" w:cs="Arial"/>
        </w:rPr>
      </w:pPr>
      <w:r w:rsidRPr="00CD0EE3">
        <w:rPr>
          <w:rFonts w:ascii="Century Gothic" w:hAnsi="Century Gothic" w:cs="Arial"/>
        </w:rPr>
        <w:t>Date: ________________</w:t>
      </w:r>
    </w:p>
    <w:p w14:paraId="76348262" w14:textId="77777777" w:rsidR="00F625A4" w:rsidRPr="00CD0EE3" w:rsidRDefault="00F625A4" w:rsidP="00AF4FE2">
      <w:pPr>
        <w:rPr>
          <w:rFonts w:ascii="Century Gothic" w:hAnsi="Century Gothic" w:cs="Arial"/>
        </w:rPr>
      </w:pPr>
    </w:p>
    <w:p w14:paraId="219EF334" w14:textId="77777777" w:rsidR="00F625A4" w:rsidRPr="00CD0EE3" w:rsidRDefault="00F625A4" w:rsidP="00AF4FE2">
      <w:pPr>
        <w:rPr>
          <w:rFonts w:ascii="Century Gothic" w:hAnsi="Century Gothic" w:cs="Arial"/>
        </w:rPr>
      </w:pPr>
      <w:r w:rsidRPr="00CD0EE3">
        <w:rPr>
          <w:rFonts w:ascii="Century Gothic" w:hAnsi="Century Gothic" w:cs="Arial"/>
        </w:rPr>
        <w:t>Educational Supervisor Name:__________________Signature: _____________________</w:t>
      </w:r>
    </w:p>
    <w:p w14:paraId="69E4D147" w14:textId="77777777" w:rsidR="00F625A4" w:rsidRPr="00CD0EE3" w:rsidRDefault="00F625A4" w:rsidP="00AF4FE2">
      <w:pPr>
        <w:rPr>
          <w:rFonts w:ascii="Century Gothic" w:hAnsi="Century Gothic" w:cs="Arial"/>
        </w:rPr>
      </w:pPr>
    </w:p>
    <w:p w14:paraId="7507AE4B" w14:textId="77777777" w:rsidR="00F625A4" w:rsidRPr="00CD0EE3" w:rsidRDefault="00F625A4" w:rsidP="00AF4FE2">
      <w:pPr>
        <w:rPr>
          <w:rFonts w:ascii="Century Gothic" w:hAnsi="Century Gothic" w:cs="Arial"/>
        </w:rPr>
      </w:pPr>
      <w:r w:rsidRPr="00CD0EE3">
        <w:rPr>
          <w:rFonts w:ascii="Century Gothic" w:hAnsi="Century Gothic" w:cs="Arial"/>
        </w:rPr>
        <w:t>Date : ________________</w:t>
      </w:r>
    </w:p>
    <w:p w14:paraId="6828062F" w14:textId="77777777" w:rsidR="00F625A4" w:rsidRPr="00CD0EE3" w:rsidRDefault="00F625A4" w:rsidP="00AF4FE2">
      <w:pPr>
        <w:rPr>
          <w:rFonts w:ascii="Century Gothic" w:hAnsi="Century Gothic" w:cs="Arial"/>
        </w:rPr>
      </w:pPr>
    </w:p>
    <w:p w14:paraId="62822305" w14:textId="77777777" w:rsidR="00347512" w:rsidRPr="00CD0EE3" w:rsidRDefault="00F625A4" w:rsidP="00AF4FE2">
      <w:pPr>
        <w:rPr>
          <w:rFonts w:ascii="Century Gothic" w:hAnsi="Century Gothic" w:cs="Arial"/>
        </w:rPr>
      </w:pPr>
      <w:r w:rsidRPr="00CD0EE3">
        <w:rPr>
          <w:rFonts w:ascii="Century Gothic" w:hAnsi="Century Gothic" w:cs="Arial"/>
        </w:rPr>
        <w:t xml:space="preserve">Please </w:t>
      </w:r>
      <w:r w:rsidR="00263EFE" w:rsidRPr="00CD0EE3">
        <w:rPr>
          <w:rFonts w:ascii="Century Gothic" w:hAnsi="Century Gothic" w:cs="Arial"/>
        </w:rPr>
        <w:t>scan</w:t>
      </w:r>
      <w:r w:rsidRPr="00CD0EE3">
        <w:rPr>
          <w:rFonts w:ascii="Century Gothic" w:hAnsi="Century Gothic" w:cs="Arial"/>
        </w:rPr>
        <w:t xml:space="preserve"> the completed original form in</w:t>
      </w:r>
      <w:r w:rsidR="00263EFE" w:rsidRPr="00CD0EE3">
        <w:rPr>
          <w:rFonts w:ascii="Century Gothic" w:hAnsi="Century Gothic" w:cs="Arial"/>
        </w:rPr>
        <w:t>to</w:t>
      </w:r>
      <w:r w:rsidRPr="00CD0EE3">
        <w:rPr>
          <w:rFonts w:ascii="Century Gothic" w:hAnsi="Century Gothic" w:cs="Arial"/>
        </w:rPr>
        <w:t xml:space="preserve"> your </w:t>
      </w:r>
      <w:r w:rsidR="00263EFE" w:rsidRPr="00CD0EE3">
        <w:rPr>
          <w:rFonts w:ascii="Century Gothic" w:hAnsi="Century Gothic" w:cs="Arial"/>
        </w:rPr>
        <w:t>e-P</w:t>
      </w:r>
      <w:r w:rsidRPr="00CD0EE3">
        <w:rPr>
          <w:rFonts w:ascii="Century Gothic" w:hAnsi="Century Gothic" w:cs="Arial"/>
        </w:rPr>
        <w:t>ortfolio and give a photocopy to your Educational Supervisor.</w:t>
      </w:r>
    </w:p>
    <w:p w14:paraId="358670E0" w14:textId="77777777" w:rsidR="00347512" w:rsidRPr="00927D20" w:rsidRDefault="00347512" w:rsidP="00AF4FE2">
      <w:pPr>
        <w:rPr>
          <w:rFonts w:ascii="Century Gothic" w:hAnsi="Century Gothic" w:cs="Arial"/>
          <w:b/>
          <w:sz w:val="32"/>
          <w:szCs w:val="32"/>
        </w:rPr>
      </w:pPr>
      <w:r w:rsidRPr="00CD0EE3">
        <w:rPr>
          <w:rFonts w:ascii="Century Gothic" w:hAnsi="Century Gothic" w:cs="Arial"/>
        </w:rPr>
        <w:br w:type="page"/>
      </w:r>
      <w:r w:rsidRPr="00927D20">
        <w:rPr>
          <w:rFonts w:ascii="Century Gothic" w:hAnsi="Century Gothic" w:cs="Arial"/>
          <w:b/>
          <w:sz w:val="32"/>
          <w:szCs w:val="32"/>
        </w:rPr>
        <w:lastRenderedPageBreak/>
        <w:t>A</w:t>
      </w:r>
      <w:r w:rsidR="008A611E" w:rsidRPr="00927D20">
        <w:rPr>
          <w:rFonts w:ascii="Century Gothic" w:hAnsi="Century Gothic" w:cs="Arial"/>
          <w:b/>
          <w:sz w:val="32"/>
          <w:szCs w:val="32"/>
        </w:rPr>
        <w:t>ppendix</w:t>
      </w:r>
      <w:r w:rsidRPr="00927D20">
        <w:rPr>
          <w:rFonts w:ascii="Century Gothic" w:hAnsi="Century Gothic" w:cs="Arial"/>
          <w:b/>
          <w:sz w:val="32"/>
          <w:szCs w:val="32"/>
        </w:rPr>
        <w:t xml:space="preserve"> C: R</w:t>
      </w:r>
      <w:r w:rsidR="008A611E" w:rsidRPr="00927D20">
        <w:rPr>
          <w:rFonts w:ascii="Century Gothic" w:hAnsi="Century Gothic" w:cs="Arial"/>
          <w:b/>
          <w:sz w:val="32"/>
          <w:szCs w:val="32"/>
        </w:rPr>
        <w:t>eflective</w:t>
      </w:r>
      <w:r w:rsidRPr="00927D20">
        <w:rPr>
          <w:rFonts w:ascii="Century Gothic" w:hAnsi="Century Gothic" w:cs="Arial"/>
          <w:b/>
          <w:sz w:val="32"/>
          <w:szCs w:val="32"/>
        </w:rPr>
        <w:t xml:space="preserve"> L</w:t>
      </w:r>
      <w:r w:rsidR="008A611E" w:rsidRPr="00927D20">
        <w:rPr>
          <w:rFonts w:ascii="Century Gothic" w:hAnsi="Century Gothic" w:cs="Arial"/>
          <w:b/>
          <w:sz w:val="32"/>
          <w:szCs w:val="32"/>
        </w:rPr>
        <w:t>earning</w:t>
      </w:r>
      <w:r w:rsidRPr="00927D20">
        <w:rPr>
          <w:rFonts w:ascii="Century Gothic" w:hAnsi="Century Gothic" w:cs="Arial"/>
          <w:b/>
          <w:sz w:val="32"/>
          <w:szCs w:val="32"/>
        </w:rPr>
        <w:t xml:space="preserve"> T</w:t>
      </w:r>
      <w:r w:rsidR="008A611E" w:rsidRPr="00927D20">
        <w:rPr>
          <w:rFonts w:ascii="Century Gothic" w:hAnsi="Century Gothic" w:cs="Arial"/>
          <w:b/>
          <w:sz w:val="32"/>
          <w:szCs w:val="32"/>
        </w:rPr>
        <w:t>emplate</w:t>
      </w:r>
    </w:p>
    <w:p w14:paraId="01A51719" w14:textId="77777777" w:rsidR="00347512" w:rsidRPr="00CD0EE3" w:rsidRDefault="00347512" w:rsidP="00AF4FE2">
      <w:pPr>
        <w:rPr>
          <w:rFonts w:ascii="Century Gothic" w:hAnsi="Century Gothic" w:cs="Arial"/>
        </w:rPr>
      </w:pPr>
    </w:p>
    <w:p w14:paraId="3576C613" w14:textId="2B03A418" w:rsidR="00347512" w:rsidRPr="00927D20" w:rsidRDefault="00347512" w:rsidP="00AF4FE2">
      <w:pPr>
        <w:rPr>
          <w:rFonts w:ascii="Century Gothic" w:hAnsi="Century Gothic" w:cs="Arial"/>
          <w:b/>
        </w:rPr>
      </w:pPr>
      <w:r w:rsidRPr="00CD0EE3">
        <w:rPr>
          <w:rFonts w:ascii="Century Gothic" w:hAnsi="Century Gothic" w:cs="Arial"/>
          <w:b/>
        </w:rPr>
        <w:t>REFLECTIVE LEARNING FOR MEDICINE</w:t>
      </w: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6095"/>
      </w:tblGrid>
      <w:tr w:rsidR="00347512" w:rsidRPr="00CD0EE3" w14:paraId="73B17456" w14:textId="77777777" w:rsidTr="00103D77">
        <w:trPr>
          <w:trHeight w:hRule="exact" w:val="1832"/>
        </w:trPr>
        <w:tc>
          <w:tcPr>
            <w:tcW w:w="2977" w:type="dxa"/>
          </w:tcPr>
          <w:p w14:paraId="28998BFD" w14:textId="77777777" w:rsidR="00347512" w:rsidRPr="00CD0EE3" w:rsidRDefault="00347512" w:rsidP="00AF4FE2">
            <w:pPr>
              <w:rPr>
                <w:rFonts w:ascii="Century Gothic" w:hAnsi="Century Gothic" w:cs="Arial"/>
              </w:rPr>
            </w:pPr>
            <w:r w:rsidRPr="00CD0EE3">
              <w:rPr>
                <w:rFonts w:ascii="Century Gothic" w:hAnsi="Century Gothic" w:cs="Arial"/>
              </w:rPr>
              <w:t>1 Identify an event in the recent past that made you feel uncomfortable</w:t>
            </w:r>
            <w:r w:rsidRPr="00CD0EE3">
              <w:rPr>
                <w:rFonts w:ascii="Century Gothic" w:hAnsi="Century Gothic" w:cs="Arial"/>
                <w:i/>
              </w:rPr>
              <w:t>/made you aware of something you did not know/understand</w:t>
            </w:r>
            <w:r w:rsidRPr="00CD0EE3">
              <w:rPr>
                <w:rFonts w:ascii="Century Gothic" w:hAnsi="Century Gothic" w:cs="Arial"/>
              </w:rPr>
              <w:t>.</w:t>
            </w:r>
          </w:p>
        </w:tc>
        <w:tc>
          <w:tcPr>
            <w:tcW w:w="6095" w:type="dxa"/>
          </w:tcPr>
          <w:p w14:paraId="259C2E85" w14:textId="77777777" w:rsidR="00347512" w:rsidRPr="00CD0EE3" w:rsidRDefault="00347512" w:rsidP="00AF4FE2">
            <w:pPr>
              <w:rPr>
                <w:rFonts w:ascii="Century Gothic" w:hAnsi="Century Gothic" w:cs="Arial"/>
              </w:rPr>
            </w:pPr>
          </w:p>
        </w:tc>
      </w:tr>
      <w:tr w:rsidR="00347512" w:rsidRPr="00CD0EE3" w14:paraId="6E21C7C3" w14:textId="77777777" w:rsidTr="00103D77">
        <w:trPr>
          <w:trHeight w:hRule="exact" w:val="1701"/>
        </w:trPr>
        <w:tc>
          <w:tcPr>
            <w:tcW w:w="2977" w:type="dxa"/>
            <w:tcBorders>
              <w:top w:val="single" w:sz="4" w:space="0" w:color="auto"/>
            </w:tcBorders>
          </w:tcPr>
          <w:p w14:paraId="79C90724" w14:textId="77777777" w:rsidR="00347512" w:rsidRPr="00CD0EE3" w:rsidRDefault="00347512" w:rsidP="00AF4FE2">
            <w:pPr>
              <w:rPr>
                <w:rFonts w:ascii="Century Gothic" w:hAnsi="Century Gothic" w:cs="Arial"/>
              </w:rPr>
            </w:pPr>
            <w:r w:rsidRPr="00CD0EE3">
              <w:rPr>
                <w:rFonts w:ascii="Century Gothic" w:hAnsi="Century Gothic" w:cs="Arial"/>
              </w:rPr>
              <w:t>2 Describe the circumstances.</w:t>
            </w:r>
          </w:p>
        </w:tc>
        <w:tc>
          <w:tcPr>
            <w:tcW w:w="6095" w:type="dxa"/>
          </w:tcPr>
          <w:p w14:paraId="3023F2AE" w14:textId="77777777" w:rsidR="00347512" w:rsidRPr="00CD0EE3" w:rsidRDefault="00347512" w:rsidP="00AF4FE2">
            <w:pPr>
              <w:rPr>
                <w:rFonts w:ascii="Century Gothic" w:hAnsi="Century Gothic" w:cs="Arial"/>
              </w:rPr>
            </w:pPr>
          </w:p>
        </w:tc>
      </w:tr>
      <w:tr w:rsidR="00347512" w:rsidRPr="00CD0EE3" w14:paraId="27C56D3C" w14:textId="77777777" w:rsidTr="00103D77">
        <w:trPr>
          <w:trHeight w:hRule="exact" w:val="1701"/>
        </w:trPr>
        <w:tc>
          <w:tcPr>
            <w:tcW w:w="2977" w:type="dxa"/>
          </w:tcPr>
          <w:p w14:paraId="20F979C7" w14:textId="77777777" w:rsidR="00347512" w:rsidRPr="00CD0EE3" w:rsidRDefault="00347512" w:rsidP="00AF4FE2">
            <w:pPr>
              <w:rPr>
                <w:rFonts w:ascii="Century Gothic" w:hAnsi="Century Gothic" w:cs="Arial"/>
              </w:rPr>
            </w:pPr>
            <w:r w:rsidRPr="00CD0EE3">
              <w:rPr>
                <w:rFonts w:ascii="Century Gothic" w:hAnsi="Century Gothic" w:cs="Arial"/>
              </w:rPr>
              <w:t>3 What happened?</w:t>
            </w:r>
          </w:p>
        </w:tc>
        <w:tc>
          <w:tcPr>
            <w:tcW w:w="6095" w:type="dxa"/>
          </w:tcPr>
          <w:p w14:paraId="1DC19D8A" w14:textId="77777777" w:rsidR="00347512" w:rsidRPr="00CD0EE3" w:rsidRDefault="00347512" w:rsidP="00AF4FE2">
            <w:pPr>
              <w:rPr>
                <w:rFonts w:ascii="Century Gothic" w:hAnsi="Century Gothic" w:cs="Arial"/>
              </w:rPr>
            </w:pPr>
          </w:p>
        </w:tc>
      </w:tr>
      <w:tr w:rsidR="00347512" w:rsidRPr="00CD0EE3" w14:paraId="7A5527BE" w14:textId="77777777" w:rsidTr="00103D77">
        <w:trPr>
          <w:trHeight w:hRule="exact" w:val="1701"/>
        </w:trPr>
        <w:tc>
          <w:tcPr>
            <w:tcW w:w="2977" w:type="dxa"/>
          </w:tcPr>
          <w:p w14:paraId="5BFC4FD1" w14:textId="77777777" w:rsidR="00347512" w:rsidRPr="00CD0EE3" w:rsidRDefault="00347512" w:rsidP="00AF4FE2">
            <w:pPr>
              <w:rPr>
                <w:rFonts w:ascii="Century Gothic" w:hAnsi="Century Gothic" w:cs="Arial"/>
              </w:rPr>
            </w:pPr>
            <w:r w:rsidRPr="00CD0EE3">
              <w:rPr>
                <w:rFonts w:ascii="Century Gothic" w:hAnsi="Century Gothic" w:cs="Arial"/>
              </w:rPr>
              <w:t>4 What did you do?</w:t>
            </w:r>
          </w:p>
        </w:tc>
        <w:tc>
          <w:tcPr>
            <w:tcW w:w="6095" w:type="dxa"/>
          </w:tcPr>
          <w:p w14:paraId="798EE787" w14:textId="77777777" w:rsidR="00347512" w:rsidRPr="00CD0EE3" w:rsidRDefault="00347512" w:rsidP="00AF4FE2">
            <w:pPr>
              <w:rPr>
                <w:rFonts w:ascii="Century Gothic" w:hAnsi="Century Gothic" w:cs="Arial"/>
              </w:rPr>
            </w:pPr>
          </w:p>
        </w:tc>
      </w:tr>
      <w:tr w:rsidR="00347512" w:rsidRPr="00CD0EE3" w14:paraId="69E4C0A5" w14:textId="77777777" w:rsidTr="00103D77">
        <w:trPr>
          <w:trHeight w:hRule="exact" w:val="1701"/>
        </w:trPr>
        <w:tc>
          <w:tcPr>
            <w:tcW w:w="2977" w:type="dxa"/>
          </w:tcPr>
          <w:p w14:paraId="2FE28E0C" w14:textId="77777777" w:rsidR="00347512" w:rsidRPr="00CD0EE3" w:rsidRDefault="00347512" w:rsidP="00AF4FE2">
            <w:pPr>
              <w:rPr>
                <w:rFonts w:ascii="Century Gothic" w:hAnsi="Century Gothic" w:cs="Arial"/>
              </w:rPr>
            </w:pPr>
            <w:r w:rsidRPr="00CD0EE3">
              <w:rPr>
                <w:rFonts w:ascii="Century Gothic" w:hAnsi="Century Gothic" w:cs="Arial"/>
              </w:rPr>
              <w:t>5 What did others do?</w:t>
            </w:r>
          </w:p>
        </w:tc>
        <w:tc>
          <w:tcPr>
            <w:tcW w:w="6095" w:type="dxa"/>
          </w:tcPr>
          <w:p w14:paraId="21703D1A" w14:textId="77777777" w:rsidR="00347512" w:rsidRPr="00CD0EE3" w:rsidRDefault="00347512" w:rsidP="00AF4FE2">
            <w:pPr>
              <w:rPr>
                <w:rFonts w:ascii="Century Gothic" w:hAnsi="Century Gothic" w:cs="Arial"/>
              </w:rPr>
            </w:pPr>
          </w:p>
        </w:tc>
      </w:tr>
      <w:tr w:rsidR="00347512" w:rsidRPr="00CD0EE3" w14:paraId="4C9811C3" w14:textId="77777777" w:rsidTr="00103D77">
        <w:trPr>
          <w:trHeight w:hRule="exact" w:val="1701"/>
        </w:trPr>
        <w:tc>
          <w:tcPr>
            <w:tcW w:w="2977" w:type="dxa"/>
          </w:tcPr>
          <w:p w14:paraId="07BF6E9C" w14:textId="77777777" w:rsidR="00347512" w:rsidRPr="00CD0EE3" w:rsidRDefault="00347512" w:rsidP="00AF4FE2">
            <w:pPr>
              <w:rPr>
                <w:rFonts w:ascii="Century Gothic" w:hAnsi="Century Gothic" w:cs="Arial"/>
              </w:rPr>
            </w:pPr>
            <w:r w:rsidRPr="00CD0EE3">
              <w:rPr>
                <w:rFonts w:ascii="Century Gothic" w:hAnsi="Century Gothic" w:cs="Arial"/>
              </w:rPr>
              <w:t>6 If you could replay that event, what would you have done differently?</w:t>
            </w:r>
          </w:p>
        </w:tc>
        <w:tc>
          <w:tcPr>
            <w:tcW w:w="6095" w:type="dxa"/>
          </w:tcPr>
          <w:p w14:paraId="56030307" w14:textId="77777777" w:rsidR="00347512" w:rsidRPr="00CD0EE3" w:rsidRDefault="00347512" w:rsidP="00AF4FE2">
            <w:pPr>
              <w:rPr>
                <w:rFonts w:ascii="Century Gothic" w:hAnsi="Century Gothic" w:cs="Arial"/>
              </w:rPr>
            </w:pPr>
          </w:p>
        </w:tc>
      </w:tr>
      <w:tr w:rsidR="00347512" w:rsidRPr="00CD0EE3" w14:paraId="03F4F5AC" w14:textId="77777777" w:rsidTr="00103D77">
        <w:trPr>
          <w:trHeight w:hRule="exact" w:val="1701"/>
        </w:trPr>
        <w:tc>
          <w:tcPr>
            <w:tcW w:w="2977" w:type="dxa"/>
          </w:tcPr>
          <w:p w14:paraId="00EE471A" w14:textId="77777777" w:rsidR="00347512" w:rsidRPr="00CD0EE3" w:rsidRDefault="00347512" w:rsidP="00AF4FE2">
            <w:pPr>
              <w:rPr>
                <w:rFonts w:ascii="Century Gothic" w:hAnsi="Century Gothic" w:cs="Arial"/>
              </w:rPr>
            </w:pPr>
            <w:r w:rsidRPr="00CD0EE3">
              <w:rPr>
                <w:rFonts w:ascii="Century Gothic" w:hAnsi="Century Gothic" w:cs="Arial"/>
              </w:rPr>
              <w:t>7 Why?</w:t>
            </w:r>
          </w:p>
        </w:tc>
        <w:tc>
          <w:tcPr>
            <w:tcW w:w="6095" w:type="dxa"/>
          </w:tcPr>
          <w:p w14:paraId="502A5B14" w14:textId="77777777" w:rsidR="00347512" w:rsidRPr="00CD0EE3" w:rsidRDefault="00347512" w:rsidP="00AF4FE2">
            <w:pPr>
              <w:rPr>
                <w:rFonts w:ascii="Century Gothic" w:hAnsi="Century Gothic" w:cs="Arial"/>
              </w:rPr>
            </w:pPr>
          </w:p>
        </w:tc>
      </w:tr>
      <w:tr w:rsidR="00347512" w:rsidRPr="00CD0EE3" w14:paraId="0E95DA1A" w14:textId="77777777" w:rsidTr="00103D77">
        <w:trPr>
          <w:trHeight w:hRule="exact" w:val="1701"/>
        </w:trPr>
        <w:tc>
          <w:tcPr>
            <w:tcW w:w="2977" w:type="dxa"/>
          </w:tcPr>
          <w:p w14:paraId="67817989" w14:textId="77777777" w:rsidR="00347512" w:rsidRPr="00CD0EE3" w:rsidRDefault="00347512" w:rsidP="00AF4FE2">
            <w:pPr>
              <w:rPr>
                <w:rFonts w:ascii="Century Gothic" w:hAnsi="Century Gothic" w:cs="Arial"/>
              </w:rPr>
            </w:pPr>
            <w:r w:rsidRPr="00CD0EE3">
              <w:rPr>
                <w:rFonts w:ascii="Century Gothic" w:hAnsi="Century Gothic" w:cs="Arial"/>
              </w:rPr>
              <w:lastRenderedPageBreak/>
              <w:t>8 What would be different if you were able to replay this event?</w:t>
            </w:r>
          </w:p>
        </w:tc>
        <w:tc>
          <w:tcPr>
            <w:tcW w:w="6095" w:type="dxa"/>
          </w:tcPr>
          <w:p w14:paraId="6D20637E" w14:textId="77777777" w:rsidR="00347512" w:rsidRPr="00CD0EE3" w:rsidRDefault="00347512" w:rsidP="00AF4FE2">
            <w:pPr>
              <w:rPr>
                <w:rFonts w:ascii="Century Gothic" w:hAnsi="Century Gothic" w:cs="Arial"/>
              </w:rPr>
            </w:pPr>
          </w:p>
        </w:tc>
      </w:tr>
      <w:tr w:rsidR="00347512" w:rsidRPr="00CD0EE3" w14:paraId="4CB14F4E" w14:textId="77777777" w:rsidTr="00103D77">
        <w:trPr>
          <w:trHeight w:hRule="exact" w:val="1701"/>
        </w:trPr>
        <w:tc>
          <w:tcPr>
            <w:tcW w:w="2977" w:type="dxa"/>
          </w:tcPr>
          <w:p w14:paraId="25DCDEB4" w14:textId="77777777" w:rsidR="00347512" w:rsidRPr="00CD0EE3" w:rsidRDefault="00347512" w:rsidP="00AF4FE2">
            <w:pPr>
              <w:rPr>
                <w:rFonts w:ascii="Century Gothic" w:hAnsi="Century Gothic" w:cs="Arial"/>
              </w:rPr>
            </w:pPr>
            <w:r w:rsidRPr="00CD0EE3">
              <w:rPr>
                <w:rFonts w:ascii="Century Gothic" w:hAnsi="Century Gothic" w:cs="Arial"/>
              </w:rPr>
              <w:t>9 How would you feel?</w:t>
            </w:r>
          </w:p>
        </w:tc>
        <w:tc>
          <w:tcPr>
            <w:tcW w:w="6095" w:type="dxa"/>
          </w:tcPr>
          <w:p w14:paraId="25586F44" w14:textId="77777777" w:rsidR="00347512" w:rsidRPr="00CD0EE3" w:rsidRDefault="00347512" w:rsidP="00AF4FE2">
            <w:pPr>
              <w:rPr>
                <w:rFonts w:ascii="Century Gothic" w:hAnsi="Century Gothic" w:cs="Arial"/>
              </w:rPr>
            </w:pPr>
          </w:p>
        </w:tc>
      </w:tr>
      <w:tr w:rsidR="00347512" w:rsidRPr="00CD0EE3" w14:paraId="11A620CB" w14:textId="77777777" w:rsidTr="00103D77">
        <w:trPr>
          <w:trHeight w:hRule="exact" w:val="1701"/>
        </w:trPr>
        <w:tc>
          <w:tcPr>
            <w:tcW w:w="2977" w:type="dxa"/>
          </w:tcPr>
          <w:p w14:paraId="493C47BD" w14:textId="77777777" w:rsidR="00347512" w:rsidRPr="00CD0EE3" w:rsidRDefault="00347512" w:rsidP="00AF4FE2">
            <w:pPr>
              <w:rPr>
                <w:rFonts w:ascii="Century Gothic" w:hAnsi="Century Gothic" w:cs="Arial"/>
              </w:rPr>
            </w:pPr>
            <w:r w:rsidRPr="00CD0EE3">
              <w:rPr>
                <w:rFonts w:ascii="Century Gothic" w:hAnsi="Century Gothic" w:cs="Arial"/>
              </w:rPr>
              <w:t>10 How would others feel?</w:t>
            </w:r>
          </w:p>
        </w:tc>
        <w:tc>
          <w:tcPr>
            <w:tcW w:w="6095" w:type="dxa"/>
          </w:tcPr>
          <w:p w14:paraId="289906C9" w14:textId="77777777" w:rsidR="00347512" w:rsidRPr="00CD0EE3" w:rsidRDefault="00347512" w:rsidP="00AF4FE2">
            <w:pPr>
              <w:rPr>
                <w:rFonts w:ascii="Century Gothic" w:hAnsi="Century Gothic" w:cs="Arial"/>
              </w:rPr>
            </w:pPr>
          </w:p>
        </w:tc>
      </w:tr>
      <w:tr w:rsidR="00347512" w:rsidRPr="00CD0EE3" w14:paraId="48F67D79" w14:textId="77777777" w:rsidTr="00103D77">
        <w:trPr>
          <w:trHeight w:hRule="exact" w:val="3271"/>
        </w:trPr>
        <w:tc>
          <w:tcPr>
            <w:tcW w:w="2977" w:type="dxa"/>
          </w:tcPr>
          <w:p w14:paraId="2D44C212" w14:textId="77777777" w:rsidR="00347512" w:rsidRPr="00CD0EE3" w:rsidRDefault="00347512" w:rsidP="00AF4FE2">
            <w:pPr>
              <w:rPr>
                <w:rFonts w:ascii="Century Gothic" w:hAnsi="Century Gothic" w:cs="Arial"/>
              </w:rPr>
            </w:pPr>
            <w:r w:rsidRPr="00CD0EE3">
              <w:rPr>
                <w:rFonts w:ascii="Century Gothic" w:hAnsi="Century Gothic" w:cs="Arial"/>
              </w:rPr>
              <w:t>11 Focussing on what you would have done differently, what do you need to make sure that you are able to be different in the future?</w:t>
            </w:r>
          </w:p>
        </w:tc>
        <w:tc>
          <w:tcPr>
            <w:tcW w:w="6095" w:type="dxa"/>
          </w:tcPr>
          <w:p w14:paraId="41D5FA77" w14:textId="77777777" w:rsidR="00347512" w:rsidRPr="00CD0EE3" w:rsidRDefault="00347512" w:rsidP="00AF4FE2">
            <w:pPr>
              <w:rPr>
                <w:rFonts w:ascii="Century Gothic" w:hAnsi="Century Gothic" w:cs="Arial"/>
              </w:rPr>
            </w:pPr>
            <w:r w:rsidRPr="00CD0EE3">
              <w:rPr>
                <w:rFonts w:ascii="Century Gothic" w:hAnsi="Century Gothic" w:cs="Arial"/>
              </w:rPr>
              <w:t>Reminder: have you identified with question 11 something that can be done differently? This is the learning need.</w:t>
            </w:r>
          </w:p>
        </w:tc>
      </w:tr>
    </w:tbl>
    <w:p w14:paraId="3338676B" w14:textId="77777777" w:rsidR="00347512" w:rsidRPr="00CD0EE3" w:rsidRDefault="00347512" w:rsidP="00AF4FE2">
      <w:pPr>
        <w:rPr>
          <w:rFonts w:ascii="Century Gothic" w:hAnsi="Century Gothic" w:cs="Arial"/>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347512" w:rsidRPr="00CD0EE3" w14:paraId="735AC737" w14:textId="77777777" w:rsidTr="00103D77">
        <w:trPr>
          <w:trHeight w:val="2809"/>
        </w:trPr>
        <w:tc>
          <w:tcPr>
            <w:tcW w:w="9072" w:type="dxa"/>
          </w:tcPr>
          <w:p w14:paraId="15E45342" w14:textId="77777777" w:rsidR="00347512" w:rsidRPr="00CD0EE3" w:rsidRDefault="00347512" w:rsidP="00AF4FE2">
            <w:pPr>
              <w:rPr>
                <w:rFonts w:ascii="Century Gothic" w:hAnsi="Century Gothic" w:cs="Arial"/>
              </w:rPr>
            </w:pPr>
            <w:r w:rsidRPr="00CD0EE3">
              <w:rPr>
                <w:rFonts w:ascii="Century Gothic" w:hAnsi="Century Gothic" w:cs="Arial"/>
              </w:rPr>
              <w:t>Trainer Comments:</w:t>
            </w:r>
          </w:p>
        </w:tc>
      </w:tr>
    </w:tbl>
    <w:p w14:paraId="7C998AAE" w14:textId="7259B7CB" w:rsidR="00927D20" w:rsidRDefault="00927D20" w:rsidP="00AF4FE2">
      <w:pPr>
        <w:rPr>
          <w:rFonts w:ascii="Century Gothic" w:hAnsi="Century Gothic" w:cs="Arial"/>
        </w:rPr>
      </w:pPr>
    </w:p>
    <w:p w14:paraId="76ECDCAE" w14:textId="77777777" w:rsidR="00927D20" w:rsidRDefault="00927D20">
      <w:pPr>
        <w:rPr>
          <w:rFonts w:ascii="Century Gothic" w:hAnsi="Century Gothic" w:cs="Arial"/>
        </w:rPr>
      </w:pPr>
      <w:r>
        <w:rPr>
          <w:rFonts w:ascii="Century Gothic" w:hAnsi="Century Gothic" w:cs="Arial"/>
        </w:rPr>
        <w:br w:type="page"/>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9"/>
        <w:gridCol w:w="5203"/>
      </w:tblGrid>
      <w:tr w:rsidR="00347512" w:rsidRPr="00CD0EE3" w14:paraId="2E562F56" w14:textId="77777777" w:rsidTr="00103D77">
        <w:trPr>
          <w:trHeight w:val="567"/>
        </w:trPr>
        <w:tc>
          <w:tcPr>
            <w:tcW w:w="3869" w:type="dxa"/>
          </w:tcPr>
          <w:p w14:paraId="296A1F3C" w14:textId="77777777" w:rsidR="00347512" w:rsidRPr="00CD0EE3" w:rsidRDefault="00347512" w:rsidP="00AF4FE2">
            <w:pPr>
              <w:rPr>
                <w:rFonts w:ascii="Century Gothic" w:hAnsi="Century Gothic" w:cs="Arial"/>
              </w:rPr>
            </w:pPr>
            <w:r w:rsidRPr="00CD0EE3">
              <w:rPr>
                <w:rFonts w:ascii="Century Gothic" w:hAnsi="Century Gothic" w:cs="Arial"/>
              </w:rPr>
              <w:lastRenderedPageBreak/>
              <w:t>Trainer name</w:t>
            </w:r>
          </w:p>
        </w:tc>
        <w:tc>
          <w:tcPr>
            <w:tcW w:w="5203" w:type="dxa"/>
          </w:tcPr>
          <w:p w14:paraId="673D1B88" w14:textId="77777777" w:rsidR="00347512" w:rsidRPr="00CD0EE3" w:rsidRDefault="00347512" w:rsidP="00AF4FE2">
            <w:pPr>
              <w:rPr>
                <w:rFonts w:ascii="Century Gothic" w:hAnsi="Century Gothic" w:cs="Arial"/>
              </w:rPr>
            </w:pPr>
          </w:p>
        </w:tc>
      </w:tr>
      <w:tr w:rsidR="00347512" w:rsidRPr="00CD0EE3" w14:paraId="3C58BB33" w14:textId="77777777" w:rsidTr="00103D77">
        <w:trPr>
          <w:trHeight w:val="567"/>
        </w:trPr>
        <w:tc>
          <w:tcPr>
            <w:tcW w:w="3869" w:type="dxa"/>
          </w:tcPr>
          <w:p w14:paraId="3B62C48B" w14:textId="77777777" w:rsidR="00347512" w:rsidRPr="00CD0EE3" w:rsidRDefault="00347512" w:rsidP="00AF4FE2">
            <w:pPr>
              <w:rPr>
                <w:rFonts w:ascii="Century Gothic" w:hAnsi="Century Gothic" w:cs="Arial"/>
              </w:rPr>
            </w:pPr>
            <w:r w:rsidRPr="00CD0EE3">
              <w:rPr>
                <w:rFonts w:ascii="Century Gothic" w:hAnsi="Century Gothic" w:cs="Arial"/>
              </w:rPr>
              <w:t>Trainer Signature</w:t>
            </w:r>
          </w:p>
        </w:tc>
        <w:tc>
          <w:tcPr>
            <w:tcW w:w="5203" w:type="dxa"/>
          </w:tcPr>
          <w:p w14:paraId="571ADB37" w14:textId="77777777" w:rsidR="00347512" w:rsidRPr="00CD0EE3" w:rsidRDefault="00347512" w:rsidP="00AF4FE2">
            <w:pPr>
              <w:rPr>
                <w:rFonts w:ascii="Century Gothic" w:hAnsi="Century Gothic" w:cs="Arial"/>
              </w:rPr>
            </w:pPr>
          </w:p>
        </w:tc>
      </w:tr>
      <w:tr w:rsidR="00347512" w:rsidRPr="00CD0EE3" w14:paraId="1E67C4DB" w14:textId="77777777" w:rsidTr="00103D77">
        <w:trPr>
          <w:trHeight w:val="567"/>
        </w:trPr>
        <w:tc>
          <w:tcPr>
            <w:tcW w:w="3869" w:type="dxa"/>
          </w:tcPr>
          <w:p w14:paraId="331274C9" w14:textId="77777777" w:rsidR="00347512" w:rsidRPr="00CD0EE3" w:rsidRDefault="00347512" w:rsidP="00AF4FE2">
            <w:pPr>
              <w:rPr>
                <w:rFonts w:ascii="Century Gothic" w:hAnsi="Century Gothic" w:cs="Arial"/>
              </w:rPr>
            </w:pPr>
            <w:r w:rsidRPr="00CD0EE3">
              <w:rPr>
                <w:rFonts w:ascii="Century Gothic" w:hAnsi="Century Gothic" w:cs="Arial"/>
              </w:rPr>
              <w:t>Date</w:t>
            </w:r>
          </w:p>
        </w:tc>
        <w:tc>
          <w:tcPr>
            <w:tcW w:w="5203" w:type="dxa"/>
          </w:tcPr>
          <w:p w14:paraId="66171404" w14:textId="77777777" w:rsidR="00347512" w:rsidRPr="00CD0EE3" w:rsidRDefault="00347512" w:rsidP="00AF4FE2">
            <w:pPr>
              <w:rPr>
                <w:rFonts w:ascii="Century Gothic" w:hAnsi="Century Gothic" w:cs="Arial"/>
              </w:rPr>
            </w:pPr>
          </w:p>
        </w:tc>
      </w:tr>
    </w:tbl>
    <w:p w14:paraId="0DF7D283" w14:textId="77777777" w:rsidR="00347512" w:rsidRPr="00CD0EE3" w:rsidRDefault="00347512" w:rsidP="00AF4FE2">
      <w:pPr>
        <w:rPr>
          <w:rFonts w:ascii="Century Gothic" w:hAnsi="Century Gothic" w:cs="Arial"/>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9"/>
        <w:gridCol w:w="5203"/>
      </w:tblGrid>
      <w:tr w:rsidR="00347512" w:rsidRPr="00CD0EE3" w14:paraId="745865CA" w14:textId="77777777" w:rsidTr="00103D77">
        <w:trPr>
          <w:trHeight w:val="567"/>
        </w:trPr>
        <w:tc>
          <w:tcPr>
            <w:tcW w:w="3869" w:type="dxa"/>
          </w:tcPr>
          <w:p w14:paraId="7753B3F8" w14:textId="77777777" w:rsidR="00347512" w:rsidRPr="00CD0EE3" w:rsidRDefault="00347512" w:rsidP="00AF4FE2">
            <w:pPr>
              <w:rPr>
                <w:rFonts w:ascii="Century Gothic" w:hAnsi="Century Gothic" w:cs="Arial"/>
              </w:rPr>
            </w:pPr>
            <w:r w:rsidRPr="00CD0EE3">
              <w:rPr>
                <w:rFonts w:ascii="Century Gothic" w:hAnsi="Century Gothic" w:cs="Arial"/>
              </w:rPr>
              <w:t>Trainee name</w:t>
            </w:r>
          </w:p>
        </w:tc>
        <w:tc>
          <w:tcPr>
            <w:tcW w:w="5203" w:type="dxa"/>
          </w:tcPr>
          <w:p w14:paraId="612C1CC4" w14:textId="77777777" w:rsidR="00347512" w:rsidRPr="00CD0EE3" w:rsidRDefault="00347512" w:rsidP="00AF4FE2">
            <w:pPr>
              <w:rPr>
                <w:rFonts w:ascii="Century Gothic" w:hAnsi="Century Gothic" w:cs="Arial"/>
              </w:rPr>
            </w:pPr>
          </w:p>
        </w:tc>
      </w:tr>
      <w:tr w:rsidR="00347512" w:rsidRPr="00CD0EE3" w14:paraId="17E3EEEC" w14:textId="77777777" w:rsidTr="00103D77">
        <w:trPr>
          <w:trHeight w:val="567"/>
        </w:trPr>
        <w:tc>
          <w:tcPr>
            <w:tcW w:w="3869" w:type="dxa"/>
          </w:tcPr>
          <w:p w14:paraId="7E45E75F" w14:textId="77777777" w:rsidR="00347512" w:rsidRPr="00CD0EE3" w:rsidRDefault="00347512" w:rsidP="00AF4FE2">
            <w:pPr>
              <w:rPr>
                <w:rFonts w:ascii="Century Gothic" w:hAnsi="Century Gothic" w:cs="Arial"/>
              </w:rPr>
            </w:pPr>
            <w:r w:rsidRPr="00CD0EE3">
              <w:rPr>
                <w:rFonts w:ascii="Century Gothic" w:hAnsi="Century Gothic" w:cs="Arial"/>
              </w:rPr>
              <w:t>Trainee Signature</w:t>
            </w:r>
          </w:p>
        </w:tc>
        <w:tc>
          <w:tcPr>
            <w:tcW w:w="5203" w:type="dxa"/>
          </w:tcPr>
          <w:p w14:paraId="5ACA246A" w14:textId="77777777" w:rsidR="00347512" w:rsidRPr="00CD0EE3" w:rsidRDefault="00347512" w:rsidP="00AF4FE2">
            <w:pPr>
              <w:rPr>
                <w:rFonts w:ascii="Century Gothic" w:hAnsi="Century Gothic" w:cs="Arial"/>
              </w:rPr>
            </w:pPr>
          </w:p>
        </w:tc>
      </w:tr>
      <w:tr w:rsidR="00347512" w:rsidRPr="00CD0EE3" w14:paraId="6F60A811" w14:textId="77777777" w:rsidTr="00103D77">
        <w:trPr>
          <w:trHeight w:val="567"/>
        </w:trPr>
        <w:tc>
          <w:tcPr>
            <w:tcW w:w="3869" w:type="dxa"/>
          </w:tcPr>
          <w:p w14:paraId="1E51833E" w14:textId="77777777" w:rsidR="00347512" w:rsidRPr="00CD0EE3" w:rsidRDefault="00347512" w:rsidP="00AF4FE2">
            <w:pPr>
              <w:rPr>
                <w:rFonts w:ascii="Century Gothic" w:hAnsi="Century Gothic" w:cs="Arial"/>
              </w:rPr>
            </w:pPr>
            <w:r w:rsidRPr="00CD0EE3">
              <w:rPr>
                <w:rFonts w:ascii="Century Gothic" w:hAnsi="Century Gothic" w:cs="Arial"/>
              </w:rPr>
              <w:t>Date</w:t>
            </w:r>
          </w:p>
        </w:tc>
        <w:tc>
          <w:tcPr>
            <w:tcW w:w="5203" w:type="dxa"/>
          </w:tcPr>
          <w:p w14:paraId="38249B25" w14:textId="77777777" w:rsidR="00347512" w:rsidRPr="00CD0EE3" w:rsidRDefault="00347512" w:rsidP="00AF4FE2">
            <w:pPr>
              <w:rPr>
                <w:rFonts w:ascii="Century Gothic" w:hAnsi="Century Gothic" w:cs="Arial"/>
              </w:rPr>
            </w:pPr>
          </w:p>
        </w:tc>
      </w:tr>
    </w:tbl>
    <w:p w14:paraId="6A1C74E8" w14:textId="77777777" w:rsidR="00347512" w:rsidRPr="00CD0EE3" w:rsidRDefault="00347512" w:rsidP="00AF4FE2">
      <w:pPr>
        <w:rPr>
          <w:rFonts w:ascii="Century Gothic" w:hAnsi="Century Gothic" w:cs="Arial"/>
        </w:rPr>
      </w:pPr>
    </w:p>
    <w:p w14:paraId="60BDD54D" w14:textId="77777777" w:rsidR="0017254F" w:rsidRPr="00CD0EE3" w:rsidRDefault="0017254F">
      <w:pPr>
        <w:rPr>
          <w:rFonts w:ascii="Century Gothic" w:hAnsi="Century Gothic" w:cs="Arial"/>
        </w:rPr>
      </w:pPr>
      <w:r w:rsidRPr="00CD0EE3">
        <w:rPr>
          <w:rFonts w:ascii="Century Gothic" w:hAnsi="Century Gothic" w:cs="Arial"/>
        </w:rPr>
        <w:br w:type="page"/>
      </w:r>
    </w:p>
    <w:p w14:paraId="6DACCFD3" w14:textId="2DAFC45E" w:rsidR="003E388B" w:rsidRPr="00927D20" w:rsidRDefault="003E388B" w:rsidP="00AF4FE2">
      <w:pPr>
        <w:rPr>
          <w:rFonts w:ascii="Century Gothic" w:hAnsi="Century Gothic" w:cs="Arial"/>
          <w:b/>
          <w:sz w:val="32"/>
          <w:szCs w:val="32"/>
        </w:rPr>
      </w:pPr>
      <w:r w:rsidRPr="00927D20">
        <w:rPr>
          <w:rFonts w:ascii="Century Gothic" w:hAnsi="Century Gothic" w:cs="Arial"/>
          <w:b/>
          <w:sz w:val="32"/>
          <w:szCs w:val="32"/>
        </w:rPr>
        <w:lastRenderedPageBreak/>
        <w:t xml:space="preserve">Appendix D: </w:t>
      </w:r>
      <w:r w:rsidR="0086019B">
        <w:rPr>
          <w:rFonts w:ascii="Century Gothic" w:hAnsi="Century Gothic" w:cs="Arial"/>
          <w:b/>
          <w:sz w:val="32"/>
          <w:szCs w:val="32"/>
        </w:rPr>
        <w:t xml:space="preserve">How to support trainees </w:t>
      </w:r>
    </w:p>
    <w:p w14:paraId="19ADBE3A" w14:textId="77777777" w:rsidR="003E388B" w:rsidRPr="00CD0EE3" w:rsidRDefault="003E388B" w:rsidP="00AF4FE2">
      <w:pPr>
        <w:rPr>
          <w:rFonts w:ascii="Century Gothic" w:hAnsi="Century Gothic" w:cs="Arial"/>
        </w:rPr>
      </w:pPr>
    </w:p>
    <w:p w14:paraId="2558CF00" w14:textId="77777777" w:rsidR="00AE5137" w:rsidRPr="00CD0EE3" w:rsidRDefault="00AE5137" w:rsidP="00AE5137">
      <w:pPr>
        <w:rPr>
          <w:rFonts w:ascii="Century Gothic" w:hAnsi="Century Gothic" w:cs="Arial"/>
          <w:b/>
          <w:color w:val="CD6084" w:themeColor="accent5"/>
        </w:rPr>
      </w:pPr>
      <w:r w:rsidRPr="00A51884">
        <w:rPr>
          <w:rFonts w:ascii="Century Gothic" w:hAnsi="Century Gothic" w:cs="Arial"/>
        </w:rPr>
        <w:t>HEE Severn</w:t>
      </w:r>
      <w:r>
        <w:rPr>
          <w:rFonts w:ascii="Century Gothic" w:hAnsi="Century Gothic" w:cs="Arial"/>
        </w:rPr>
        <w:t xml:space="preserve"> has a Professional Support Unit which promotes trainee well-being and personal development. They are a very useful source of support and guidance if you have a trainee requiring additional support. Further details can be found here: </w:t>
      </w:r>
      <w:hyperlink r:id="rId82" w:history="1">
        <w:r w:rsidRPr="0068451D">
          <w:rPr>
            <w:rStyle w:val="Hyperlink"/>
            <w:rFonts w:ascii="Century Gothic" w:hAnsi="Century Gothic" w:cs="Arial"/>
            <w:b/>
          </w:rPr>
          <w:t>http://severndeanery.nhs.uk/about-us/careers-support/</w:t>
        </w:r>
      </w:hyperlink>
      <w:r>
        <w:rPr>
          <w:rFonts w:ascii="Century Gothic" w:hAnsi="Century Gothic" w:cs="Arial"/>
          <w:b/>
        </w:rPr>
        <w:t xml:space="preserve">  </w:t>
      </w:r>
    </w:p>
    <w:p w14:paraId="5B0A074B" w14:textId="2AC6BDBC" w:rsidR="00AE5137" w:rsidRDefault="00AE5137" w:rsidP="00AE5137">
      <w:pPr>
        <w:rPr>
          <w:rFonts w:ascii="Century Gothic" w:hAnsi="Century Gothic" w:cs="Arial"/>
          <w:b/>
          <w:color w:val="CD6084" w:themeColor="accent5"/>
        </w:rPr>
      </w:pPr>
    </w:p>
    <w:p w14:paraId="39677231" w14:textId="2569A7F2" w:rsidR="00090ABA" w:rsidRPr="00CD0EE3" w:rsidRDefault="00090ABA" w:rsidP="00AF4FE2">
      <w:pPr>
        <w:shd w:val="clear" w:color="auto" w:fill="FFFFFF"/>
        <w:spacing w:after="240"/>
        <w:rPr>
          <w:rFonts w:ascii="Century Gothic" w:hAnsi="Century Gothic" w:cs="Arial"/>
          <w:lang w:eastAsia="en-GB"/>
        </w:rPr>
      </w:pPr>
      <w:r w:rsidRPr="00CD0EE3">
        <w:rPr>
          <w:rFonts w:ascii="Century Gothic" w:hAnsi="Century Gothic" w:cs="Arial"/>
          <w:lang w:eastAsia="en-GB"/>
        </w:rPr>
        <w:t>Please undertake early discussion with senior educators to ensure you gain sufficient guidance and support.</w:t>
      </w:r>
    </w:p>
    <w:p w14:paraId="50948157" w14:textId="7116B640" w:rsidR="003E388B" w:rsidRPr="00CD0EE3" w:rsidRDefault="003E388B" w:rsidP="00AF4FE2">
      <w:pPr>
        <w:shd w:val="clear" w:color="auto" w:fill="FFFFFF"/>
        <w:spacing w:after="120"/>
        <w:rPr>
          <w:rFonts w:ascii="Century Gothic" w:hAnsi="Century Gothic" w:cs="Arial"/>
          <w:lang w:eastAsia="en-GB"/>
        </w:rPr>
      </w:pPr>
      <w:r w:rsidRPr="00CD0EE3">
        <w:rPr>
          <w:rFonts w:ascii="Century Gothic" w:hAnsi="Century Gothic" w:cs="Arial"/>
          <w:lang w:eastAsia="en-GB"/>
        </w:rPr>
        <w:t xml:space="preserve">Dealing with the </w:t>
      </w:r>
      <w:r w:rsidR="0086019B">
        <w:rPr>
          <w:rFonts w:ascii="Century Gothic" w:hAnsi="Century Gothic" w:cs="Arial"/>
          <w:lang w:eastAsia="en-GB"/>
        </w:rPr>
        <w:t xml:space="preserve">a trainee who requires additional support </w:t>
      </w:r>
      <w:r w:rsidRPr="00CD0EE3">
        <w:rPr>
          <w:rFonts w:ascii="Century Gothic" w:hAnsi="Century Gothic" w:cs="Arial"/>
          <w:lang w:eastAsia="en-GB"/>
        </w:rPr>
        <w:t>can be broken down into the following stages:</w:t>
      </w:r>
    </w:p>
    <w:p w14:paraId="6C32C1A4" w14:textId="77777777" w:rsidR="003E388B" w:rsidRPr="00CD0EE3" w:rsidRDefault="003E388B" w:rsidP="002839CD">
      <w:pPr>
        <w:numPr>
          <w:ilvl w:val="0"/>
          <w:numId w:val="14"/>
        </w:numPr>
        <w:shd w:val="clear" w:color="auto" w:fill="FFFFFF"/>
        <w:spacing w:after="120"/>
        <w:rPr>
          <w:rFonts w:ascii="Century Gothic" w:hAnsi="Century Gothic" w:cs="Arial"/>
        </w:rPr>
      </w:pPr>
      <w:r w:rsidRPr="00CD0EE3">
        <w:rPr>
          <w:rFonts w:ascii="Century Gothic" w:hAnsi="Century Gothic" w:cs="Arial"/>
        </w:rPr>
        <w:t>Ide</w:t>
      </w:r>
      <w:r w:rsidRPr="00CD0EE3">
        <w:rPr>
          <w:rFonts w:ascii="Century Gothic" w:hAnsi="Century Gothic" w:cs="Arial"/>
          <w:bCs/>
        </w:rPr>
        <w:t>ntifying the problem</w:t>
      </w:r>
    </w:p>
    <w:p w14:paraId="723BA504" w14:textId="77777777" w:rsidR="003E388B" w:rsidRPr="00CD0EE3" w:rsidRDefault="003E388B" w:rsidP="002839CD">
      <w:pPr>
        <w:numPr>
          <w:ilvl w:val="0"/>
          <w:numId w:val="14"/>
        </w:numPr>
        <w:shd w:val="clear" w:color="auto" w:fill="FFFFFF"/>
        <w:spacing w:after="120"/>
        <w:rPr>
          <w:rFonts w:ascii="Century Gothic" w:hAnsi="Century Gothic" w:cs="Arial"/>
        </w:rPr>
      </w:pPr>
      <w:r w:rsidRPr="00CD0EE3">
        <w:rPr>
          <w:rFonts w:ascii="Century Gothic" w:hAnsi="Century Gothic" w:cs="Arial"/>
          <w:bCs/>
        </w:rPr>
        <w:t>Managing the problem in the workplace</w:t>
      </w:r>
    </w:p>
    <w:p w14:paraId="75366EC7" w14:textId="77777777" w:rsidR="003E388B" w:rsidRPr="00CD0EE3" w:rsidRDefault="003E388B" w:rsidP="002839CD">
      <w:pPr>
        <w:numPr>
          <w:ilvl w:val="0"/>
          <w:numId w:val="14"/>
        </w:numPr>
        <w:shd w:val="clear" w:color="auto" w:fill="FFFFFF"/>
        <w:spacing w:after="120"/>
        <w:rPr>
          <w:rFonts w:ascii="Century Gothic" w:hAnsi="Century Gothic" w:cs="Arial"/>
        </w:rPr>
      </w:pPr>
      <w:r w:rsidRPr="00CD0EE3">
        <w:rPr>
          <w:rFonts w:ascii="Century Gothic" w:hAnsi="Century Gothic" w:cs="Arial"/>
          <w:bCs/>
        </w:rPr>
        <w:t>Identifying the cause of the problem</w:t>
      </w:r>
    </w:p>
    <w:p w14:paraId="4444D0E3" w14:textId="77777777" w:rsidR="003E388B" w:rsidRPr="00CD0EE3" w:rsidRDefault="003E388B" w:rsidP="002839CD">
      <w:pPr>
        <w:numPr>
          <w:ilvl w:val="0"/>
          <w:numId w:val="14"/>
        </w:numPr>
        <w:shd w:val="clear" w:color="auto" w:fill="FFFFFF"/>
        <w:spacing w:after="240"/>
        <w:rPr>
          <w:rFonts w:ascii="Century Gothic" w:hAnsi="Century Gothic" w:cs="Arial"/>
        </w:rPr>
      </w:pPr>
      <w:r w:rsidRPr="00CD0EE3">
        <w:rPr>
          <w:rFonts w:ascii="Century Gothic" w:hAnsi="Century Gothic" w:cs="Arial"/>
          <w:bCs/>
        </w:rPr>
        <w:t>Supporting the trainee in finding a solution</w:t>
      </w:r>
    </w:p>
    <w:p w14:paraId="1F0E7367" w14:textId="77777777" w:rsidR="003E388B" w:rsidRPr="00CD0EE3" w:rsidRDefault="003E388B" w:rsidP="00AF4FE2">
      <w:pPr>
        <w:pStyle w:val="Heading4"/>
        <w:shd w:val="clear" w:color="auto" w:fill="FFFFFF"/>
        <w:spacing w:before="0" w:beforeAutospacing="0" w:after="240" w:afterAutospacing="0"/>
        <w:rPr>
          <w:rFonts w:ascii="Century Gothic" w:hAnsi="Century Gothic" w:cs="Arial"/>
          <w:bCs w:val="0"/>
          <w:sz w:val="20"/>
          <w:szCs w:val="20"/>
        </w:rPr>
      </w:pPr>
      <w:r w:rsidRPr="00CD0EE3">
        <w:rPr>
          <w:rFonts w:ascii="Century Gothic" w:hAnsi="Century Gothic" w:cs="Arial"/>
          <w:bCs w:val="0"/>
          <w:sz w:val="20"/>
          <w:szCs w:val="20"/>
        </w:rPr>
        <w:t>1. Identifying the problem</w:t>
      </w:r>
    </w:p>
    <w:p w14:paraId="086DEF38" w14:textId="77777777" w:rsidR="003E388B" w:rsidRPr="00CD0EE3" w:rsidRDefault="003E388B" w:rsidP="00AF4FE2">
      <w:pPr>
        <w:pStyle w:val="NormalWeb"/>
        <w:shd w:val="clear" w:color="auto" w:fill="FFFFFF"/>
        <w:spacing w:before="0" w:beforeAutospacing="0" w:after="120" w:line="240" w:lineRule="auto"/>
        <w:rPr>
          <w:rFonts w:ascii="Century Gothic" w:hAnsi="Century Gothic" w:cs="Arial"/>
          <w:sz w:val="20"/>
          <w:szCs w:val="20"/>
        </w:rPr>
      </w:pPr>
      <w:r w:rsidRPr="00CD0EE3">
        <w:rPr>
          <w:rFonts w:ascii="Century Gothic" w:hAnsi="Century Gothic" w:cs="Arial"/>
          <w:sz w:val="20"/>
          <w:szCs w:val="20"/>
        </w:rPr>
        <w:t>Trainees may struggle with the transition from undergraduate training to becoming more self-directed postgraduates, or the transitions from Foundation doctor to core trainee to higher trainee. Trainees often have to move geographical areas for work, and this may result in a disruption to their social support, relationships, friendships etc.</w:t>
      </w:r>
    </w:p>
    <w:p w14:paraId="7C7EDEAE" w14:textId="77777777" w:rsidR="003E388B" w:rsidRPr="00CD0EE3" w:rsidRDefault="003E388B" w:rsidP="00AF4FE2">
      <w:pPr>
        <w:pStyle w:val="NormalWeb"/>
        <w:shd w:val="clear" w:color="auto" w:fill="FFFFFF"/>
        <w:spacing w:before="0" w:beforeAutospacing="0" w:after="120" w:line="240" w:lineRule="auto"/>
        <w:rPr>
          <w:rFonts w:ascii="Century Gothic" w:hAnsi="Century Gothic" w:cs="Arial"/>
          <w:sz w:val="20"/>
          <w:szCs w:val="20"/>
        </w:rPr>
      </w:pPr>
      <w:r w:rsidRPr="00CD0EE3">
        <w:rPr>
          <w:rFonts w:ascii="Century Gothic" w:hAnsi="Century Gothic" w:cs="Arial"/>
          <w:sz w:val="20"/>
          <w:szCs w:val="20"/>
        </w:rPr>
        <w:t>Signs of a trainee in difficulty may fall into the three following areas:</w:t>
      </w:r>
    </w:p>
    <w:p w14:paraId="2A31A0EA" w14:textId="77777777" w:rsidR="003E388B" w:rsidRPr="00CD0EE3" w:rsidRDefault="003E388B" w:rsidP="00AF4FE2">
      <w:pPr>
        <w:pStyle w:val="NormalWeb"/>
        <w:shd w:val="clear" w:color="auto" w:fill="FFFFFF"/>
        <w:spacing w:before="0" w:beforeAutospacing="0" w:after="120" w:line="240" w:lineRule="auto"/>
        <w:rPr>
          <w:rFonts w:ascii="Century Gothic" w:hAnsi="Century Gothic" w:cs="Arial"/>
          <w:i/>
          <w:sz w:val="20"/>
          <w:szCs w:val="20"/>
        </w:rPr>
      </w:pPr>
      <w:r w:rsidRPr="00CD0EE3">
        <w:rPr>
          <w:rFonts w:ascii="Century Gothic" w:hAnsi="Century Gothic" w:cs="Arial"/>
          <w:i/>
          <w:sz w:val="20"/>
          <w:szCs w:val="20"/>
        </w:rPr>
        <w:t>Behaviour</w:t>
      </w:r>
    </w:p>
    <w:p w14:paraId="4CF6F378" w14:textId="77777777" w:rsidR="003E388B" w:rsidRPr="00927D20" w:rsidRDefault="003E388B" w:rsidP="002839CD">
      <w:pPr>
        <w:pStyle w:val="ListParagraph"/>
        <w:numPr>
          <w:ilvl w:val="0"/>
          <w:numId w:val="26"/>
        </w:numPr>
        <w:shd w:val="clear" w:color="auto" w:fill="FFFFFF"/>
        <w:ind w:left="284" w:hanging="284"/>
        <w:rPr>
          <w:rFonts w:ascii="Century Gothic" w:hAnsi="Century Gothic" w:cs="Arial"/>
        </w:rPr>
      </w:pPr>
      <w:r w:rsidRPr="00927D20">
        <w:rPr>
          <w:rFonts w:ascii="Century Gothic" w:hAnsi="Century Gothic" w:cs="Arial"/>
        </w:rPr>
        <w:t>Anger and verbal or physical aggression</w:t>
      </w:r>
    </w:p>
    <w:p w14:paraId="38E720DB" w14:textId="77777777" w:rsidR="003E388B" w:rsidRPr="00927D20" w:rsidRDefault="003E388B" w:rsidP="002839CD">
      <w:pPr>
        <w:pStyle w:val="ListParagraph"/>
        <w:numPr>
          <w:ilvl w:val="0"/>
          <w:numId w:val="26"/>
        </w:numPr>
        <w:shd w:val="clear" w:color="auto" w:fill="FFFFFF"/>
        <w:ind w:left="284" w:hanging="284"/>
        <w:rPr>
          <w:rFonts w:ascii="Century Gothic" w:hAnsi="Century Gothic" w:cs="Arial"/>
        </w:rPr>
      </w:pPr>
      <w:r w:rsidRPr="00927D20">
        <w:rPr>
          <w:rFonts w:ascii="Century Gothic" w:hAnsi="Century Gothic" w:cs="Arial"/>
        </w:rPr>
        <w:t>Rigidity/obsessionalism</w:t>
      </w:r>
    </w:p>
    <w:p w14:paraId="15E4385E" w14:textId="77777777" w:rsidR="003E388B" w:rsidRPr="00927D20" w:rsidRDefault="003E388B" w:rsidP="002839CD">
      <w:pPr>
        <w:pStyle w:val="ListParagraph"/>
        <w:numPr>
          <w:ilvl w:val="0"/>
          <w:numId w:val="26"/>
        </w:numPr>
        <w:shd w:val="clear" w:color="auto" w:fill="FFFFFF"/>
        <w:ind w:left="284" w:hanging="284"/>
        <w:rPr>
          <w:rFonts w:ascii="Century Gothic" w:hAnsi="Century Gothic" w:cs="Arial"/>
        </w:rPr>
      </w:pPr>
      <w:r w:rsidRPr="00927D20">
        <w:rPr>
          <w:rFonts w:ascii="Century Gothic" w:hAnsi="Century Gothic" w:cs="Arial"/>
        </w:rPr>
        <w:t>Bullying, arrogance, rudeness</w:t>
      </w:r>
    </w:p>
    <w:p w14:paraId="6F533A93" w14:textId="77777777" w:rsidR="003E388B" w:rsidRPr="00927D20" w:rsidRDefault="003E388B" w:rsidP="002839CD">
      <w:pPr>
        <w:pStyle w:val="ListParagraph"/>
        <w:numPr>
          <w:ilvl w:val="0"/>
          <w:numId w:val="26"/>
        </w:numPr>
        <w:shd w:val="clear" w:color="auto" w:fill="FFFFFF"/>
        <w:ind w:left="284" w:hanging="284"/>
        <w:rPr>
          <w:rFonts w:ascii="Century Gothic" w:hAnsi="Century Gothic" w:cs="Arial"/>
        </w:rPr>
      </w:pPr>
      <w:r w:rsidRPr="00927D20">
        <w:rPr>
          <w:rFonts w:ascii="Century Gothic" w:hAnsi="Century Gothic" w:cs="Arial"/>
        </w:rPr>
        <w:t>Emotional or volatile behaviour</w:t>
      </w:r>
    </w:p>
    <w:p w14:paraId="66FAFDBB" w14:textId="77777777" w:rsidR="003E388B" w:rsidRPr="00927D20" w:rsidRDefault="003E388B" w:rsidP="002839CD">
      <w:pPr>
        <w:pStyle w:val="ListParagraph"/>
        <w:numPr>
          <w:ilvl w:val="0"/>
          <w:numId w:val="26"/>
        </w:numPr>
        <w:shd w:val="clear" w:color="auto" w:fill="FFFFFF"/>
        <w:ind w:left="284" w:hanging="284"/>
        <w:rPr>
          <w:rFonts w:ascii="Century Gothic" w:hAnsi="Century Gothic" w:cs="Arial"/>
        </w:rPr>
      </w:pPr>
      <w:r w:rsidRPr="00927D20">
        <w:rPr>
          <w:rFonts w:ascii="Century Gothic" w:hAnsi="Century Gothic" w:cs="Arial"/>
        </w:rPr>
        <w:t>Failure to answer bleeps</w:t>
      </w:r>
    </w:p>
    <w:p w14:paraId="45E4D12A" w14:textId="77777777" w:rsidR="003E388B" w:rsidRPr="00927D20" w:rsidRDefault="003E388B" w:rsidP="002839CD">
      <w:pPr>
        <w:pStyle w:val="ListParagraph"/>
        <w:numPr>
          <w:ilvl w:val="0"/>
          <w:numId w:val="26"/>
        </w:numPr>
        <w:shd w:val="clear" w:color="auto" w:fill="FFFFFF"/>
        <w:ind w:left="284" w:hanging="284"/>
        <w:rPr>
          <w:rFonts w:ascii="Century Gothic" w:hAnsi="Century Gothic" w:cs="Arial"/>
        </w:rPr>
      </w:pPr>
      <w:r w:rsidRPr="00927D20">
        <w:rPr>
          <w:rFonts w:ascii="Century Gothic" w:hAnsi="Century Gothic" w:cs="Arial"/>
        </w:rPr>
        <w:t>Lack of team working</w:t>
      </w:r>
    </w:p>
    <w:p w14:paraId="7639171D" w14:textId="77777777" w:rsidR="003E388B" w:rsidRPr="00927D20" w:rsidRDefault="003E388B" w:rsidP="002839CD">
      <w:pPr>
        <w:pStyle w:val="ListParagraph"/>
        <w:numPr>
          <w:ilvl w:val="0"/>
          <w:numId w:val="26"/>
        </w:numPr>
        <w:shd w:val="clear" w:color="auto" w:fill="FFFFFF"/>
        <w:ind w:left="284" w:hanging="284"/>
        <w:rPr>
          <w:rFonts w:ascii="Century Gothic" w:hAnsi="Century Gothic" w:cs="Arial"/>
        </w:rPr>
      </w:pPr>
      <w:r w:rsidRPr="00927D20">
        <w:rPr>
          <w:rFonts w:ascii="Century Gothic" w:hAnsi="Century Gothic" w:cs="Arial"/>
        </w:rPr>
        <w:t>Avoiding</w:t>
      </w:r>
      <w:r w:rsidRPr="00927D20">
        <w:rPr>
          <w:rStyle w:val="apple-converted-space"/>
          <w:rFonts w:ascii="Century Gothic" w:hAnsi="Century Gothic" w:cs="Arial"/>
        </w:rPr>
        <w:t> </w:t>
      </w:r>
      <w:r w:rsidRPr="00927D20">
        <w:rPr>
          <w:rFonts w:ascii="Century Gothic" w:hAnsi="Century Gothic" w:cs="Arial"/>
        </w:rPr>
        <w:t>feedback</w:t>
      </w:r>
      <w:r w:rsidRPr="00927D20">
        <w:rPr>
          <w:rStyle w:val="apple-converted-space"/>
          <w:rFonts w:ascii="Century Gothic" w:hAnsi="Century Gothic" w:cs="Arial"/>
        </w:rPr>
        <w:t> </w:t>
      </w:r>
      <w:r w:rsidRPr="00927D20">
        <w:rPr>
          <w:rFonts w:ascii="Century Gothic" w:hAnsi="Century Gothic" w:cs="Arial"/>
        </w:rPr>
        <w:t>and/or defensive reactions to</w:t>
      </w:r>
      <w:r w:rsidRPr="00927D20">
        <w:rPr>
          <w:rStyle w:val="apple-converted-space"/>
          <w:rFonts w:ascii="Century Gothic" w:hAnsi="Century Gothic" w:cs="Arial"/>
        </w:rPr>
        <w:t> </w:t>
      </w:r>
      <w:r w:rsidRPr="00927D20">
        <w:rPr>
          <w:rFonts w:ascii="Century Gothic" w:hAnsi="Century Gothic" w:cs="Arial"/>
        </w:rPr>
        <w:t>feedback</w:t>
      </w:r>
    </w:p>
    <w:p w14:paraId="0738B218" w14:textId="77777777" w:rsidR="003E388B" w:rsidRPr="00CD0EE3" w:rsidRDefault="003E388B" w:rsidP="002839CD">
      <w:pPr>
        <w:numPr>
          <w:ilvl w:val="0"/>
          <w:numId w:val="15"/>
        </w:numPr>
        <w:shd w:val="clear" w:color="auto" w:fill="FFFFFF"/>
        <w:spacing w:after="240"/>
        <w:ind w:left="284" w:hanging="284"/>
        <w:rPr>
          <w:rFonts w:ascii="Century Gothic" w:hAnsi="Century Gothic" w:cs="Arial"/>
        </w:rPr>
      </w:pPr>
      <w:r w:rsidRPr="00CD0EE3">
        <w:rPr>
          <w:rFonts w:ascii="Century Gothic" w:hAnsi="Century Gothic" w:cs="Arial"/>
        </w:rPr>
        <w:t>Not engaging in the</w:t>
      </w:r>
      <w:r w:rsidRPr="00CD0EE3">
        <w:rPr>
          <w:rStyle w:val="apple-converted-space"/>
          <w:rFonts w:ascii="Century Gothic" w:hAnsi="Century Gothic" w:cs="Arial"/>
        </w:rPr>
        <w:t> </w:t>
      </w:r>
      <w:r w:rsidRPr="00CD0EE3">
        <w:rPr>
          <w:rFonts w:ascii="Century Gothic" w:hAnsi="Century Gothic" w:cs="Arial"/>
        </w:rPr>
        <w:t>learning</w:t>
      </w:r>
      <w:r w:rsidRPr="00CD0EE3">
        <w:rPr>
          <w:rStyle w:val="apple-converted-space"/>
          <w:rFonts w:ascii="Century Gothic" w:hAnsi="Century Gothic" w:cs="Arial"/>
        </w:rPr>
        <w:t> </w:t>
      </w:r>
      <w:r w:rsidRPr="00CD0EE3">
        <w:rPr>
          <w:rFonts w:ascii="Century Gothic" w:hAnsi="Century Gothic" w:cs="Arial"/>
        </w:rPr>
        <w:t>process via meetings or e-portfolio</w:t>
      </w:r>
    </w:p>
    <w:p w14:paraId="2514EE41" w14:textId="77777777" w:rsidR="003E388B" w:rsidRPr="00CD0EE3" w:rsidRDefault="003E388B" w:rsidP="00AF4FE2">
      <w:pPr>
        <w:pStyle w:val="NormalWeb"/>
        <w:shd w:val="clear" w:color="auto" w:fill="FFFFFF"/>
        <w:spacing w:before="0" w:beforeAutospacing="0" w:after="120" w:line="240" w:lineRule="auto"/>
        <w:rPr>
          <w:rFonts w:ascii="Century Gothic" w:hAnsi="Century Gothic" w:cs="Arial"/>
          <w:i/>
          <w:sz w:val="20"/>
          <w:szCs w:val="20"/>
        </w:rPr>
      </w:pPr>
      <w:r w:rsidRPr="00CD0EE3">
        <w:rPr>
          <w:rFonts w:ascii="Century Gothic" w:hAnsi="Century Gothic" w:cs="Arial"/>
          <w:i/>
          <w:sz w:val="20"/>
          <w:szCs w:val="20"/>
        </w:rPr>
        <w:t>Health</w:t>
      </w:r>
    </w:p>
    <w:p w14:paraId="2F04FB8C" w14:textId="77777777" w:rsidR="003E388B" w:rsidRPr="00927D20" w:rsidRDefault="003E388B" w:rsidP="002839CD">
      <w:pPr>
        <w:pStyle w:val="ListParagraph"/>
        <w:numPr>
          <w:ilvl w:val="0"/>
          <w:numId w:val="15"/>
        </w:numPr>
        <w:shd w:val="clear" w:color="auto" w:fill="FFFFFF"/>
        <w:spacing w:after="120"/>
        <w:ind w:left="284" w:hanging="284"/>
        <w:rPr>
          <w:rFonts w:ascii="Century Gothic" w:hAnsi="Century Gothic" w:cs="Arial"/>
        </w:rPr>
      </w:pPr>
      <w:r w:rsidRPr="00927D20">
        <w:rPr>
          <w:rFonts w:ascii="Century Gothic" w:hAnsi="Century Gothic" w:cs="Arial"/>
        </w:rPr>
        <w:t>Absenteeism</w:t>
      </w:r>
    </w:p>
    <w:p w14:paraId="6D32EBB8" w14:textId="77777777" w:rsidR="003E388B" w:rsidRPr="00927D20" w:rsidRDefault="003E388B" w:rsidP="002839CD">
      <w:pPr>
        <w:pStyle w:val="ListParagraph"/>
        <w:numPr>
          <w:ilvl w:val="0"/>
          <w:numId w:val="15"/>
        </w:numPr>
        <w:shd w:val="clear" w:color="auto" w:fill="FFFFFF"/>
        <w:spacing w:after="240"/>
        <w:ind w:left="284" w:hanging="284"/>
        <w:rPr>
          <w:rFonts w:ascii="Century Gothic" w:hAnsi="Century Gothic" w:cs="Arial"/>
        </w:rPr>
      </w:pPr>
      <w:r w:rsidRPr="00927D20">
        <w:rPr>
          <w:rFonts w:ascii="Century Gothic" w:hAnsi="Century Gothic" w:cs="Arial"/>
        </w:rPr>
        <w:t>High sickness record</w:t>
      </w:r>
    </w:p>
    <w:p w14:paraId="5589E515" w14:textId="77777777" w:rsidR="003E388B" w:rsidRPr="00CD0EE3" w:rsidRDefault="003E388B" w:rsidP="00AF4FE2">
      <w:pPr>
        <w:pStyle w:val="NormalWeb"/>
        <w:shd w:val="clear" w:color="auto" w:fill="FFFFFF"/>
        <w:spacing w:before="0" w:beforeAutospacing="0" w:after="120" w:line="240" w:lineRule="auto"/>
        <w:rPr>
          <w:rFonts w:ascii="Century Gothic" w:hAnsi="Century Gothic" w:cs="Arial"/>
          <w:i/>
          <w:sz w:val="20"/>
          <w:szCs w:val="20"/>
        </w:rPr>
      </w:pPr>
      <w:r w:rsidRPr="00CD0EE3">
        <w:rPr>
          <w:rFonts w:ascii="Century Gothic" w:hAnsi="Century Gothic" w:cs="Arial"/>
          <w:i/>
          <w:sz w:val="20"/>
          <w:szCs w:val="20"/>
        </w:rPr>
        <w:t>Competence</w:t>
      </w:r>
    </w:p>
    <w:p w14:paraId="26263E8E" w14:textId="77777777" w:rsidR="003E388B" w:rsidRPr="00927D20" w:rsidRDefault="003E388B" w:rsidP="002839CD">
      <w:pPr>
        <w:pStyle w:val="ListParagraph"/>
        <w:numPr>
          <w:ilvl w:val="0"/>
          <w:numId w:val="27"/>
        </w:numPr>
        <w:shd w:val="clear" w:color="auto" w:fill="FFFFFF"/>
        <w:spacing w:after="120"/>
        <w:ind w:left="284" w:hanging="284"/>
        <w:rPr>
          <w:rFonts w:ascii="Century Gothic" w:hAnsi="Century Gothic" w:cs="Arial"/>
        </w:rPr>
      </w:pPr>
      <w:r w:rsidRPr="00927D20">
        <w:rPr>
          <w:rFonts w:ascii="Century Gothic" w:hAnsi="Century Gothic" w:cs="Arial"/>
        </w:rPr>
        <w:t>Poor time keeping, personal organisation and record-keeping</w:t>
      </w:r>
    </w:p>
    <w:p w14:paraId="243AA4F4" w14:textId="77777777" w:rsidR="003E388B" w:rsidRPr="00927D20" w:rsidRDefault="003E388B" w:rsidP="002839CD">
      <w:pPr>
        <w:pStyle w:val="ListParagraph"/>
        <w:numPr>
          <w:ilvl w:val="0"/>
          <w:numId w:val="27"/>
        </w:numPr>
        <w:shd w:val="clear" w:color="auto" w:fill="FFFFFF"/>
        <w:spacing w:after="120"/>
        <w:ind w:left="284" w:hanging="284"/>
        <w:rPr>
          <w:rFonts w:ascii="Century Gothic" w:hAnsi="Century Gothic" w:cs="Arial"/>
        </w:rPr>
      </w:pPr>
      <w:r w:rsidRPr="00927D20">
        <w:rPr>
          <w:rFonts w:ascii="Century Gothic" w:hAnsi="Century Gothic" w:cs="Arial"/>
        </w:rPr>
        <w:t>Failure to prioritise</w:t>
      </w:r>
    </w:p>
    <w:p w14:paraId="78D6F689" w14:textId="77777777" w:rsidR="003E388B" w:rsidRPr="00927D20" w:rsidRDefault="003E388B" w:rsidP="002839CD">
      <w:pPr>
        <w:pStyle w:val="ListParagraph"/>
        <w:numPr>
          <w:ilvl w:val="0"/>
          <w:numId w:val="27"/>
        </w:numPr>
        <w:shd w:val="clear" w:color="auto" w:fill="FFFFFF"/>
        <w:spacing w:after="120"/>
        <w:ind w:left="284" w:hanging="284"/>
        <w:rPr>
          <w:rFonts w:ascii="Century Gothic" w:hAnsi="Century Gothic" w:cs="Arial"/>
        </w:rPr>
      </w:pPr>
      <w:r w:rsidRPr="00927D20">
        <w:rPr>
          <w:rFonts w:ascii="Century Gothic" w:hAnsi="Century Gothic" w:cs="Arial"/>
        </w:rPr>
        <w:t>Lack of insight and poor judgement</w:t>
      </w:r>
    </w:p>
    <w:p w14:paraId="69BCD410" w14:textId="77777777" w:rsidR="003E388B" w:rsidRPr="00927D20" w:rsidRDefault="003E388B" w:rsidP="002839CD">
      <w:pPr>
        <w:pStyle w:val="ListParagraph"/>
        <w:numPr>
          <w:ilvl w:val="0"/>
          <w:numId w:val="27"/>
        </w:numPr>
        <w:shd w:val="clear" w:color="auto" w:fill="FFFFFF"/>
        <w:spacing w:after="120"/>
        <w:ind w:left="284" w:hanging="284"/>
        <w:rPr>
          <w:rFonts w:ascii="Century Gothic" w:hAnsi="Century Gothic" w:cs="Arial"/>
        </w:rPr>
      </w:pPr>
      <w:r w:rsidRPr="00927D20">
        <w:rPr>
          <w:rFonts w:ascii="Century Gothic" w:hAnsi="Century Gothic" w:cs="Arial"/>
        </w:rPr>
        <w:t>Clinical mistakes</w:t>
      </w:r>
    </w:p>
    <w:p w14:paraId="0C20520B" w14:textId="77777777" w:rsidR="003E388B" w:rsidRPr="00927D20" w:rsidRDefault="003E388B" w:rsidP="002839CD">
      <w:pPr>
        <w:pStyle w:val="ListParagraph"/>
        <w:numPr>
          <w:ilvl w:val="0"/>
          <w:numId w:val="27"/>
        </w:numPr>
        <w:shd w:val="clear" w:color="auto" w:fill="FFFFFF"/>
        <w:spacing w:after="120"/>
        <w:ind w:left="284" w:hanging="284"/>
        <w:rPr>
          <w:rFonts w:ascii="Century Gothic" w:hAnsi="Century Gothic" w:cs="Arial"/>
        </w:rPr>
      </w:pPr>
      <w:r w:rsidRPr="00927D20">
        <w:rPr>
          <w:rFonts w:ascii="Century Gothic" w:hAnsi="Century Gothic" w:cs="Arial"/>
        </w:rPr>
        <w:t>Failing exams and work-based assessments</w:t>
      </w:r>
    </w:p>
    <w:p w14:paraId="4EF81682" w14:textId="77777777" w:rsidR="003E388B" w:rsidRPr="00927D20" w:rsidRDefault="003E388B" w:rsidP="002839CD">
      <w:pPr>
        <w:pStyle w:val="ListParagraph"/>
        <w:numPr>
          <w:ilvl w:val="0"/>
          <w:numId w:val="27"/>
        </w:numPr>
        <w:shd w:val="clear" w:color="auto" w:fill="FFFFFF"/>
        <w:spacing w:after="120"/>
        <w:ind w:left="284" w:hanging="284"/>
        <w:rPr>
          <w:rFonts w:ascii="Century Gothic" w:hAnsi="Century Gothic" w:cs="Arial"/>
        </w:rPr>
      </w:pPr>
      <w:r w:rsidRPr="00927D20">
        <w:rPr>
          <w:rFonts w:ascii="Century Gothic" w:hAnsi="Century Gothic" w:cs="Arial"/>
        </w:rPr>
        <w:t>Communication problems with patients, relatives, colleagues or staff</w:t>
      </w:r>
    </w:p>
    <w:p w14:paraId="1E846101" w14:textId="77777777" w:rsidR="003E388B" w:rsidRPr="00927D20" w:rsidRDefault="003E388B" w:rsidP="002839CD">
      <w:pPr>
        <w:pStyle w:val="ListParagraph"/>
        <w:numPr>
          <w:ilvl w:val="0"/>
          <w:numId w:val="27"/>
        </w:numPr>
        <w:shd w:val="clear" w:color="auto" w:fill="FFFFFF"/>
        <w:spacing w:after="240"/>
        <w:ind w:left="284" w:hanging="284"/>
        <w:rPr>
          <w:rFonts w:ascii="Century Gothic" w:hAnsi="Century Gothic" w:cs="Arial"/>
        </w:rPr>
      </w:pPr>
      <w:r w:rsidRPr="00927D20">
        <w:rPr>
          <w:rFonts w:ascii="Century Gothic" w:hAnsi="Century Gothic" w:cs="Arial"/>
        </w:rPr>
        <w:t>Staff and/or patient complaints (360 degree assessments)</w:t>
      </w:r>
    </w:p>
    <w:p w14:paraId="7865A431" w14:textId="77777777" w:rsidR="00927D20" w:rsidRDefault="00927D20">
      <w:pPr>
        <w:rPr>
          <w:rStyle w:val="Strong"/>
          <w:rFonts w:ascii="Century Gothic" w:hAnsi="Century Gothic" w:cs="Arial"/>
          <w:b w:val="0"/>
          <w:lang w:eastAsia="en-GB"/>
        </w:rPr>
      </w:pPr>
      <w:r>
        <w:rPr>
          <w:rStyle w:val="Strong"/>
          <w:rFonts w:ascii="Century Gothic" w:hAnsi="Century Gothic" w:cs="Arial"/>
          <w:b w:val="0"/>
        </w:rPr>
        <w:br w:type="page"/>
      </w:r>
    </w:p>
    <w:p w14:paraId="578A2CCB" w14:textId="225029F0" w:rsidR="003E388B" w:rsidRPr="00CD0EE3" w:rsidRDefault="003E388B" w:rsidP="00AF4FE2">
      <w:pPr>
        <w:pStyle w:val="NormalWeb"/>
        <w:shd w:val="clear" w:color="auto" w:fill="FFFFFF"/>
        <w:spacing w:before="0" w:beforeAutospacing="0" w:after="240" w:line="240" w:lineRule="auto"/>
        <w:rPr>
          <w:rFonts w:ascii="Century Gothic" w:hAnsi="Century Gothic" w:cs="Arial"/>
          <w:b/>
          <w:sz w:val="20"/>
          <w:szCs w:val="20"/>
        </w:rPr>
      </w:pPr>
      <w:r w:rsidRPr="00CD0EE3">
        <w:rPr>
          <w:rStyle w:val="Strong"/>
          <w:rFonts w:ascii="Century Gothic" w:hAnsi="Century Gothic" w:cs="Arial"/>
          <w:b w:val="0"/>
          <w:sz w:val="20"/>
          <w:szCs w:val="20"/>
        </w:rPr>
        <w:lastRenderedPageBreak/>
        <w:t>Addressing the problem:</w:t>
      </w:r>
    </w:p>
    <w:p w14:paraId="6AE541E2" w14:textId="77777777" w:rsidR="003E388B" w:rsidRPr="00CD0EE3" w:rsidRDefault="003E388B" w:rsidP="00AF4FE2">
      <w:pPr>
        <w:pStyle w:val="NormalWeb"/>
        <w:shd w:val="clear" w:color="auto" w:fill="FFFFFF"/>
        <w:spacing w:before="0" w:beforeAutospacing="0" w:after="120" w:line="240" w:lineRule="auto"/>
        <w:rPr>
          <w:rFonts w:ascii="Century Gothic" w:hAnsi="Century Gothic" w:cs="Arial"/>
          <w:sz w:val="20"/>
          <w:szCs w:val="20"/>
        </w:rPr>
      </w:pPr>
      <w:r w:rsidRPr="00CD0EE3">
        <w:rPr>
          <w:rFonts w:ascii="Century Gothic" w:hAnsi="Century Gothic" w:cs="Arial"/>
          <w:i/>
          <w:iCs/>
          <w:sz w:val="20"/>
          <w:szCs w:val="20"/>
        </w:rPr>
        <w:t>Trainee has insight</w:t>
      </w:r>
    </w:p>
    <w:p w14:paraId="781D68A5" w14:textId="77777777" w:rsidR="003E388B" w:rsidRPr="00CD0EE3" w:rsidRDefault="003E388B" w:rsidP="002839CD">
      <w:pPr>
        <w:numPr>
          <w:ilvl w:val="0"/>
          <w:numId w:val="16"/>
        </w:numPr>
        <w:shd w:val="clear" w:color="auto" w:fill="FFFFFF"/>
        <w:spacing w:after="240"/>
        <w:ind w:left="284" w:hanging="295"/>
        <w:rPr>
          <w:rFonts w:ascii="Century Gothic" w:hAnsi="Century Gothic" w:cs="Arial"/>
        </w:rPr>
      </w:pPr>
      <w:r w:rsidRPr="00CD0EE3">
        <w:rPr>
          <w:rFonts w:ascii="Century Gothic" w:hAnsi="Century Gothic" w:cs="Arial"/>
        </w:rPr>
        <w:t>If the trainee has insight into their problem then a discussion can take place about how best to fix the problem and support them (see later).</w:t>
      </w:r>
    </w:p>
    <w:p w14:paraId="1B44715D" w14:textId="77777777" w:rsidR="003E388B" w:rsidRPr="00CD0EE3" w:rsidRDefault="003E388B" w:rsidP="00AF4FE2">
      <w:pPr>
        <w:pStyle w:val="NormalWeb"/>
        <w:shd w:val="clear" w:color="auto" w:fill="FFFFFF"/>
        <w:spacing w:before="0" w:beforeAutospacing="0" w:after="120" w:line="240" w:lineRule="auto"/>
        <w:rPr>
          <w:rFonts w:ascii="Century Gothic" w:hAnsi="Century Gothic" w:cs="Arial"/>
          <w:sz w:val="20"/>
          <w:szCs w:val="20"/>
        </w:rPr>
      </w:pPr>
      <w:r w:rsidRPr="00CD0EE3">
        <w:rPr>
          <w:rFonts w:ascii="Century Gothic" w:hAnsi="Century Gothic" w:cs="Arial"/>
          <w:i/>
          <w:iCs/>
          <w:sz w:val="20"/>
          <w:szCs w:val="20"/>
        </w:rPr>
        <w:t>Trainee has little or no insight</w:t>
      </w:r>
    </w:p>
    <w:p w14:paraId="2BBDB429" w14:textId="77777777" w:rsidR="003E388B" w:rsidRPr="00CD0EE3" w:rsidRDefault="003E388B" w:rsidP="002839CD">
      <w:pPr>
        <w:numPr>
          <w:ilvl w:val="0"/>
          <w:numId w:val="16"/>
        </w:numPr>
        <w:shd w:val="clear" w:color="auto" w:fill="FFFFFF"/>
        <w:spacing w:after="120"/>
        <w:ind w:left="284" w:hanging="295"/>
        <w:rPr>
          <w:rFonts w:ascii="Century Gothic" w:hAnsi="Century Gothic" w:cs="Arial"/>
        </w:rPr>
      </w:pPr>
      <w:r w:rsidRPr="00CD0EE3">
        <w:rPr>
          <w:rFonts w:ascii="Century Gothic" w:hAnsi="Century Gothic" w:cs="Arial"/>
        </w:rPr>
        <w:t>If there is no apparent insight then it is necessary to document the behaviour that is causing the problem.</w:t>
      </w:r>
    </w:p>
    <w:p w14:paraId="27B5454A" w14:textId="77777777" w:rsidR="003E388B" w:rsidRPr="00CD0EE3" w:rsidRDefault="003E388B" w:rsidP="002839CD">
      <w:pPr>
        <w:numPr>
          <w:ilvl w:val="0"/>
          <w:numId w:val="16"/>
        </w:numPr>
        <w:shd w:val="clear" w:color="auto" w:fill="FFFFFF"/>
        <w:spacing w:after="240"/>
        <w:ind w:left="284" w:hanging="295"/>
        <w:rPr>
          <w:rFonts w:ascii="Century Gothic" w:hAnsi="Century Gothic" w:cs="Arial"/>
        </w:rPr>
      </w:pPr>
      <w:r w:rsidRPr="00CD0EE3">
        <w:rPr>
          <w:rFonts w:ascii="Century Gothic" w:hAnsi="Century Gothic" w:cs="Arial"/>
        </w:rPr>
        <w:t>The trainee can then be given</w:t>
      </w:r>
      <w:r w:rsidRPr="00CD0EE3">
        <w:rPr>
          <w:rStyle w:val="apple-converted-space"/>
          <w:rFonts w:ascii="Century Gothic" w:hAnsi="Century Gothic" w:cs="Arial"/>
        </w:rPr>
        <w:t> </w:t>
      </w:r>
      <w:r w:rsidRPr="00CD0EE3">
        <w:rPr>
          <w:rFonts w:ascii="Century Gothic" w:hAnsi="Century Gothic" w:cs="Arial"/>
        </w:rPr>
        <w:t>feedback</w:t>
      </w:r>
      <w:r w:rsidRPr="00CD0EE3">
        <w:rPr>
          <w:rStyle w:val="apple-converted-space"/>
          <w:rFonts w:ascii="Century Gothic" w:hAnsi="Century Gothic" w:cs="Arial"/>
        </w:rPr>
        <w:t> </w:t>
      </w:r>
      <w:r w:rsidRPr="00CD0EE3">
        <w:rPr>
          <w:rFonts w:ascii="Century Gothic" w:hAnsi="Century Gothic" w:cs="Arial"/>
        </w:rPr>
        <w:t>on the basis of well documented observations of problematic behaviour (see later).</w:t>
      </w:r>
    </w:p>
    <w:p w14:paraId="702FEACB" w14:textId="77777777" w:rsidR="003E388B" w:rsidRPr="00CD0EE3" w:rsidRDefault="003E388B" w:rsidP="00AF4FE2">
      <w:pPr>
        <w:pStyle w:val="NormalWeb"/>
        <w:shd w:val="clear" w:color="auto" w:fill="FFFFFF"/>
        <w:spacing w:before="0" w:beforeAutospacing="0" w:after="120" w:line="240" w:lineRule="auto"/>
        <w:rPr>
          <w:rFonts w:ascii="Century Gothic" w:hAnsi="Century Gothic" w:cs="Arial"/>
          <w:sz w:val="20"/>
          <w:szCs w:val="20"/>
        </w:rPr>
      </w:pPr>
      <w:r w:rsidRPr="00CD0EE3">
        <w:rPr>
          <w:rFonts w:ascii="Century Gothic" w:hAnsi="Century Gothic" w:cs="Arial"/>
          <w:i/>
          <w:iCs/>
          <w:sz w:val="20"/>
          <w:szCs w:val="20"/>
        </w:rPr>
        <w:t>Documentation</w:t>
      </w:r>
    </w:p>
    <w:p w14:paraId="794F4F73" w14:textId="77777777" w:rsidR="003E388B" w:rsidRPr="00CD0EE3" w:rsidRDefault="003E388B" w:rsidP="00AF4FE2">
      <w:pPr>
        <w:pStyle w:val="NormalWeb"/>
        <w:shd w:val="clear" w:color="auto" w:fill="FFFFFF"/>
        <w:spacing w:before="0" w:beforeAutospacing="0" w:after="240" w:line="240" w:lineRule="auto"/>
        <w:rPr>
          <w:rFonts w:ascii="Century Gothic" w:hAnsi="Century Gothic" w:cs="Arial"/>
          <w:sz w:val="20"/>
          <w:szCs w:val="20"/>
        </w:rPr>
      </w:pPr>
      <w:r w:rsidRPr="00CD0EE3">
        <w:rPr>
          <w:rFonts w:ascii="Century Gothic" w:hAnsi="Century Gothic" w:cs="Arial"/>
          <w:sz w:val="20"/>
          <w:szCs w:val="20"/>
        </w:rPr>
        <w:t xml:space="preserve">It is important to start documenting as early as possible if you suspect a trainee is in difficulty. If other staff have reported concerns, they should be encouraged to write it down. However, what is required are objective descriptions of problematic behaviour </w:t>
      </w:r>
      <w:r w:rsidRPr="00CD0EE3">
        <w:rPr>
          <w:rFonts w:ascii="Century Gothic" w:hAnsi="Century Gothic" w:cs="Arial"/>
          <w:i/>
          <w:sz w:val="20"/>
          <w:szCs w:val="20"/>
        </w:rPr>
        <w:t>without</w:t>
      </w:r>
      <w:r w:rsidRPr="00CD0EE3">
        <w:rPr>
          <w:rFonts w:ascii="Century Gothic" w:hAnsi="Century Gothic" w:cs="Arial"/>
          <w:sz w:val="20"/>
          <w:szCs w:val="20"/>
        </w:rPr>
        <w:t xml:space="preserve"> personal opinions.</w:t>
      </w:r>
      <w:r w:rsidRPr="00CD0EE3">
        <w:rPr>
          <w:rStyle w:val="apple-converted-space"/>
          <w:rFonts w:ascii="Century Gothic" w:hAnsi="Century Gothic" w:cs="Arial"/>
          <w:sz w:val="20"/>
          <w:szCs w:val="20"/>
        </w:rPr>
        <w:t> </w:t>
      </w:r>
      <w:r w:rsidRPr="00CD0EE3">
        <w:rPr>
          <w:rFonts w:ascii="Century Gothic" w:hAnsi="Century Gothic" w:cs="Arial"/>
          <w:sz w:val="20"/>
          <w:szCs w:val="20"/>
        </w:rPr>
        <w:t>Feedback</w:t>
      </w:r>
      <w:r w:rsidRPr="00CD0EE3">
        <w:rPr>
          <w:rStyle w:val="apple-converted-space"/>
          <w:rFonts w:ascii="Century Gothic" w:hAnsi="Century Gothic" w:cs="Arial"/>
          <w:sz w:val="20"/>
          <w:szCs w:val="20"/>
        </w:rPr>
        <w:t> </w:t>
      </w:r>
      <w:r w:rsidRPr="00CD0EE3">
        <w:rPr>
          <w:rFonts w:ascii="Century Gothic" w:hAnsi="Century Gothic" w:cs="Arial"/>
          <w:sz w:val="20"/>
          <w:szCs w:val="20"/>
        </w:rPr>
        <w:t>is much easier to give to a trainee when it is a description of behaviour and when it has caused concern for other staff or patients.</w:t>
      </w:r>
    </w:p>
    <w:p w14:paraId="72A7E995" w14:textId="77777777" w:rsidR="003E388B" w:rsidRPr="00CD0EE3" w:rsidRDefault="003E388B" w:rsidP="00AF4FE2">
      <w:pPr>
        <w:pStyle w:val="Heading4"/>
        <w:shd w:val="clear" w:color="auto" w:fill="FFFFFF"/>
        <w:spacing w:before="0" w:beforeAutospacing="0" w:after="240" w:afterAutospacing="0"/>
        <w:rPr>
          <w:rFonts w:ascii="Century Gothic" w:hAnsi="Century Gothic" w:cs="Arial"/>
          <w:bCs w:val="0"/>
          <w:sz w:val="20"/>
          <w:szCs w:val="20"/>
        </w:rPr>
      </w:pPr>
      <w:r w:rsidRPr="00CD0EE3">
        <w:rPr>
          <w:rFonts w:ascii="Century Gothic" w:hAnsi="Century Gothic" w:cs="Arial"/>
          <w:bCs w:val="0"/>
          <w:sz w:val="20"/>
          <w:szCs w:val="20"/>
        </w:rPr>
        <w:t>2. Managing the problem in the workplace</w:t>
      </w:r>
    </w:p>
    <w:p w14:paraId="2EB8EE3E" w14:textId="77777777" w:rsidR="003E388B" w:rsidRPr="00CD0EE3" w:rsidRDefault="003E388B" w:rsidP="00AF4FE2">
      <w:pPr>
        <w:pStyle w:val="NormalWeb"/>
        <w:shd w:val="clear" w:color="auto" w:fill="FFFFFF"/>
        <w:spacing w:before="0" w:beforeAutospacing="0" w:after="120" w:line="240" w:lineRule="auto"/>
        <w:rPr>
          <w:rFonts w:ascii="Century Gothic" w:hAnsi="Century Gothic" w:cs="Arial"/>
          <w:sz w:val="20"/>
          <w:szCs w:val="20"/>
        </w:rPr>
      </w:pPr>
      <w:r w:rsidRPr="00CD0EE3">
        <w:rPr>
          <w:rFonts w:ascii="Century Gothic" w:hAnsi="Century Gothic" w:cs="Arial"/>
          <w:sz w:val="20"/>
          <w:szCs w:val="20"/>
        </w:rPr>
        <w:t>The first priority after identifying a problem trainee is to </w:t>
      </w:r>
      <w:r w:rsidRPr="00CD0EE3">
        <w:rPr>
          <w:rFonts w:ascii="Century Gothic" w:hAnsi="Century Gothic" w:cs="Arial"/>
          <w:i/>
          <w:iCs/>
          <w:sz w:val="20"/>
          <w:szCs w:val="20"/>
        </w:rPr>
        <w:t>ensure patient safety</w:t>
      </w:r>
      <w:r w:rsidRPr="00CD0EE3">
        <w:rPr>
          <w:rFonts w:ascii="Century Gothic" w:hAnsi="Century Gothic" w:cs="Arial"/>
          <w:sz w:val="20"/>
          <w:szCs w:val="20"/>
        </w:rPr>
        <w:t>. This will require an</w:t>
      </w:r>
      <w:r w:rsidRPr="00CD0EE3">
        <w:rPr>
          <w:rStyle w:val="apple-converted-space"/>
          <w:rFonts w:ascii="Century Gothic" w:hAnsi="Century Gothic" w:cs="Arial"/>
          <w:sz w:val="20"/>
          <w:szCs w:val="20"/>
        </w:rPr>
        <w:t> </w:t>
      </w:r>
      <w:r w:rsidRPr="00CD0EE3">
        <w:rPr>
          <w:rFonts w:ascii="Century Gothic" w:hAnsi="Century Gothic" w:cs="Arial"/>
          <w:sz w:val="20"/>
          <w:szCs w:val="20"/>
        </w:rPr>
        <w:t>assessment</w:t>
      </w:r>
      <w:r w:rsidRPr="00CD0EE3">
        <w:rPr>
          <w:rStyle w:val="apple-converted-space"/>
          <w:rFonts w:ascii="Century Gothic" w:hAnsi="Century Gothic" w:cs="Arial"/>
          <w:sz w:val="20"/>
          <w:szCs w:val="20"/>
        </w:rPr>
        <w:t> </w:t>
      </w:r>
      <w:r w:rsidRPr="00CD0EE3">
        <w:rPr>
          <w:rFonts w:ascii="Century Gothic" w:hAnsi="Century Gothic" w:cs="Arial"/>
          <w:sz w:val="20"/>
          <w:szCs w:val="20"/>
        </w:rPr>
        <w:t>of the trainee’s ability to continue working safely in their particular role.</w:t>
      </w:r>
    </w:p>
    <w:p w14:paraId="079896C5" w14:textId="77777777" w:rsidR="003E388B" w:rsidRPr="00927D20" w:rsidRDefault="003E388B" w:rsidP="002839CD">
      <w:pPr>
        <w:pStyle w:val="ListParagraph"/>
        <w:numPr>
          <w:ilvl w:val="0"/>
          <w:numId w:val="28"/>
        </w:numPr>
        <w:shd w:val="clear" w:color="auto" w:fill="FFFFFF"/>
        <w:spacing w:after="120"/>
        <w:ind w:left="284" w:hanging="284"/>
        <w:rPr>
          <w:rFonts w:ascii="Century Gothic" w:hAnsi="Century Gothic" w:cs="Arial"/>
        </w:rPr>
      </w:pPr>
      <w:r w:rsidRPr="00927D20">
        <w:rPr>
          <w:rFonts w:ascii="Century Gothic" w:hAnsi="Century Gothic" w:cs="Arial"/>
        </w:rPr>
        <w:t>How closely do they need to be supervised?</w:t>
      </w:r>
    </w:p>
    <w:p w14:paraId="03DCB9AB" w14:textId="77777777" w:rsidR="003E388B" w:rsidRPr="00927D20" w:rsidRDefault="003E388B" w:rsidP="002839CD">
      <w:pPr>
        <w:pStyle w:val="ListParagraph"/>
        <w:numPr>
          <w:ilvl w:val="0"/>
          <w:numId w:val="28"/>
        </w:numPr>
        <w:shd w:val="clear" w:color="auto" w:fill="FFFFFF"/>
        <w:spacing w:after="120"/>
        <w:ind w:left="284" w:hanging="284"/>
        <w:rPr>
          <w:rFonts w:ascii="Century Gothic" w:hAnsi="Century Gothic" w:cs="Arial"/>
        </w:rPr>
      </w:pPr>
      <w:r w:rsidRPr="00927D20">
        <w:rPr>
          <w:rFonts w:ascii="Century Gothic" w:hAnsi="Century Gothic" w:cs="Arial"/>
        </w:rPr>
        <w:t>Are they safe to continue prescribing?</w:t>
      </w:r>
    </w:p>
    <w:p w14:paraId="45CB8E24" w14:textId="77777777" w:rsidR="003E388B" w:rsidRPr="00927D20" w:rsidRDefault="003E388B" w:rsidP="002839CD">
      <w:pPr>
        <w:pStyle w:val="ListParagraph"/>
        <w:numPr>
          <w:ilvl w:val="0"/>
          <w:numId w:val="28"/>
        </w:numPr>
        <w:shd w:val="clear" w:color="auto" w:fill="FFFFFF"/>
        <w:spacing w:after="240"/>
        <w:ind w:left="284" w:hanging="284"/>
        <w:rPr>
          <w:rFonts w:ascii="Century Gothic" w:hAnsi="Century Gothic" w:cs="Arial"/>
        </w:rPr>
      </w:pPr>
      <w:r w:rsidRPr="00927D20">
        <w:rPr>
          <w:rFonts w:ascii="Century Gothic" w:hAnsi="Century Gothic" w:cs="Arial"/>
        </w:rPr>
        <w:t>Are other members of the team ‘carrying’ the trainee?</w:t>
      </w:r>
    </w:p>
    <w:p w14:paraId="2D18DDAF" w14:textId="77777777" w:rsidR="003E388B" w:rsidRPr="00CD0EE3" w:rsidRDefault="003E388B" w:rsidP="00AF4FE2">
      <w:pPr>
        <w:pStyle w:val="NormalWeb"/>
        <w:shd w:val="clear" w:color="auto" w:fill="FFFFFF"/>
        <w:spacing w:before="0" w:beforeAutospacing="0" w:after="120" w:line="240" w:lineRule="auto"/>
        <w:rPr>
          <w:rFonts w:ascii="Century Gothic" w:hAnsi="Century Gothic" w:cs="Arial"/>
          <w:sz w:val="20"/>
          <w:szCs w:val="20"/>
        </w:rPr>
      </w:pPr>
      <w:r w:rsidRPr="00CD0EE3">
        <w:rPr>
          <w:rFonts w:ascii="Century Gothic" w:hAnsi="Century Gothic" w:cs="Arial"/>
          <w:sz w:val="20"/>
          <w:szCs w:val="20"/>
        </w:rPr>
        <w:t>When you have identified early signs that a trainee is in difficulty you should:</w:t>
      </w:r>
    </w:p>
    <w:p w14:paraId="2DFD5DEA" w14:textId="77777777" w:rsidR="003E388B" w:rsidRPr="00CD0EE3" w:rsidRDefault="003E388B" w:rsidP="002839CD">
      <w:pPr>
        <w:numPr>
          <w:ilvl w:val="0"/>
          <w:numId w:val="17"/>
        </w:numPr>
        <w:shd w:val="clear" w:color="auto" w:fill="FFFFFF"/>
        <w:ind w:left="284" w:hanging="284"/>
        <w:rPr>
          <w:rFonts w:ascii="Century Gothic" w:hAnsi="Century Gothic" w:cs="Arial"/>
        </w:rPr>
      </w:pPr>
      <w:r w:rsidRPr="00CD0EE3">
        <w:rPr>
          <w:rFonts w:ascii="Century Gothic" w:hAnsi="Century Gothic" w:cs="Arial"/>
        </w:rPr>
        <w:t>Meet and discuss these openly with the trainee</w:t>
      </w:r>
    </w:p>
    <w:p w14:paraId="6C089D97" w14:textId="77777777" w:rsidR="003E388B" w:rsidRPr="00CD0EE3" w:rsidRDefault="003E388B" w:rsidP="002839CD">
      <w:pPr>
        <w:numPr>
          <w:ilvl w:val="0"/>
          <w:numId w:val="17"/>
        </w:numPr>
        <w:shd w:val="clear" w:color="auto" w:fill="FFFFFF"/>
        <w:ind w:left="284" w:hanging="284"/>
        <w:rPr>
          <w:rFonts w:ascii="Century Gothic" w:hAnsi="Century Gothic" w:cs="Arial"/>
        </w:rPr>
      </w:pPr>
      <w:r w:rsidRPr="00CD0EE3">
        <w:rPr>
          <w:rFonts w:ascii="Century Gothic" w:hAnsi="Century Gothic" w:cs="Arial"/>
          <w:bCs/>
          <w:iCs/>
        </w:rPr>
        <w:t>Talk to and give</w:t>
      </w:r>
      <w:r w:rsidRPr="00CD0EE3">
        <w:rPr>
          <w:rStyle w:val="apple-converted-space"/>
          <w:rFonts w:ascii="Century Gothic" w:hAnsi="Century Gothic" w:cs="Arial"/>
          <w:bCs/>
          <w:iCs/>
        </w:rPr>
        <w:t> </w:t>
      </w:r>
      <w:r w:rsidRPr="00CD0EE3">
        <w:rPr>
          <w:rFonts w:ascii="Century Gothic" w:hAnsi="Century Gothic" w:cs="Arial"/>
          <w:bCs/>
          <w:iCs/>
        </w:rPr>
        <w:t>feedback</w:t>
      </w:r>
      <w:r w:rsidRPr="00CD0EE3">
        <w:rPr>
          <w:rStyle w:val="apple-converted-space"/>
          <w:rFonts w:ascii="Century Gothic" w:hAnsi="Century Gothic" w:cs="Arial"/>
          <w:bCs/>
          <w:iCs/>
        </w:rPr>
        <w:t> </w:t>
      </w:r>
      <w:r w:rsidRPr="00CD0EE3">
        <w:rPr>
          <w:rFonts w:ascii="Century Gothic" w:hAnsi="Century Gothic" w:cs="Arial"/>
          <w:bCs/>
          <w:iCs/>
        </w:rPr>
        <w:t>to the trainee</w:t>
      </w:r>
    </w:p>
    <w:p w14:paraId="2192A3EA" w14:textId="77777777" w:rsidR="003E388B" w:rsidRPr="00CD0EE3" w:rsidRDefault="003E388B" w:rsidP="002839CD">
      <w:pPr>
        <w:numPr>
          <w:ilvl w:val="0"/>
          <w:numId w:val="19"/>
        </w:numPr>
        <w:shd w:val="clear" w:color="auto" w:fill="FFFFFF"/>
        <w:ind w:left="567" w:hanging="283"/>
        <w:rPr>
          <w:rFonts w:ascii="Century Gothic" w:hAnsi="Century Gothic" w:cs="Arial"/>
        </w:rPr>
      </w:pPr>
      <w:r w:rsidRPr="00CD0EE3">
        <w:rPr>
          <w:rFonts w:ascii="Century Gothic" w:hAnsi="Century Gothic" w:cs="Arial"/>
        </w:rPr>
        <w:t>This can be a difficult experience for both trainer and trainee, but the sooner it is done the better</w:t>
      </w:r>
    </w:p>
    <w:p w14:paraId="11A71DCE" w14:textId="77777777" w:rsidR="003E388B" w:rsidRPr="00CD0EE3" w:rsidRDefault="003E388B" w:rsidP="002839CD">
      <w:pPr>
        <w:numPr>
          <w:ilvl w:val="0"/>
          <w:numId w:val="19"/>
        </w:numPr>
        <w:shd w:val="clear" w:color="auto" w:fill="FFFFFF"/>
        <w:ind w:left="567" w:hanging="283"/>
        <w:rPr>
          <w:rFonts w:ascii="Century Gothic" w:hAnsi="Century Gothic" w:cs="Arial"/>
        </w:rPr>
      </w:pPr>
      <w:r w:rsidRPr="00CD0EE3">
        <w:rPr>
          <w:rFonts w:ascii="Century Gothic" w:hAnsi="Century Gothic" w:cs="Arial"/>
        </w:rPr>
        <w:t>Most trainees who have insight into their problems will welcome the opportunity to bring them out into the open and to be given help and support in resolving them</w:t>
      </w:r>
    </w:p>
    <w:p w14:paraId="532F1A7D" w14:textId="77777777" w:rsidR="003E388B" w:rsidRPr="00CD0EE3" w:rsidRDefault="003E388B" w:rsidP="002839CD">
      <w:pPr>
        <w:numPr>
          <w:ilvl w:val="0"/>
          <w:numId w:val="19"/>
        </w:numPr>
        <w:shd w:val="clear" w:color="auto" w:fill="FFFFFF"/>
        <w:ind w:left="567" w:hanging="283"/>
        <w:rPr>
          <w:rFonts w:ascii="Century Gothic" w:hAnsi="Century Gothic" w:cs="Arial"/>
        </w:rPr>
      </w:pPr>
      <w:r w:rsidRPr="00CD0EE3">
        <w:rPr>
          <w:rFonts w:ascii="Century Gothic" w:hAnsi="Century Gothic" w:cs="Arial"/>
        </w:rPr>
        <w:t>Some trainees with insight might deny there is a problem because of a defensive nature or because they fear the consequences</w:t>
      </w:r>
    </w:p>
    <w:p w14:paraId="5117FF28" w14:textId="77777777" w:rsidR="003E388B" w:rsidRPr="00CD0EE3" w:rsidRDefault="003E388B" w:rsidP="002839CD">
      <w:pPr>
        <w:numPr>
          <w:ilvl w:val="0"/>
          <w:numId w:val="19"/>
        </w:numPr>
        <w:shd w:val="clear" w:color="auto" w:fill="FFFFFF"/>
        <w:ind w:left="567" w:hanging="283"/>
        <w:rPr>
          <w:rFonts w:ascii="Century Gothic" w:hAnsi="Century Gothic" w:cs="Arial"/>
        </w:rPr>
      </w:pPr>
      <w:r w:rsidRPr="00CD0EE3">
        <w:rPr>
          <w:rFonts w:ascii="Century Gothic" w:hAnsi="Century Gothic" w:cs="Arial"/>
        </w:rPr>
        <w:t>Some trainees might completely lack insight</w:t>
      </w:r>
    </w:p>
    <w:p w14:paraId="20A481E4" w14:textId="77777777" w:rsidR="003E388B" w:rsidRPr="00CD0EE3" w:rsidRDefault="003E388B" w:rsidP="002839CD">
      <w:pPr>
        <w:numPr>
          <w:ilvl w:val="0"/>
          <w:numId w:val="19"/>
        </w:numPr>
        <w:shd w:val="clear" w:color="auto" w:fill="FFFFFF"/>
        <w:spacing w:after="120"/>
        <w:ind w:left="568" w:hanging="284"/>
        <w:rPr>
          <w:rFonts w:ascii="Century Gothic" w:hAnsi="Century Gothic" w:cs="Arial"/>
        </w:rPr>
      </w:pPr>
      <w:r w:rsidRPr="00CD0EE3">
        <w:rPr>
          <w:rFonts w:ascii="Century Gothic" w:hAnsi="Century Gothic" w:cs="Arial"/>
        </w:rPr>
        <w:t xml:space="preserve">Use of a </w:t>
      </w:r>
      <w:r w:rsidRPr="00CD0EE3">
        <w:rPr>
          <w:rFonts w:ascii="Century Gothic" w:hAnsi="Century Gothic" w:cs="Arial"/>
          <w:i/>
        </w:rPr>
        <w:t>reflective template</w:t>
      </w:r>
      <w:r w:rsidRPr="00CD0EE3">
        <w:rPr>
          <w:rFonts w:ascii="Century Gothic" w:hAnsi="Century Gothic" w:cs="Arial"/>
        </w:rPr>
        <w:t xml:space="preserve"> (see </w:t>
      </w:r>
      <w:r w:rsidRPr="00CD0EE3">
        <w:rPr>
          <w:rFonts w:ascii="Century Gothic" w:hAnsi="Century Gothic" w:cs="Arial"/>
          <w:i/>
        </w:rPr>
        <w:t>Appendix C</w:t>
      </w:r>
      <w:r w:rsidRPr="00CD0EE3">
        <w:rPr>
          <w:rFonts w:ascii="Century Gothic" w:hAnsi="Century Gothic" w:cs="Arial"/>
        </w:rPr>
        <w:t>) may help a trainee identify the key issues and options for improvement</w:t>
      </w:r>
    </w:p>
    <w:p w14:paraId="6217D1EE" w14:textId="77777777" w:rsidR="003E388B" w:rsidRPr="00CD0EE3" w:rsidRDefault="003E388B" w:rsidP="00AF4FE2">
      <w:pPr>
        <w:pStyle w:val="NormalWeb"/>
        <w:shd w:val="clear" w:color="auto" w:fill="FFFFFF"/>
        <w:spacing w:before="0" w:beforeAutospacing="0" w:after="240" w:line="240" w:lineRule="auto"/>
        <w:rPr>
          <w:rFonts w:ascii="Century Gothic" w:hAnsi="Century Gothic" w:cs="Arial"/>
          <w:sz w:val="20"/>
          <w:szCs w:val="20"/>
        </w:rPr>
      </w:pPr>
      <w:r w:rsidRPr="00CD0EE3">
        <w:rPr>
          <w:rFonts w:ascii="Century Gothic" w:hAnsi="Century Gothic" w:cs="Arial"/>
          <w:sz w:val="20"/>
          <w:szCs w:val="20"/>
        </w:rPr>
        <w:t>In the latter two situations the supervisor should use the documented evidence acquired to make the trainee aware that problems have been identified but should try to reassure the trainee that help and support can be provided.</w:t>
      </w:r>
    </w:p>
    <w:p w14:paraId="46DD89F4" w14:textId="77777777" w:rsidR="003E388B" w:rsidRPr="00927D20" w:rsidRDefault="003E388B" w:rsidP="002839CD">
      <w:pPr>
        <w:pStyle w:val="ListParagraph"/>
        <w:numPr>
          <w:ilvl w:val="0"/>
          <w:numId w:val="29"/>
        </w:numPr>
        <w:shd w:val="clear" w:color="auto" w:fill="FFFFFF"/>
        <w:spacing w:after="240"/>
        <w:ind w:left="284" w:hanging="284"/>
        <w:rPr>
          <w:rFonts w:ascii="Century Gothic" w:hAnsi="Century Gothic" w:cs="Arial"/>
        </w:rPr>
      </w:pPr>
      <w:r w:rsidRPr="00927D20">
        <w:rPr>
          <w:rFonts w:ascii="Century Gothic" w:hAnsi="Century Gothic" w:cs="Arial"/>
        </w:rPr>
        <w:t>Agree an educational plan – and document this. The plan should include some SMART objectives (Specific, Measurable, Achievable, Relevant, Timed)</w:t>
      </w:r>
    </w:p>
    <w:p w14:paraId="3C021E19" w14:textId="7B45F697" w:rsidR="00927D20" w:rsidRDefault="003E388B" w:rsidP="002839CD">
      <w:pPr>
        <w:pStyle w:val="ListParagraph"/>
        <w:numPr>
          <w:ilvl w:val="0"/>
          <w:numId w:val="29"/>
        </w:numPr>
        <w:shd w:val="clear" w:color="auto" w:fill="FFFFFF"/>
        <w:ind w:left="284" w:hanging="284"/>
        <w:rPr>
          <w:rFonts w:ascii="Century Gothic" w:hAnsi="Century Gothic" w:cs="Arial"/>
        </w:rPr>
      </w:pPr>
      <w:r w:rsidRPr="00927D20">
        <w:rPr>
          <w:rFonts w:ascii="Century Gothic" w:hAnsi="Century Gothic" w:cs="Arial"/>
        </w:rPr>
        <w:t>Make sure the</w:t>
      </w:r>
      <w:r w:rsidRPr="00927D20">
        <w:rPr>
          <w:rStyle w:val="apple-converted-space"/>
          <w:rFonts w:ascii="Century Gothic" w:hAnsi="Century Gothic" w:cs="Arial"/>
        </w:rPr>
        <w:t> </w:t>
      </w:r>
      <w:r w:rsidRPr="00927D20">
        <w:rPr>
          <w:rFonts w:ascii="Century Gothic" w:hAnsi="Century Gothic" w:cs="Arial"/>
        </w:rPr>
        <w:t>feedback</w:t>
      </w:r>
      <w:r w:rsidRPr="00927D20">
        <w:rPr>
          <w:rStyle w:val="apple-converted-space"/>
          <w:rFonts w:ascii="Century Gothic" w:hAnsi="Century Gothic" w:cs="Arial"/>
        </w:rPr>
        <w:t> </w:t>
      </w:r>
      <w:r w:rsidRPr="00927D20">
        <w:rPr>
          <w:rFonts w:ascii="Century Gothic" w:hAnsi="Century Gothic" w:cs="Arial"/>
        </w:rPr>
        <w:t>meeting and plan is documented and shared with appropriate people, including the trainee. These individuals might include:</w:t>
      </w:r>
    </w:p>
    <w:p w14:paraId="461202E1" w14:textId="77777777" w:rsidR="00927D20" w:rsidRDefault="00927D20">
      <w:pPr>
        <w:rPr>
          <w:rFonts w:ascii="Century Gothic" w:hAnsi="Century Gothic" w:cs="Arial"/>
        </w:rPr>
      </w:pPr>
      <w:r>
        <w:rPr>
          <w:rFonts w:ascii="Century Gothic" w:hAnsi="Century Gothic" w:cs="Arial"/>
        </w:rPr>
        <w:br w:type="page"/>
      </w:r>
    </w:p>
    <w:p w14:paraId="3849715C" w14:textId="77777777" w:rsidR="003E388B" w:rsidRPr="00CD0EE3" w:rsidRDefault="003E388B" w:rsidP="002839CD">
      <w:pPr>
        <w:numPr>
          <w:ilvl w:val="0"/>
          <w:numId w:val="30"/>
        </w:numPr>
        <w:shd w:val="clear" w:color="auto" w:fill="FFFFFF"/>
        <w:ind w:left="709" w:hanging="425"/>
        <w:rPr>
          <w:rFonts w:ascii="Century Gothic" w:hAnsi="Century Gothic" w:cs="Arial"/>
        </w:rPr>
      </w:pPr>
      <w:r w:rsidRPr="00CD0EE3">
        <w:rPr>
          <w:rFonts w:ascii="Century Gothic" w:hAnsi="Century Gothic" w:cs="Arial"/>
        </w:rPr>
        <w:lastRenderedPageBreak/>
        <w:t>Clinical Supervisor</w:t>
      </w:r>
    </w:p>
    <w:p w14:paraId="748EACD0" w14:textId="77777777" w:rsidR="003E388B" w:rsidRPr="00CD0EE3" w:rsidRDefault="003E388B" w:rsidP="002839CD">
      <w:pPr>
        <w:numPr>
          <w:ilvl w:val="0"/>
          <w:numId w:val="30"/>
        </w:numPr>
        <w:shd w:val="clear" w:color="auto" w:fill="FFFFFF"/>
        <w:ind w:left="709" w:hanging="425"/>
        <w:rPr>
          <w:rFonts w:ascii="Century Gothic" w:hAnsi="Century Gothic" w:cs="Arial"/>
        </w:rPr>
      </w:pPr>
      <w:r w:rsidRPr="00CD0EE3">
        <w:rPr>
          <w:rFonts w:ascii="Century Gothic" w:hAnsi="Century Gothic" w:cs="Arial"/>
        </w:rPr>
        <w:t>Training Programme Director (TPD)</w:t>
      </w:r>
    </w:p>
    <w:p w14:paraId="208891F7" w14:textId="77777777" w:rsidR="003E388B" w:rsidRPr="00CD0EE3" w:rsidRDefault="003E388B" w:rsidP="002839CD">
      <w:pPr>
        <w:numPr>
          <w:ilvl w:val="0"/>
          <w:numId w:val="30"/>
        </w:numPr>
        <w:shd w:val="clear" w:color="auto" w:fill="FFFFFF"/>
        <w:ind w:left="709" w:hanging="425"/>
        <w:rPr>
          <w:rFonts w:ascii="Century Gothic" w:hAnsi="Century Gothic" w:cs="Arial"/>
        </w:rPr>
      </w:pPr>
      <w:r w:rsidRPr="00CD0EE3">
        <w:rPr>
          <w:rFonts w:ascii="Century Gothic" w:hAnsi="Century Gothic" w:cs="Arial"/>
        </w:rPr>
        <w:t>Head of School (HoS)</w:t>
      </w:r>
    </w:p>
    <w:p w14:paraId="32546183" w14:textId="77777777" w:rsidR="003E388B" w:rsidRPr="00CD0EE3" w:rsidRDefault="003E388B" w:rsidP="002839CD">
      <w:pPr>
        <w:numPr>
          <w:ilvl w:val="0"/>
          <w:numId w:val="30"/>
        </w:numPr>
        <w:shd w:val="clear" w:color="auto" w:fill="FFFFFF"/>
        <w:ind w:left="709" w:hanging="425"/>
        <w:rPr>
          <w:rFonts w:ascii="Century Gothic" w:hAnsi="Century Gothic" w:cs="Arial"/>
        </w:rPr>
      </w:pPr>
      <w:r w:rsidRPr="00CD0EE3">
        <w:rPr>
          <w:rFonts w:ascii="Century Gothic" w:hAnsi="Century Gothic" w:cs="Arial"/>
        </w:rPr>
        <w:t>Clinical Managers/Directors</w:t>
      </w:r>
    </w:p>
    <w:p w14:paraId="6A2D9B94" w14:textId="77777777" w:rsidR="003E388B" w:rsidRPr="00CD0EE3" w:rsidRDefault="003E388B" w:rsidP="002839CD">
      <w:pPr>
        <w:numPr>
          <w:ilvl w:val="0"/>
          <w:numId w:val="30"/>
        </w:numPr>
        <w:shd w:val="clear" w:color="auto" w:fill="FFFFFF"/>
        <w:spacing w:after="240"/>
        <w:ind w:left="709" w:hanging="425"/>
        <w:rPr>
          <w:rFonts w:ascii="Century Gothic" w:hAnsi="Century Gothic" w:cs="Arial"/>
        </w:rPr>
      </w:pPr>
      <w:r w:rsidRPr="00CD0EE3">
        <w:rPr>
          <w:rFonts w:ascii="Century Gothic" w:hAnsi="Century Gothic" w:cs="Arial"/>
        </w:rPr>
        <w:t>Directors of Medical Education</w:t>
      </w:r>
    </w:p>
    <w:p w14:paraId="72B6776C" w14:textId="77777777" w:rsidR="003E388B" w:rsidRPr="00927D20" w:rsidRDefault="003E388B" w:rsidP="002839CD">
      <w:pPr>
        <w:pStyle w:val="ListParagraph"/>
        <w:numPr>
          <w:ilvl w:val="0"/>
          <w:numId w:val="31"/>
        </w:numPr>
        <w:shd w:val="clear" w:color="auto" w:fill="FFFFFF"/>
        <w:spacing w:after="240"/>
        <w:ind w:left="284" w:hanging="284"/>
        <w:rPr>
          <w:rFonts w:ascii="Century Gothic" w:hAnsi="Century Gothic" w:cs="Arial"/>
        </w:rPr>
      </w:pPr>
      <w:r w:rsidRPr="00927D20">
        <w:rPr>
          <w:rFonts w:ascii="Century Gothic" w:hAnsi="Century Gothic" w:cs="Arial"/>
        </w:rPr>
        <w:t>If there are any patient safety concerns, or for any significant events, the practices/Trusts policy on Significant Untoward Events needs to be initiated and followed. The Educational Supervisor and TPD should not be the Trust's investigating officer. If there is a practice/Trust investigation, HEE needs to be made aware of this. The TPD and HoS should be notified.</w:t>
      </w:r>
    </w:p>
    <w:p w14:paraId="5D105156" w14:textId="77777777" w:rsidR="003E388B" w:rsidRPr="00927D20" w:rsidRDefault="003E388B" w:rsidP="002839CD">
      <w:pPr>
        <w:pStyle w:val="ListParagraph"/>
        <w:numPr>
          <w:ilvl w:val="0"/>
          <w:numId w:val="31"/>
        </w:numPr>
        <w:shd w:val="clear" w:color="auto" w:fill="FFFFFF"/>
        <w:spacing w:after="240"/>
        <w:ind w:left="284" w:hanging="284"/>
        <w:rPr>
          <w:rFonts w:ascii="Century Gothic" w:hAnsi="Century Gothic" w:cs="Arial"/>
        </w:rPr>
      </w:pPr>
      <w:r w:rsidRPr="00927D20">
        <w:rPr>
          <w:rFonts w:ascii="Century Gothic" w:hAnsi="Century Gothic" w:cs="Arial"/>
        </w:rPr>
        <w:t>The educational plan should be shared with the TPD and a copy should be sent to the specialty school administrator so it can be held on the trainees file.</w:t>
      </w:r>
    </w:p>
    <w:p w14:paraId="560D27AF" w14:textId="77777777" w:rsidR="003E388B" w:rsidRPr="00927D20" w:rsidRDefault="003E388B" w:rsidP="002839CD">
      <w:pPr>
        <w:pStyle w:val="ListParagraph"/>
        <w:numPr>
          <w:ilvl w:val="0"/>
          <w:numId w:val="31"/>
        </w:numPr>
        <w:shd w:val="clear" w:color="auto" w:fill="FFFFFF"/>
        <w:spacing w:before="100" w:beforeAutospacing="1" w:after="100" w:afterAutospacing="1" w:line="300" w:lineRule="atLeast"/>
        <w:ind w:left="284" w:hanging="284"/>
        <w:rPr>
          <w:rFonts w:ascii="Century Gothic" w:hAnsi="Century Gothic" w:cs="Arial"/>
        </w:rPr>
      </w:pPr>
      <w:r w:rsidRPr="00927D20">
        <w:rPr>
          <w:rFonts w:ascii="Century Gothic" w:hAnsi="Century Gothic" w:cs="Arial"/>
        </w:rPr>
        <w:t>Finally set a review date/venue to meet to review the trainees progress against the objectives made</w:t>
      </w:r>
    </w:p>
    <w:p w14:paraId="51B83D70" w14:textId="77777777" w:rsidR="003E388B" w:rsidRPr="00CD0EE3" w:rsidRDefault="003E388B" w:rsidP="00AF4FE2">
      <w:pPr>
        <w:shd w:val="clear" w:color="auto" w:fill="FFFFFF"/>
        <w:spacing w:after="120"/>
        <w:ind w:left="17"/>
        <w:rPr>
          <w:rFonts w:ascii="Century Gothic" w:hAnsi="Century Gothic" w:cs="Arial"/>
        </w:rPr>
      </w:pPr>
      <w:r w:rsidRPr="00CD0EE3">
        <w:rPr>
          <w:rFonts w:ascii="Century Gothic" w:hAnsi="Century Gothic" w:cs="Arial"/>
          <w:b/>
          <w:bCs/>
        </w:rPr>
        <w:t>Significant concerns</w:t>
      </w:r>
    </w:p>
    <w:p w14:paraId="2419DBDD" w14:textId="77777777" w:rsidR="003E388B" w:rsidRPr="00CD0EE3" w:rsidRDefault="003E388B" w:rsidP="00AF4FE2">
      <w:pPr>
        <w:pStyle w:val="NormalWeb"/>
        <w:shd w:val="clear" w:color="auto" w:fill="FFFFFF"/>
        <w:spacing w:before="0" w:beforeAutospacing="0" w:after="120" w:line="240" w:lineRule="auto"/>
        <w:rPr>
          <w:rFonts w:ascii="Century Gothic" w:hAnsi="Century Gothic" w:cs="Arial"/>
          <w:sz w:val="20"/>
          <w:szCs w:val="20"/>
        </w:rPr>
      </w:pPr>
      <w:r w:rsidRPr="00CD0EE3">
        <w:rPr>
          <w:rStyle w:val="Emphasis"/>
          <w:rFonts w:ascii="Century Gothic" w:hAnsi="Century Gothic" w:cs="Arial"/>
          <w:sz w:val="20"/>
          <w:szCs w:val="20"/>
        </w:rPr>
        <w:t>LETB Case Conference </w:t>
      </w:r>
    </w:p>
    <w:p w14:paraId="0F146F86" w14:textId="77777777" w:rsidR="003E388B" w:rsidRPr="00CD0EE3" w:rsidRDefault="003E388B" w:rsidP="00AF4FE2">
      <w:pPr>
        <w:pStyle w:val="NormalWeb"/>
        <w:shd w:val="clear" w:color="auto" w:fill="FFFFFF"/>
        <w:spacing w:before="0" w:beforeAutospacing="0" w:after="120" w:line="240" w:lineRule="auto"/>
        <w:rPr>
          <w:rFonts w:ascii="Century Gothic" w:hAnsi="Century Gothic" w:cs="Arial"/>
          <w:sz w:val="20"/>
          <w:szCs w:val="20"/>
        </w:rPr>
      </w:pPr>
      <w:r w:rsidRPr="00CD0EE3">
        <w:rPr>
          <w:rFonts w:ascii="Century Gothic" w:hAnsi="Century Gothic" w:cs="Arial"/>
          <w:sz w:val="20"/>
          <w:szCs w:val="20"/>
        </w:rPr>
        <w:t>These can be called for any trainees causing significant concern, and are a useful way for trainers to meet and support one another and the trainee.</w:t>
      </w:r>
    </w:p>
    <w:p w14:paraId="1E073109" w14:textId="77777777" w:rsidR="003E388B" w:rsidRPr="00CD0EE3" w:rsidRDefault="003E388B" w:rsidP="002839CD">
      <w:pPr>
        <w:numPr>
          <w:ilvl w:val="0"/>
          <w:numId w:val="20"/>
        </w:numPr>
        <w:shd w:val="clear" w:color="auto" w:fill="FFFFFF"/>
        <w:spacing w:after="120"/>
        <w:ind w:left="714" w:hanging="357"/>
        <w:rPr>
          <w:rFonts w:ascii="Century Gothic" w:hAnsi="Century Gothic" w:cs="Arial"/>
        </w:rPr>
      </w:pPr>
      <w:r w:rsidRPr="00CD0EE3">
        <w:rPr>
          <w:rFonts w:ascii="Century Gothic" w:hAnsi="Century Gothic" w:cs="Arial"/>
        </w:rPr>
        <w:t>Chance for all involved to meet including Head of School/TPD, APDs, Trainee Support Service, and the Trust, (Clinical and Educational supervisors, Clinical Managers, DME, etc.)</w:t>
      </w:r>
    </w:p>
    <w:p w14:paraId="14F0F971" w14:textId="77777777" w:rsidR="003E388B" w:rsidRPr="00CD0EE3" w:rsidRDefault="003E388B" w:rsidP="002839CD">
      <w:pPr>
        <w:numPr>
          <w:ilvl w:val="0"/>
          <w:numId w:val="20"/>
        </w:numPr>
        <w:shd w:val="clear" w:color="auto" w:fill="FFFFFF"/>
        <w:spacing w:after="120"/>
        <w:ind w:left="714" w:hanging="357"/>
        <w:rPr>
          <w:rFonts w:ascii="Century Gothic" w:hAnsi="Century Gothic" w:cs="Arial"/>
        </w:rPr>
      </w:pPr>
      <w:r w:rsidRPr="00CD0EE3">
        <w:rPr>
          <w:rFonts w:ascii="Century Gothic" w:hAnsi="Century Gothic" w:cs="Arial"/>
        </w:rPr>
        <w:t>Chance to share information and review what has been tried/offered</w:t>
      </w:r>
    </w:p>
    <w:p w14:paraId="7B9E2F5A" w14:textId="77777777" w:rsidR="003E388B" w:rsidRPr="00CD0EE3" w:rsidRDefault="003E388B" w:rsidP="002839CD">
      <w:pPr>
        <w:numPr>
          <w:ilvl w:val="0"/>
          <w:numId w:val="20"/>
        </w:numPr>
        <w:shd w:val="clear" w:color="auto" w:fill="FFFFFF"/>
        <w:spacing w:after="120"/>
        <w:ind w:left="714" w:hanging="357"/>
        <w:rPr>
          <w:rFonts w:ascii="Century Gothic" w:hAnsi="Century Gothic" w:cs="Arial"/>
        </w:rPr>
      </w:pPr>
      <w:r w:rsidRPr="00CD0EE3">
        <w:rPr>
          <w:rFonts w:ascii="Century Gothic" w:hAnsi="Century Gothic" w:cs="Arial"/>
        </w:rPr>
        <w:t>Action plan of where to go next to support the trainee and trainers and to ensure that patients are safe</w:t>
      </w:r>
    </w:p>
    <w:p w14:paraId="7E8B7E96" w14:textId="77777777" w:rsidR="003E388B" w:rsidRPr="00CD0EE3" w:rsidRDefault="003E388B" w:rsidP="002839CD">
      <w:pPr>
        <w:numPr>
          <w:ilvl w:val="0"/>
          <w:numId w:val="20"/>
        </w:numPr>
        <w:shd w:val="clear" w:color="auto" w:fill="FFFFFF"/>
        <w:spacing w:after="240"/>
        <w:ind w:left="714" w:hanging="357"/>
        <w:rPr>
          <w:rFonts w:ascii="Century Gothic" w:hAnsi="Century Gothic" w:cs="Arial"/>
        </w:rPr>
      </w:pPr>
      <w:r w:rsidRPr="00CD0EE3">
        <w:rPr>
          <w:rFonts w:ascii="Century Gothic" w:hAnsi="Century Gothic" w:cs="Arial"/>
        </w:rPr>
        <w:t>Trainee may not be present for all of the meeting. The trainee should meet some or all of the panel to discuss the concerns openly, and agree a further action plan</w:t>
      </w:r>
    </w:p>
    <w:p w14:paraId="48843A1A" w14:textId="77777777" w:rsidR="003E388B" w:rsidRPr="00CD0EE3" w:rsidRDefault="003E388B" w:rsidP="00AF4FE2">
      <w:pPr>
        <w:shd w:val="clear" w:color="auto" w:fill="FFFFFF"/>
        <w:spacing w:after="120"/>
        <w:outlineLvl w:val="3"/>
        <w:rPr>
          <w:rFonts w:ascii="Century Gothic" w:hAnsi="Century Gothic" w:cs="Arial"/>
          <w:b/>
          <w:lang w:eastAsia="en-GB"/>
        </w:rPr>
      </w:pPr>
      <w:r w:rsidRPr="00CD0EE3">
        <w:rPr>
          <w:rFonts w:ascii="Century Gothic" w:hAnsi="Century Gothic" w:cs="Arial"/>
          <w:b/>
          <w:lang w:eastAsia="en-GB"/>
        </w:rPr>
        <w:t>3. Identifying the cause of the problem</w:t>
      </w:r>
    </w:p>
    <w:p w14:paraId="13B5C9CB" w14:textId="77777777" w:rsidR="003E388B" w:rsidRPr="00CD0EE3" w:rsidRDefault="003E388B" w:rsidP="00AF4FE2">
      <w:pPr>
        <w:shd w:val="clear" w:color="auto" w:fill="FFFFFF"/>
        <w:spacing w:after="120"/>
        <w:rPr>
          <w:rFonts w:ascii="Century Gothic" w:hAnsi="Century Gothic" w:cs="Arial"/>
          <w:lang w:eastAsia="en-GB"/>
        </w:rPr>
      </w:pPr>
      <w:r w:rsidRPr="00CD0EE3">
        <w:rPr>
          <w:rFonts w:ascii="Century Gothic" w:hAnsi="Century Gothic" w:cs="Arial"/>
          <w:lang w:eastAsia="en-GB"/>
        </w:rPr>
        <w:t>In supporting a trainee with problems you should attempt to determine the underlying cause so that the situation can be managed in the most appropriate way. Some common situations that may lead to trainee problems are:</w:t>
      </w:r>
    </w:p>
    <w:p w14:paraId="400B3C20" w14:textId="77777777" w:rsidR="003E388B" w:rsidRPr="00654ECF" w:rsidRDefault="003E388B" w:rsidP="002839CD">
      <w:pPr>
        <w:pStyle w:val="ListParagraph"/>
        <w:numPr>
          <w:ilvl w:val="0"/>
          <w:numId w:val="32"/>
        </w:numPr>
        <w:shd w:val="clear" w:color="auto" w:fill="FFFFFF"/>
        <w:spacing w:after="120"/>
        <w:rPr>
          <w:rFonts w:ascii="Century Gothic" w:hAnsi="Century Gothic" w:cs="Arial"/>
          <w:lang w:eastAsia="en-GB"/>
        </w:rPr>
      </w:pPr>
      <w:r w:rsidRPr="00654ECF">
        <w:rPr>
          <w:rFonts w:ascii="Century Gothic" w:hAnsi="Century Gothic" w:cs="Arial"/>
          <w:lang w:eastAsia="en-GB"/>
        </w:rPr>
        <w:t>Ill health – physical or mental</w:t>
      </w:r>
    </w:p>
    <w:p w14:paraId="0A0E6721" w14:textId="77777777" w:rsidR="003E388B" w:rsidRPr="00654ECF" w:rsidRDefault="003E388B" w:rsidP="002839CD">
      <w:pPr>
        <w:pStyle w:val="ListParagraph"/>
        <w:numPr>
          <w:ilvl w:val="0"/>
          <w:numId w:val="32"/>
        </w:numPr>
        <w:shd w:val="clear" w:color="auto" w:fill="FFFFFF"/>
        <w:spacing w:after="120"/>
        <w:rPr>
          <w:rFonts w:ascii="Century Gothic" w:hAnsi="Century Gothic" w:cs="Arial"/>
          <w:lang w:eastAsia="en-GB"/>
        </w:rPr>
      </w:pPr>
      <w:r w:rsidRPr="00654ECF">
        <w:rPr>
          <w:rFonts w:ascii="Century Gothic" w:hAnsi="Century Gothic" w:cs="Arial"/>
          <w:lang w:eastAsia="en-GB"/>
        </w:rPr>
        <w:t>Drug/alcohol abuse</w:t>
      </w:r>
    </w:p>
    <w:p w14:paraId="659705BF" w14:textId="77777777" w:rsidR="003E388B" w:rsidRPr="00654ECF" w:rsidRDefault="003E388B" w:rsidP="002839CD">
      <w:pPr>
        <w:pStyle w:val="ListParagraph"/>
        <w:numPr>
          <w:ilvl w:val="0"/>
          <w:numId w:val="32"/>
        </w:numPr>
        <w:shd w:val="clear" w:color="auto" w:fill="FFFFFF"/>
        <w:spacing w:after="120"/>
        <w:rPr>
          <w:rFonts w:ascii="Century Gothic" w:hAnsi="Century Gothic" w:cs="Arial"/>
          <w:lang w:eastAsia="en-GB"/>
        </w:rPr>
      </w:pPr>
      <w:r w:rsidRPr="00654ECF">
        <w:rPr>
          <w:rFonts w:ascii="Century Gothic" w:hAnsi="Century Gothic" w:cs="Arial"/>
          <w:lang w:eastAsia="en-GB"/>
        </w:rPr>
        <w:t>Family issues – e.g. the birth of a child</w:t>
      </w:r>
    </w:p>
    <w:p w14:paraId="6DC46965" w14:textId="77777777" w:rsidR="003E388B" w:rsidRPr="00654ECF" w:rsidRDefault="003E388B" w:rsidP="002839CD">
      <w:pPr>
        <w:pStyle w:val="ListParagraph"/>
        <w:numPr>
          <w:ilvl w:val="0"/>
          <w:numId w:val="32"/>
        </w:numPr>
        <w:shd w:val="clear" w:color="auto" w:fill="FFFFFF"/>
        <w:spacing w:after="120"/>
        <w:rPr>
          <w:rFonts w:ascii="Century Gothic" w:hAnsi="Century Gothic" w:cs="Arial"/>
          <w:lang w:eastAsia="en-GB"/>
        </w:rPr>
      </w:pPr>
      <w:r w:rsidRPr="00654ECF">
        <w:rPr>
          <w:rFonts w:ascii="Century Gothic" w:hAnsi="Century Gothic" w:cs="Arial"/>
          <w:lang w:eastAsia="en-GB"/>
        </w:rPr>
        <w:t>Language barrier</w:t>
      </w:r>
    </w:p>
    <w:p w14:paraId="230C2EF2" w14:textId="77777777" w:rsidR="003E388B" w:rsidRPr="00654ECF" w:rsidRDefault="003E388B" w:rsidP="002839CD">
      <w:pPr>
        <w:pStyle w:val="ListParagraph"/>
        <w:numPr>
          <w:ilvl w:val="0"/>
          <w:numId w:val="32"/>
        </w:numPr>
        <w:shd w:val="clear" w:color="auto" w:fill="FFFFFF"/>
        <w:spacing w:after="120"/>
        <w:rPr>
          <w:rFonts w:ascii="Century Gothic" w:hAnsi="Century Gothic" w:cs="Arial"/>
          <w:lang w:eastAsia="en-GB"/>
        </w:rPr>
      </w:pPr>
      <w:r w:rsidRPr="00654ECF">
        <w:rPr>
          <w:rFonts w:ascii="Century Gothic" w:hAnsi="Century Gothic" w:cs="Arial"/>
          <w:lang w:eastAsia="en-GB"/>
        </w:rPr>
        <w:t>Attitudinal/personality problem</w:t>
      </w:r>
    </w:p>
    <w:p w14:paraId="2571B915" w14:textId="77777777" w:rsidR="003E388B" w:rsidRPr="00654ECF" w:rsidRDefault="003E388B" w:rsidP="002839CD">
      <w:pPr>
        <w:pStyle w:val="ListParagraph"/>
        <w:numPr>
          <w:ilvl w:val="0"/>
          <w:numId w:val="32"/>
        </w:numPr>
        <w:shd w:val="clear" w:color="auto" w:fill="FFFFFF"/>
        <w:spacing w:after="120"/>
        <w:rPr>
          <w:rFonts w:ascii="Century Gothic" w:hAnsi="Century Gothic" w:cs="Arial"/>
          <w:lang w:eastAsia="en-GB"/>
        </w:rPr>
      </w:pPr>
      <w:r w:rsidRPr="00654ECF">
        <w:rPr>
          <w:rFonts w:ascii="Century Gothic" w:hAnsi="Century Gothic" w:cs="Arial"/>
          <w:lang w:eastAsia="en-GB"/>
        </w:rPr>
        <w:t>Financial difficulties</w:t>
      </w:r>
    </w:p>
    <w:p w14:paraId="16D612D4" w14:textId="77777777" w:rsidR="003E388B" w:rsidRPr="00654ECF" w:rsidRDefault="003E388B" w:rsidP="002839CD">
      <w:pPr>
        <w:pStyle w:val="ListParagraph"/>
        <w:numPr>
          <w:ilvl w:val="0"/>
          <w:numId w:val="32"/>
        </w:numPr>
        <w:shd w:val="clear" w:color="auto" w:fill="FFFFFF"/>
        <w:spacing w:after="120"/>
        <w:rPr>
          <w:rFonts w:ascii="Century Gothic" w:hAnsi="Century Gothic" w:cs="Arial"/>
          <w:lang w:eastAsia="en-GB"/>
        </w:rPr>
      </w:pPr>
      <w:r w:rsidRPr="00654ECF">
        <w:rPr>
          <w:rFonts w:ascii="Century Gothic" w:hAnsi="Century Gothic" w:cs="Arial"/>
          <w:lang w:eastAsia="en-GB"/>
        </w:rPr>
        <w:t>Relationship problems</w:t>
      </w:r>
    </w:p>
    <w:p w14:paraId="2D9D0B56" w14:textId="77777777" w:rsidR="003E388B" w:rsidRPr="00654ECF" w:rsidRDefault="003E388B" w:rsidP="002839CD">
      <w:pPr>
        <w:pStyle w:val="ListParagraph"/>
        <w:numPr>
          <w:ilvl w:val="0"/>
          <w:numId w:val="32"/>
        </w:numPr>
        <w:shd w:val="clear" w:color="auto" w:fill="FFFFFF"/>
        <w:spacing w:after="120"/>
        <w:rPr>
          <w:rFonts w:ascii="Century Gothic" w:hAnsi="Century Gothic" w:cs="Arial"/>
          <w:lang w:eastAsia="en-GB"/>
        </w:rPr>
      </w:pPr>
      <w:r w:rsidRPr="00654ECF">
        <w:rPr>
          <w:rFonts w:ascii="Century Gothic" w:hAnsi="Century Gothic" w:cs="Arial"/>
          <w:lang w:eastAsia="en-GB"/>
        </w:rPr>
        <w:t>Poor interpersonal skills</w:t>
      </w:r>
    </w:p>
    <w:p w14:paraId="7CC89E2E" w14:textId="77777777" w:rsidR="003E388B" w:rsidRPr="00654ECF" w:rsidRDefault="003E388B" w:rsidP="002839CD">
      <w:pPr>
        <w:pStyle w:val="ListParagraph"/>
        <w:numPr>
          <w:ilvl w:val="0"/>
          <w:numId w:val="32"/>
        </w:numPr>
        <w:shd w:val="clear" w:color="auto" w:fill="FFFFFF"/>
        <w:spacing w:after="120"/>
        <w:rPr>
          <w:rFonts w:ascii="Century Gothic" w:hAnsi="Century Gothic" w:cs="Arial"/>
          <w:lang w:eastAsia="en-GB"/>
        </w:rPr>
      </w:pPr>
      <w:r w:rsidRPr="00654ECF">
        <w:rPr>
          <w:rFonts w:ascii="Century Gothic" w:hAnsi="Century Gothic" w:cs="Arial"/>
          <w:lang w:eastAsia="en-GB"/>
        </w:rPr>
        <w:t>Lack of knowledge</w:t>
      </w:r>
    </w:p>
    <w:p w14:paraId="376956E7" w14:textId="77777777" w:rsidR="003E388B" w:rsidRPr="00654ECF" w:rsidRDefault="003E388B" w:rsidP="002839CD">
      <w:pPr>
        <w:pStyle w:val="ListParagraph"/>
        <w:numPr>
          <w:ilvl w:val="0"/>
          <w:numId w:val="32"/>
        </w:numPr>
        <w:shd w:val="clear" w:color="auto" w:fill="FFFFFF"/>
        <w:spacing w:after="120"/>
        <w:rPr>
          <w:rFonts w:ascii="Century Gothic" w:hAnsi="Century Gothic" w:cs="Arial"/>
          <w:lang w:eastAsia="en-GB"/>
        </w:rPr>
      </w:pPr>
      <w:r w:rsidRPr="00654ECF">
        <w:rPr>
          <w:rFonts w:ascii="Century Gothic" w:hAnsi="Century Gothic" w:cs="Arial"/>
          <w:lang w:eastAsia="en-GB"/>
        </w:rPr>
        <w:t>Lack of confidence</w:t>
      </w:r>
    </w:p>
    <w:p w14:paraId="5F37B010" w14:textId="77777777" w:rsidR="003E388B" w:rsidRPr="00654ECF" w:rsidRDefault="003E388B" w:rsidP="002839CD">
      <w:pPr>
        <w:pStyle w:val="ListParagraph"/>
        <w:numPr>
          <w:ilvl w:val="0"/>
          <w:numId w:val="32"/>
        </w:numPr>
        <w:shd w:val="clear" w:color="auto" w:fill="FFFFFF"/>
        <w:spacing w:after="120"/>
        <w:rPr>
          <w:rFonts w:ascii="Century Gothic" w:hAnsi="Century Gothic" w:cs="Arial"/>
          <w:lang w:eastAsia="en-GB"/>
        </w:rPr>
      </w:pPr>
      <w:r w:rsidRPr="00654ECF">
        <w:rPr>
          <w:rFonts w:ascii="Century Gothic" w:hAnsi="Century Gothic" w:cs="Arial"/>
          <w:lang w:eastAsia="en-GB"/>
        </w:rPr>
        <w:t>Poor role models</w:t>
      </w:r>
    </w:p>
    <w:p w14:paraId="766A2EF9" w14:textId="77777777" w:rsidR="003E388B" w:rsidRPr="00654ECF" w:rsidRDefault="003E388B" w:rsidP="002839CD">
      <w:pPr>
        <w:pStyle w:val="ListParagraph"/>
        <w:numPr>
          <w:ilvl w:val="0"/>
          <w:numId w:val="32"/>
        </w:numPr>
        <w:shd w:val="clear" w:color="auto" w:fill="FFFFFF"/>
        <w:spacing w:after="120"/>
        <w:rPr>
          <w:rFonts w:ascii="Century Gothic" w:hAnsi="Century Gothic" w:cs="Arial"/>
          <w:lang w:eastAsia="en-GB"/>
        </w:rPr>
      </w:pPr>
      <w:r w:rsidRPr="00654ECF">
        <w:rPr>
          <w:rFonts w:ascii="Century Gothic" w:hAnsi="Century Gothic" w:cs="Arial"/>
          <w:lang w:eastAsia="en-GB"/>
        </w:rPr>
        <w:t>Cultural background</w:t>
      </w:r>
    </w:p>
    <w:p w14:paraId="62990C81" w14:textId="77777777" w:rsidR="003E388B" w:rsidRPr="00654ECF" w:rsidRDefault="003E388B" w:rsidP="002839CD">
      <w:pPr>
        <w:pStyle w:val="ListParagraph"/>
        <w:numPr>
          <w:ilvl w:val="0"/>
          <w:numId w:val="32"/>
        </w:numPr>
        <w:shd w:val="clear" w:color="auto" w:fill="FFFFFF"/>
        <w:spacing w:after="120"/>
        <w:rPr>
          <w:rFonts w:ascii="Century Gothic" w:hAnsi="Century Gothic" w:cs="Arial"/>
          <w:lang w:eastAsia="en-GB"/>
        </w:rPr>
      </w:pPr>
      <w:r w:rsidRPr="00654ECF">
        <w:rPr>
          <w:rFonts w:ascii="Century Gothic" w:hAnsi="Century Gothic" w:cs="Arial"/>
          <w:lang w:eastAsia="en-GB"/>
        </w:rPr>
        <w:t>Bullying/harassment</w:t>
      </w:r>
    </w:p>
    <w:p w14:paraId="2481890E" w14:textId="77777777" w:rsidR="003E388B" w:rsidRPr="00654ECF" w:rsidRDefault="003E388B" w:rsidP="002839CD">
      <w:pPr>
        <w:pStyle w:val="ListParagraph"/>
        <w:numPr>
          <w:ilvl w:val="0"/>
          <w:numId w:val="32"/>
        </w:numPr>
        <w:shd w:val="clear" w:color="auto" w:fill="FFFFFF"/>
        <w:spacing w:after="240"/>
        <w:rPr>
          <w:rFonts w:ascii="Century Gothic" w:hAnsi="Century Gothic" w:cs="Arial"/>
          <w:lang w:eastAsia="en-GB"/>
        </w:rPr>
      </w:pPr>
      <w:r w:rsidRPr="00654ECF">
        <w:rPr>
          <w:rFonts w:ascii="Century Gothic" w:hAnsi="Century Gothic" w:cs="Arial"/>
          <w:lang w:eastAsia="en-GB"/>
        </w:rPr>
        <w:t>Dysfunctional team working</w:t>
      </w:r>
    </w:p>
    <w:p w14:paraId="1873AFE9" w14:textId="04015E86" w:rsidR="00654ECF" w:rsidRDefault="00654ECF">
      <w:pPr>
        <w:rPr>
          <w:rFonts w:ascii="Century Gothic" w:hAnsi="Century Gothic" w:cs="Arial"/>
          <w:lang w:eastAsia="en-GB"/>
        </w:rPr>
      </w:pPr>
      <w:r>
        <w:rPr>
          <w:rFonts w:ascii="Century Gothic" w:hAnsi="Century Gothic" w:cs="Arial"/>
          <w:lang w:eastAsia="en-GB"/>
        </w:rPr>
        <w:br w:type="page"/>
      </w:r>
    </w:p>
    <w:p w14:paraId="29303E9C" w14:textId="77777777" w:rsidR="003E388B" w:rsidRPr="00CD0EE3" w:rsidRDefault="003E388B" w:rsidP="00AF4FE2">
      <w:pPr>
        <w:pStyle w:val="Heading4"/>
        <w:shd w:val="clear" w:color="auto" w:fill="FFFFFF"/>
        <w:spacing w:before="0" w:beforeAutospacing="0" w:after="240" w:afterAutospacing="0"/>
        <w:rPr>
          <w:rFonts w:ascii="Century Gothic" w:hAnsi="Century Gothic" w:cs="Arial"/>
          <w:bCs w:val="0"/>
          <w:sz w:val="20"/>
          <w:szCs w:val="20"/>
        </w:rPr>
      </w:pPr>
      <w:r w:rsidRPr="00CD0EE3">
        <w:rPr>
          <w:rFonts w:ascii="Century Gothic" w:hAnsi="Century Gothic" w:cs="Arial"/>
          <w:bCs w:val="0"/>
          <w:sz w:val="20"/>
          <w:szCs w:val="20"/>
        </w:rPr>
        <w:lastRenderedPageBreak/>
        <w:t>4. Supporting the trainee in finding a solution</w:t>
      </w:r>
    </w:p>
    <w:p w14:paraId="3ADEACA8" w14:textId="77777777" w:rsidR="003E388B" w:rsidRPr="00CD0EE3" w:rsidRDefault="003E388B" w:rsidP="00AF4FE2">
      <w:pPr>
        <w:pStyle w:val="NormalWeb"/>
        <w:shd w:val="clear" w:color="auto" w:fill="FFFFFF"/>
        <w:spacing w:before="0" w:beforeAutospacing="0" w:after="120" w:line="240" w:lineRule="auto"/>
        <w:rPr>
          <w:rFonts w:ascii="Century Gothic" w:hAnsi="Century Gothic" w:cs="Arial"/>
          <w:sz w:val="20"/>
          <w:szCs w:val="20"/>
        </w:rPr>
      </w:pPr>
      <w:r w:rsidRPr="00CD0EE3">
        <w:rPr>
          <w:rFonts w:ascii="Century Gothic" w:hAnsi="Century Gothic" w:cs="Arial"/>
          <w:sz w:val="20"/>
          <w:szCs w:val="20"/>
        </w:rPr>
        <w:t>Assuming that problems have been acknowledged and the causes identified the trainee can work with the supervisor to create an action plan for remediation.</w:t>
      </w:r>
    </w:p>
    <w:p w14:paraId="0B927589" w14:textId="77777777" w:rsidR="003E388B" w:rsidRPr="00CD0EE3" w:rsidRDefault="003E388B" w:rsidP="002839CD">
      <w:pPr>
        <w:numPr>
          <w:ilvl w:val="0"/>
          <w:numId w:val="21"/>
        </w:numPr>
        <w:shd w:val="clear" w:color="auto" w:fill="FFFFFF"/>
        <w:spacing w:after="120"/>
        <w:ind w:left="284" w:hanging="284"/>
        <w:rPr>
          <w:rFonts w:ascii="Century Gothic" w:hAnsi="Century Gothic" w:cs="Arial"/>
        </w:rPr>
      </w:pPr>
      <w:r w:rsidRPr="00CD0EE3">
        <w:rPr>
          <w:rFonts w:ascii="Century Gothic" w:hAnsi="Century Gothic" w:cs="Arial"/>
        </w:rPr>
        <w:t>Trainees can be reassured that their careers can be put on the right track and that solutions can be found.</w:t>
      </w:r>
    </w:p>
    <w:p w14:paraId="0CB3CDB5" w14:textId="77777777" w:rsidR="003E388B" w:rsidRPr="00CD0EE3" w:rsidRDefault="003E388B" w:rsidP="002839CD">
      <w:pPr>
        <w:numPr>
          <w:ilvl w:val="0"/>
          <w:numId w:val="21"/>
        </w:numPr>
        <w:shd w:val="clear" w:color="auto" w:fill="FFFFFF"/>
        <w:spacing w:after="120"/>
        <w:ind w:left="284" w:hanging="284"/>
        <w:rPr>
          <w:rFonts w:ascii="Century Gothic" w:hAnsi="Century Gothic" w:cs="Arial"/>
        </w:rPr>
      </w:pPr>
      <w:r w:rsidRPr="00CD0EE3">
        <w:rPr>
          <w:rFonts w:ascii="Century Gothic" w:hAnsi="Century Gothic" w:cs="Arial"/>
        </w:rPr>
        <w:t>As much as possible the trainee should be given the responsibility for working out solutions and for providing an action plan.</w:t>
      </w:r>
    </w:p>
    <w:p w14:paraId="68E7506C" w14:textId="77777777" w:rsidR="003E388B" w:rsidRPr="00CD0EE3" w:rsidRDefault="003E388B" w:rsidP="002839CD">
      <w:pPr>
        <w:numPr>
          <w:ilvl w:val="0"/>
          <w:numId w:val="21"/>
        </w:numPr>
        <w:shd w:val="clear" w:color="auto" w:fill="FFFFFF"/>
        <w:spacing w:after="120"/>
        <w:ind w:left="284" w:hanging="284"/>
        <w:rPr>
          <w:rFonts w:ascii="Century Gothic" w:hAnsi="Century Gothic" w:cs="Arial"/>
        </w:rPr>
      </w:pPr>
      <w:r w:rsidRPr="00CD0EE3">
        <w:rPr>
          <w:rFonts w:ascii="Century Gothic" w:hAnsi="Century Gothic" w:cs="Arial"/>
        </w:rPr>
        <w:t>Sometimes solutions can be found via the supervisory relationship and within the working team but sometimes other agencies and professional advisors might need to be consulted.</w:t>
      </w:r>
    </w:p>
    <w:p w14:paraId="0D053DDE" w14:textId="77777777" w:rsidR="003E388B" w:rsidRPr="00CD0EE3" w:rsidRDefault="003E388B" w:rsidP="002839CD">
      <w:pPr>
        <w:numPr>
          <w:ilvl w:val="0"/>
          <w:numId w:val="21"/>
        </w:numPr>
        <w:shd w:val="clear" w:color="auto" w:fill="FFFFFF"/>
        <w:spacing w:after="240"/>
        <w:ind w:left="284" w:hanging="284"/>
        <w:rPr>
          <w:rFonts w:ascii="Century Gothic" w:hAnsi="Century Gothic" w:cs="Arial"/>
        </w:rPr>
      </w:pPr>
      <w:r w:rsidRPr="00CD0EE3">
        <w:rPr>
          <w:rFonts w:ascii="Century Gothic" w:hAnsi="Century Gothic" w:cs="Arial"/>
        </w:rPr>
        <w:t>The supervisor should then have regular meetings with the trainee to ensure that problems and behaviour have been rectified.</w:t>
      </w:r>
    </w:p>
    <w:p w14:paraId="67925C1B" w14:textId="77777777" w:rsidR="003E388B" w:rsidRPr="00CD0EE3" w:rsidRDefault="003E388B" w:rsidP="00AF4FE2">
      <w:pPr>
        <w:pStyle w:val="NormalWeb"/>
        <w:shd w:val="clear" w:color="auto" w:fill="FFFFFF"/>
        <w:spacing w:before="0" w:beforeAutospacing="0" w:after="240" w:line="240" w:lineRule="auto"/>
        <w:rPr>
          <w:rFonts w:ascii="Century Gothic" w:hAnsi="Century Gothic" w:cs="Arial"/>
          <w:sz w:val="20"/>
          <w:szCs w:val="20"/>
        </w:rPr>
      </w:pPr>
      <w:r w:rsidRPr="00CD0EE3">
        <w:rPr>
          <w:rStyle w:val="Strong"/>
          <w:rFonts w:ascii="Century Gothic" w:hAnsi="Century Gothic" w:cs="Arial"/>
          <w:sz w:val="20"/>
          <w:szCs w:val="20"/>
        </w:rPr>
        <w:t>Suggestions for Support –</w:t>
      </w:r>
      <w:r w:rsidRPr="00CD0EE3">
        <w:rPr>
          <w:rStyle w:val="apple-converted-space"/>
          <w:rFonts w:ascii="Century Gothic" w:hAnsi="Century Gothic" w:cs="Arial"/>
          <w:b/>
          <w:bCs/>
          <w:sz w:val="20"/>
          <w:szCs w:val="20"/>
        </w:rPr>
        <w:t> </w:t>
      </w:r>
      <w:r w:rsidRPr="00CD0EE3">
        <w:rPr>
          <w:rStyle w:val="Strong"/>
          <w:rFonts w:ascii="Century Gothic" w:hAnsi="Century Gothic" w:cs="Arial"/>
          <w:sz w:val="20"/>
          <w:szCs w:val="20"/>
        </w:rPr>
        <w:t>Competency</w:t>
      </w:r>
      <w:r w:rsidRPr="00CD0EE3">
        <w:rPr>
          <w:rStyle w:val="apple-converted-space"/>
          <w:rFonts w:ascii="Century Gothic" w:hAnsi="Century Gothic" w:cs="Arial"/>
          <w:b/>
          <w:bCs/>
          <w:sz w:val="20"/>
          <w:szCs w:val="20"/>
        </w:rPr>
        <w:t> </w:t>
      </w:r>
      <w:r w:rsidRPr="00CD0EE3">
        <w:rPr>
          <w:rStyle w:val="Strong"/>
          <w:rFonts w:ascii="Century Gothic" w:hAnsi="Century Gothic" w:cs="Arial"/>
          <w:sz w:val="20"/>
          <w:szCs w:val="20"/>
        </w:rPr>
        <w:t>issues</w:t>
      </w:r>
    </w:p>
    <w:p w14:paraId="74E46487" w14:textId="77777777" w:rsidR="003E388B" w:rsidRPr="00CD0EE3" w:rsidRDefault="003E388B" w:rsidP="002839CD">
      <w:pPr>
        <w:numPr>
          <w:ilvl w:val="0"/>
          <w:numId w:val="22"/>
        </w:numPr>
        <w:shd w:val="clear" w:color="auto" w:fill="FFFFFF"/>
        <w:spacing w:after="120"/>
        <w:ind w:left="284" w:hanging="284"/>
        <w:rPr>
          <w:rFonts w:ascii="Century Gothic" w:hAnsi="Century Gothic" w:cs="Arial"/>
        </w:rPr>
      </w:pPr>
      <w:r w:rsidRPr="00CD0EE3">
        <w:rPr>
          <w:rFonts w:ascii="Century Gothic" w:hAnsi="Century Gothic" w:cs="Arial"/>
        </w:rPr>
        <w:t>Increase the number of WBAs above the minimum number – this should not be seen as punitive. The WBAs can be used as learning</w:t>
      </w:r>
      <w:r w:rsidRPr="00CD0EE3">
        <w:rPr>
          <w:rStyle w:val="apple-converted-space"/>
          <w:rFonts w:ascii="Century Gothic" w:hAnsi="Century Gothic" w:cs="Arial"/>
        </w:rPr>
        <w:t> </w:t>
      </w:r>
      <w:r w:rsidRPr="00CD0EE3">
        <w:rPr>
          <w:rFonts w:ascii="Century Gothic" w:hAnsi="Century Gothic" w:cs="Arial"/>
        </w:rPr>
        <w:t>events, where trainees can be given</w:t>
      </w:r>
      <w:r w:rsidRPr="00CD0EE3">
        <w:rPr>
          <w:rStyle w:val="apple-converted-space"/>
          <w:rFonts w:ascii="Century Gothic" w:hAnsi="Century Gothic" w:cs="Arial"/>
        </w:rPr>
        <w:t> </w:t>
      </w:r>
      <w:r w:rsidRPr="00CD0EE3">
        <w:rPr>
          <w:rFonts w:ascii="Century Gothic" w:hAnsi="Century Gothic" w:cs="Arial"/>
        </w:rPr>
        <w:t>feedback, and can be used to document improvement in specific skills or competencies.</w:t>
      </w:r>
    </w:p>
    <w:p w14:paraId="78F17E62" w14:textId="77777777" w:rsidR="003E388B" w:rsidRPr="00CD0EE3" w:rsidRDefault="003E388B" w:rsidP="002839CD">
      <w:pPr>
        <w:numPr>
          <w:ilvl w:val="0"/>
          <w:numId w:val="19"/>
        </w:numPr>
        <w:shd w:val="clear" w:color="auto" w:fill="FFFFFF"/>
        <w:ind w:left="1071" w:hanging="357"/>
        <w:rPr>
          <w:rFonts w:ascii="Century Gothic" w:hAnsi="Century Gothic" w:cs="Arial"/>
        </w:rPr>
      </w:pPr>
      <w:r w:rsidRPr="00CD0EE3">
        <w:rPr>
          <w:rFonts w:ascii="Century Gothic" w:hAnsi="Century Gothic" w:cs="Arial"/>
        </w:rPr>
        <w:t>State exactly how many of each type of WBAs</w:t>
      </w:r>
    </w:p>
    <w:p w14:paraId="638A72CE" w14:textId="77777777" w:rsidR="003E388B" w:rsidRPr="00CD0EE3" w:rsidRDefault="003E388B" w:rsidP="002839CD">
      <w:pPr>
        <w:numPr>
          <w:ilvl w:val="0"/>
          <w:numId w:val="19"/>
        </w:numPr>
        <w:shd w:val="clear" w:color="auto" w:fill="FFFFFF"/>
        <w:ind w:left="1071" w:hanging="357"/>
        <w:rPr>
          <w:rFonts w:ascii="Century Gothic" w:hAnsi="Century Gothic" w:cs="Arial"/>
        </w:rPr>
      </w:pPr>
      <w:r w:rsidRPr="00CD0EE3">
        <w:rPr>
          <w:rFonts w:ascii="Century Gothic" w:hAnsi="Century Gothic" w:cs="Arial"/>
        </w:rPr>
        <w:t>With whom (variety of senior people – specify them)</w:t>
      </w:r>
    </w:p>
    <w:p w14:paraId="516336C1" w14:textId="77777777" w:rsidR="003E388B" w:rsidRPr="00CD0EE3" w:rsidRDefault="003E388B" w:rsidP="002839CD">
      <w:pPr>
        <w:numPr>
          <w:ilvl w:val="0"/>
          <w:numId w:val="19"/>
        </w:numPr>
        <w:shd w:val="clear" w:color="auto" w:fill="FFFFFF"/>
        <w:spacing w:after="120"/>
        <w:ind w:left="1071" w:hanging="357"/>
        <w:rPr>
          <w:rFonts w:ascii="Century Gothic" w:hAnsi="Century Gothic" w:cs="Arial"/>
        </w:rPr>
      </w:pPr>
      <w:r w:rsidRPr="00CD0EE3">
        <w:rPr>
          <w:rFonts w:ascii="Century Gothic" w:hAnsi="Century Gothic" w:cs="Arial"/>
        </w:rPr>
        <w:t>Covering what topics</w:t>
      </w:r>
    </w:p>
    <w:p w14:paraId="663875DC" w14:textId="77777777" w:rsidR="003E388B" w:rsidRPr="00CD0EE3" w:rsidRDefault="003E388B" w:rsidP="002839CD">
      <w:pPr>
        <w:numPr>
          <w:ilvl w:val="0"/>
          <w:numId w:val="18"/>
        </w:numPr>
        <w:shd w:val="clear" w:color="auto" w:fill="FFFFFF"/>
        <w:spacing w:after="120"/>
        <w:ind w:left="284" w:hanging="284"/>
        <w:rPr>
          <w:rFonts w:ascii="Century Gothic" w:hAnsi="Century Gothic" w:cs="Arial"/>
        </w:rPr>
      </w:pPr>
      <w:r w:rsidRPr="00CD0EE3">
        <w:rPr>
          <w:rFonts w:ascii="Century Gothic" w:hAnsi="Century Gothic" w:cs="Arial"/>
        </w:rPr>
        <w:t>Consider fitness for specific types of work. For example the decision may be made that the individual is safe to work during the day in specific locations where support is available, but it may not be safe for the individual to be on call. The Clinical Managers and Director of Medical Education make these decisions to amend a trainee’s work, with input from the Clinical and Educational Supervisors, TPD etc. The reasons for this need to be documented, as well as what the trainee needs to demonstrate to return to work fully. This might include a period of shadowing, or discussing emergency situations as WBAs etc. Trainees may also require a period of working in a supernumerary capacity in some situations.</w:t>
      </w:r>
    </w:p>
    <w:p w14:paraId="1F0E5A68" w14:textId="77777777" w:rsidR="003E388B" w:rsidRPr="00CD0EE3" w:rsidRDefault="003E388B" w:rsidP="002839CD">
      <w:pPr>
        <w:numPr>
          <w:ilvl w:val="0"/>
          <w:numId w:val="18"/>
        </w:numPr>
        <w:shd w:val="clear" w:color="auto" w:fill="FFFFFF"/>
        <w:spacing w:after="120"/>
        <w:ind w:left="284" w:hanging="284"/>
        <w:rPr>
          <w:rFonts w:ascii="Century Gothic" w:hAnsi="Century Gothic" w:cs="Arial"/>
        </w:rPr>
      </w:pPr>
      <w:r w:rsidRPr="00CD0EE3">
        <w:rPr>
          <w:rFonts w:ascii="Century Gothic" w:hAnsi="Century Gothic" w:cs="Arial"/>
        </w:rPr>
        <w:t>Arrange for the individual to meet regularly with both their named Clinical and named Educational Supervisor. These individuals should also remain in close contact.</w:t>
      </w:r>
    </w:p>
    <w:p w14:paraId="04AF0753" w14:textId="77777777" w:rsidR="003E388B" w:rsidRPr="00CD0EE3" w:rsidRDefault="003E388B" w:rsidP="002839CD">
      <w:pPr>
        <w:numPr>
          <w:ilvl w:val="0"/>
          <w:numId w:val="18"/>
        </w:numPr>
        <w:shd w:val="clear" w:color="auto" w:fill="FFFFFF"/>
        <w:spacing w:after="120"/>
        <w:ind w:left="284" w:hanging="284"/>
        <w:rPr>
          <w:rFonts w:ascii="Century Gothic" w:hAnsi="Century Gothic" w:cs="Arial"/>
        </w:rPr>
      </w:pPr>
      <w:r w:rsidRPr="00CD0EE3">
        <w:rPr>
          <w:rFonts w:ascii="Century Gothic" w:hAnsi="Century Gothic" w:cs="Arial"/>
        </w:rPr>
        <w:t>Ensure the trainee uses reflection and a suitable template (</w:t>
      </w:r>
      <w:r w:rsidRPr="00CD0EE3">
        <w:rPr>
          <w:rFonts w:ascii="Century Gothic" w:hAnsi="Century Gothic" w:cs="Arial"/>
          <w:i/>
        </w:rPr>
        <w:t>Appendix C</w:t>
      </w:r>
      <w:r w:rsidRPr="00CD0EE3">
        <w:rPr>
          <w:rFonts w:ascii="Century Gothic" w:hAnsi="Century Gothic" w:cs="Arial"/>
        </w:rPr>
        <w:t>) to support their improvement efforts.</w:t>
      </w:r>
    </w:p>
    <w:p w14:paraId="49B8AFD4" w14:textId="77777777" w:rsidR="003E388B" w:rsidRPr="00CD0EE3" w:rsidRDefault="003E388B" w:rsidP="002839CD">
      <w:pPr>
        <w:numPr>
          <w:ilvl w:val="0"/>
          <w:numId w:val="18"/>
        </w:numPr>
        <w:shd w:val="clear" w:color="auto" w:fill="FFFFFF"/>
        <w:spacing w:after="240"/>
        <w:ind w:left="284" w:hanging="284"/>
        <w:rPr>
          <w:rFonts w:ascii="Century Gothic" w:hAnsi="Century Gothic" w:cs="Arial"/>
        </w:rPr>
      </w:pPr>
      <w:r w:rsidRPr="00CD0EE3">
        <w:rPr>
          <w:rFonts w:ascii="Century Gothic" w:hAnsi="Century Gothic" w:cs="Arial"/>
        </w:rPr>
        <w:t>An extra 360 appraisal may be helpful in certain situations. The supervisors should be clear who the trainee should ask if you want particular individuals to give</w:t>
      </w:r>
      <w:r w:rsidRPr="00CD0EE3">
        <w:rPr>
          <w:rStyle w:val="apple-converted-space"/>
          <w:rFonts w:ascii="Century Gothic" w:hAnsi="Century Gothic" w:cs="Arial"/>
        </w:rPr>
        <w:t> </w:t>
      </w:r>
      <w:r w:rsidRPr="00CD0EE3">
        <w:rPr>
          <w:rFonts w:ascii="Century Gothic" w:hAnsi="Century Gothic" w:cs="Arial"/>
        </w:rPr>
        <w:t>feedback.</w:t>
      </w:r>
    </w:p>
    <w:p w14:paraId="4D3E2617" w14:textId="77777777" w:rsidR="003E388B" w:rsidRPr="00CD0EE3" w:rsidRDefault="003E388B" w:rsidP="00AF4FE2">
      <w:pPr>
        <w:pStyle w:val="NormalWeb"/>
        <w:shd w:val="clear" w:color="auto" w:fill="FFFFFF"/>
        <w:spacing w:before="0" w:beforeAutospacing="0" w:after="240" w:line="240" w:lineRule="auto"/>
        <w:rPr>
          <w:rFonts w:ascii="Century Gothic" w:hAnsi="Century Gothic" w:cs="Arial"/>
          <w:sz w:val="20"/>
          <w:szCs w:val="20"/>
        </w:rPr>
      </w:pPr>
      <w:r w:rsidRPr="00CD0EE3">
        <w:rPr>
          <w:rStyle w:val="Strong"/>
          <w:rFonts w:ascii="Century Gothic" w:hAnsi="Century Gothic" w:cs="Arial"/>
          <w:sz w:val="20"/>
          <w:szCs w:val="20"/>
        </w:rPr>
        <w:t>Suggestions for Support – Health issues</w:t>
      </w:r>
    </w:p>
    <w:p w14:paraId="64482488" w14:textId="77777777" w:rsidR="003E388B" w:rsidRPr="00CD0EE3" w:rsidRDefault="003E388B" w:rsidP="002839CD">
      <w:pPr>
        <w:numPr>
          <w:ilvl w:val="0"/>
          <w:numId w:val="23"/>
        </w:numPr>
        <w:shd w:val="clear" w:color="auto" w:fill="FFFFFF"/>
        <w:spacing w:after="120"/>
        <w:ind w:left="284" w:hanging="284"/>
        <w:rPr>
          <w:rFonts w:ascii="Century Gothic" w:hAnsi="Century Gothic" w:cs="Arial"/>
        </w:rPr>
      </w:pPr>
      <w:r w:rsidRPr="00CD0EE3">
        <w:rPr>
          <w:rFonts w:ascii="Century Gothic" w:hAnsi="Century Gothic" w:cs="Arial"/>
        </w:rPr>
        <w:t>All doctors should be registered with a GP and supervisors can encourage attendance.</w:t>
      </w:r>
    </w:p>
    <w:p w14:paraId="3EAE6FFD" w14:textId="4EB21028" w:rsidR="00654ECF" w:rsidRDefault="003E388B" w:rsidP="002839CD">
      <w:pPr>
        <w:numPr>
          <w:ilvl w:val="0"/>
          <w:numId w:val="23"/>
        </w:numPr>
        <w:shd w:val="clear" w:color="auto" w:fill="FFFFFF"/>
        <w:spacing w:after="120"/>
        <w:ind w:left="284" w:hanging="284"/>
        <w:rPr>
          <w:rFonts w:ascii="Century Gothic" w:hAnsi="Century Gothic" w:cs="Arial"/>
        </w:rPr>
      </w:pPr>
      <w:r w:rsidRPr="00CD0EE3">
        <w:rPr>
          <w:rFonts w:ascii="Century Gothic" w:hAnsi="Century Gothic" w:cs="Arial"/>
        </w:rPr>
        <w:t>We must be mindful that we are supervisors of trainees, and not be drawn into acting as a trainee’s doctor. Whilst this might sound obvious it is something that as doctors we sometimes find difficult to avoid.</w:t>
      </w:r>
    </w:p>
    <w:p w14:paraId="2022BBA1" w14:textId="77777777" w:rsidR="00654ECF" w:rsidRDefault="00654ECF">
      <w:pPr>
        <w:rPr>
          <w:rFonts w:ascii="Century Gothic" w:hAnsi="Century Gothic" w:cs="Arial"/>
        </w:rPr>
      </w:pPr>
      <w:r>
        <w:rPr>
          <w:rFonts w:ascii="Century Gothic" w:hAnsi="Century Gothic" w:cs="Arial"/>
        </w:rPr>
        <w:br w:type="page"/>
      </w:r>
    </w:p>
    <w:p w14:paraId="450B1D0B" w14:textId="77777777" w:rsidR="003E388B" w:rsidRPr="00CD0EE3" w:rsidRDefault="003E388B" w:rsidP="002839CD">
      <w:pPr>
        <w:numPr>
          <w:ilvl w:val="0"/>
          <w:numId w:val="23"/>
        </w:numPr>
        <w:shd w:val="clear" w:color="auto" w:fill="FFFFFF"/>
        <w:ind w:left="284" w:hanging="284"/>
        <w:rPr>
          <w:rFonts w:ascii="Century Gothic" w:hAnsi="Century Gothic" w:cs="Arial"/>
        </w:rPr>
      </w:pPr>
      <w:r w:rsidRPr="00CD0EE3">
        <w:rPr>
          <w:rFonts w:ascii="Century Gothic" w:hAnsi="Century Gothic" w:cs="Arial"/>
        </w:rPr>
        <w:lastRenderedPageBreak/>
        <w:t>Referral to Occupational Health – with specific questions:</w:t>
      </w:r>
    </w:p>
    <w:p w14:paraId="56660A8F" w14:textId="77777777" w:rsidR="003E388B" w:rsidRPr="00CD0EE3" w:rsidRDefault="003E388B" w:rsidP="002839CD">
      <w:pPr>
        <w:numPr>
          <w:ilvl w:val="0"/>
          <w:numId w:val="19"/>
        </w:numPr>
        <w:shd w:val="clear" w:color="auto" w:fill="FFFFFF"/>
        <w:ind w:left="567" w:hanging="283"/>
        <w:rPr>
          <w:rFonts w:ascii="Century Gothic" w:hAnsi="Century Gothic" w:cs="Arial"/>
        </w:rPr>
      </w:pPr>
      <w:r w:rsidRPr="00CD0EE3">
        <w:rPr>
          <w:rFonts w:ascii="Century Gothic" w:hAnsi="Century Gothic" w:cs="Arial"/>
        </w:rPr>
        <w:t>Is Dr X medically fit for his/her current role?</w:t>
      </w:r>
    </w:p>
    <w:p w14:paraId="23AFE871" w14:textId="77777777" w:rsidR="003E388B" w:rsidRPr="00CD0EE3" w:rsidRDefault="003E388B" w:rsidP="002839CD">
      <w:pPr>
        <w:numPr>
          <w:ilvl w:val="0"/>
          <w:numId w:val="19"/>
        </w:numPr>
        <w:shd w:val="clear" w:color="auto" w:fill="FFFFFF"/>
        <w:ind w:left="567" w:hanging="283"/>
        <w:rPr>
          <w:rFonts w:ascii="Century Gothic" w:hAnsi="Century Gothic" w:cs="Arial"/>
        </w:rPr>
      </w:pPr>
      <w:r w:rsidRPr="00CD0EE3">
        <w:rPr>
          <w:rFonts w:ascii="Century Gothic" w:hAnsi="Century Gothic" w:cs="Arial"/>
        </w:rPr>
        <w:t>If Dr X is not medically fit, can you give an indication of likely duration of absence?</w:t>
      </w:r>
    </w:p>
    <w:p w14:paraId="2E74FE62" w14:textId="77777777" w:rsidR="003E388B" w:rsidRPr="00CD0EE3" w:rsidRDefault="003E388B" w:rsidP="002839CD">
      <w:pPr>
        <w:numPr>
          <w:ilvl w:val="0"/>
          <w:numId w:val="19"/>
        </w:numPr>
        <w:shd w:val="clear" w:color="auto" w:fill="FFFFFF"/>
        <w:ind w:left="567" w:hanging="283"/>
        <w:rPr>
          <w:rFonts w:ascii="Century Gothic" w:hAnsi="Century Gothic" w:cs="Arial"/>
        </w:rPr>
      </w:pPr>
      <w:r w:rsidRPr="00CD0EE3">
        <w:rPr>
          <w:rFonts w:ascii="Century Gothic" w:hAnsi="Century Gothic" w:cs="Arial"/>
        </w:rPr>
        <w:t>Is Dr X medically fit to be assessed in training?</w:t>
      </w:r>
    </w:p>
    <w:p w14:paraId="594FCC71" w14:textId="77777777" w:rsidR="003E388B" w:rsidRPr="00CD0EE3" w:rsidRDefault="003E388B" w:rsidP="002839CD">
      <w:pPr>
        <w:numPr>
          <w:ilvl w:val="0"/>
          <w:numId w:val="19"/>
        </w:numPr>
        <w:shd w:val="clear" w:color="auto" w:fill="FFFFFF"/>
        <w:ind w:left="567" w:hanging="283"/>
        <w:rPr>
          <w:rFonts w:ascii="Century Gothic" w:hAnsi="Century Gothic" w:cs="Arial"/>
        </w:rPr>
      </w:pPr>
      <w:r w:rsidRPr="00CD0EE3">
        <w:rPr>
          <w:rFonts w:ascii="Century Gothic" w:hAnsi="Century Gothic" w:cs="Arial"/>
        </w:rPr>
        <w:t>If Dr X is not medically fit to be assessed, can you indicate whether a period of training is likely to have been affected?</w:t>
      </w:r>
    </w:p>
    <w:p w14:paraId="6562F8E5" w14:textId="77777777" w:rsidR="003E388B" w:rsidRPr="00CD0EE3" w:rsidRDefault="003E388B" w:rsidP="002839CD">
      <w:pPr>
        <w:numPr>
          <w:ilvl w:val="0"/>
          <w:numId w:val="19"/>
        </w:numPr>
        <w:shd w:val="clear" w:color="auto" w:fill="FFFFFF"/>
        <w:ind w:left="567" w:hanging="283"/>
        <w:rPr>
          <w:rFonts w:ascii="Century Gothic" w:hAnsi="Century Gothic" w:cs="Arial"/>
        </w:rPr>
      </w:pPr>
      <w:r w:rsidRPr="00CD0EE3">
        <w:rPr>
          <w:rFonts w:ascii="Century Gothic" w:hAnsi="Century Gothic" w:cs="Arial"/>
        </w:rPr>
        <w:t>Could Dr X’s medical problems be contributing to problems with behaviour and/or performance at work?</w:t>
      </w:r>
    </w:p>
    <w:p w14:paraId="20F34DF9" w14:textId="77777777" w:rsidR="003E388B" w:rsidRPr="00CD0EE3" w:rsidRDefault="003E388B" w:rsidP="002839CD">
      <w:pPr>
        <w:numPr>
          <w:ilvl w:val="0"/>
          <w:numId w:val="19"/>
        </w:numPr>
        <w:shd w:val="clear" w:color="auto" w:fill="FFFFFF"/>
        <w:ind w:left="567" w:hanging="283"/>
        <w:rPr>
          <w:rFonts w:ascii="Century Gothic" w:hAnsi="Century Gothic" w:cs="Arial"/>
        </w:rPr>
      </w:pPr>
      <w:r w:rsidRPr="00CD0EE3">
        <w:rPr>
          <w:rFonts w:ascii="Century Gothic" w:hAnsi="Century Gothic" w:cs="Arial"/>
        </w:rPr>
        <w:t>Can you make any recommendations regarding adjustments or modifications to his/her workplace/role?</w:t>
      </w:r>
    </w:p>
    <w:p w14:paraId="310308B3" w14:textId="77777777" w:rsidR="003E388B" w:rsidRPr="00CD0EE3" w:rsidRDefault="003E388B" w:rsidP="002839CD">
      <w:pPr>
        <w:numPr>
          <w:ilvl w:val="0"/>
          <w:numId w:val="19"/>
        </w:numPr>
        <w:shd w:val="clear" w:color="auto" w:fill="FFFFFF"/>
        <w:ind w:left="567" w:hanging="283"/>
        <w:rPr>
          <w:rFonts w:ascii="Century Gothic" w:hAnsi="Century Gothic" w:cs="Arial"/>
        </w:rPr>
      </w:pPr>
      <w:r w:rsidRPr="00CD0EE3">
        <w:rPr>
          <w:rFonts w:ascii="Century Gothic" w:hAnsi="Century Gothic" w:cs="Arial"/>
        </w:rPr>
        <w:t>Can you recommend any help or support that the Department can offer Dr X?</w:t>
      </w:r>
    </w:p>
    <w:p w14:paraId="5C717A31" w14:textId="77777777" w:rsidR="003E388B" w:rsidRPr="00CD0EE3" w:rsidRDefault="003E388B" w:rsidP="002839CD">
      <w:pPr>
        <w:numPr>
          <w:ilvl w:val="0"/>
          <w:numId w:val="19"/>
        </w:numPr>
        <w:shd w:val="clear" w:color="auto" w:fill="FFFFFF"/>
        <w:spacing w:after="120"/>
        <w:ind w:left="567" w:hanging="283"/>
        <w:rPr>
          <w:rFonts w:ascii="Century Gothic" w:hAnsi="Century Gothic" w:cs="Arial"/>
        </w:rPr>
      </w:pPr>
      <w:r w:rsidRPr="00CD0EE3">
        <w:rPr>
          <w:rFonts w:ascii="Century Gothic" w:hAnsi="Century Gothic" w:cs="Arial"/>
        </w:rPr>
        <w:t>Are there any workplace factors contributing to Dr X’s ill health?</w:t>
      </w:r>
    </w:p>
    <w:p w14:paraId="0869885D" w14:textId="77777777" w:rsidR="003E388B" w:rsidRPr="00CD0EE3" w:rsidRDefault="003E388B" w:rsidP="00AF4FE2">
      <w:pPr>
        <w:pStyle w:val="NormalWeb"/>
        <w:shd w:val="clear" w:color="auto" w:fill="FFFFFF"/>
        <w:spacing w:before="0" w:beforeAutospacing="0" w:after="240" w:line="240" w:lineRule="auto"/>
        <w:rPr>
          <w:rFonts w:ascii="Century Gothic" w:hAnsi="Century Gothic" w:cs="Arial"/>
          <w:sz w:val="20"/>
          <w:szCs w:val="20"/>
        </w:rPr>
      </w:pPr>
      <w:r w:rsidRPr="00CD0EE3">
        <w:rPr>
          <w:rStyle w:val="Strong"/>
          <w:rFonts w:ascii="Century Gothic" w:hAnsi="Century Gothic" w:cs="Arial"/>
          <w:sz w:val="20"/>
          <w:szCs w:val="20"/>
        </w:rPr>
        <w:t>Suggestions for Support – Behaviour issues</w:t>
      </w:r>
    </w:p>
    <w:p w14:paraId="53A1141A" w14:textId="77777777" w:rsidR="003E388B" w:rsidRPr="00CD0EE3" w:rsidRDefault="003E388B" w:rsidP="00AF4FE2">
      <w:pPr>
        <w:pStyle w:val="NormalWeb"/>
        <w:shd w:val="clear" w:color="auto" w:fill="FFFFFF"/>
        <w:spacing w:before="0" w:beforeAutospacing="0" w:after="120" w:line="240" w:lineRule="auto"/>
        <w:rPr>
          <w:rFonts w:ascii="Century Gothic" w:hAnsi="Century Gothic" w:cs="Arial"/>
          <w:sz w:val="20"/>
          <w:szCs w:val="20"/>
        </w:rPr>
      </w:pPr>
      <w:r w:rsidRPr="00CD0EE3">
        <w:rPr>
          <w:rFonts w:ascii="Century Gothic" w:hAnsi="Century Gothic" w:cs="Arial"/>
          <w:sz w:val="20"/>
          <w:szCs w:val="20"/>
        </w:rPr>
        <w:t>For inappropriate behavioural issues:</w:t>
      </w:r>
    </w:p>
    <w:p w14:paraId="658D0BC0" w14:textId="77777777" w:rsidR="003E388B" w:rsidRPr="00654ECF" w:rsidRDefault="003E388B" w:rsidP="002839CD">
      <w:pPr>
        <w:pStyle w:val="ListParagraph"/>
        <w:numPr>
          <w:ilvl w:val="0"/>
          <w:numId w:val="33"/>
        </w:numPr>
        <w:shd w:val="clear" w:color="auto" w:fill="FFFFFF"/>
        <w:spacing w:after="120"/>
        <w:ind w:left="284" w:hanging="284"/>
        <w:rPr>
          <w:rFonts w:ascii="Century Gothic" w:hAnsi="Century Gothic" w:cs="Arial"/>
        </w:rPr>
      </w:pPr>
      <w:r w:rsidRPr="00654ECF">
        <w:rPr>
          <w:rFonts w:ascii="Century Gothic" w:hAnsi="Century Gothic" w:cs="Arial"/>
        </w:rPr>
        <w:t>Provide</w:t>
      </w:r>
      <w:r w:rsidRPr="00654ECF">
        <w:rPr>
          <w:rStyle w:val="apple-converted-space"/>
          <w:rFonts w:ascii="Century Gothic" w:hAnsi="Century Gothic" w:cs="Arial"/>
        </w:rPr>
        <w:t> </w:t>
      </w:r>
      <w:r w:rsidRPr="00654ECF">
        <w:rPr>
          <w:rFonts w:ascii="Century Gothic" w:hAnsi="Century Gothic" w:cs="Arial"/>
        </w:rPr>
        <w:t>feedback, and use any appropriate trust policies</w:t>
      </w:r>
    </w:p>
    <w:p w14:paraId="6F08AA93" w14:textId="77777777" w:rsidR="003E388B" w:rsidRPr="00654ECF" w:rsidRDefault="003E388B" w:rsidP="002839CD">
      <w:pPr>
        <w:pStyle w:val="ListParagraph"/>
        <w:numPr>
          <w:ilvl w:val="0"/>
          <w:numId w:val="33"/>
        </w:numPr>
        <w:shd w:val="clear" w:color="auto" w:fill="FFFFFF"/>
        <w:spacing w:after="120"/>
        <w:ind w:left="284" w:hanging="284"/>
        <w:rPr>
          <w:rFonts w:ascii="Century Gothic" w:hAnsi="Century Gothic" w:cs="Arial"/>
        </w:rPr>
      </w:pPr>
      <w:r w:rsidRPr="00654ECF">
        <w:rPr>
          <w:rFonts w:ascii="Century Gothic" w:hAnsi="Century Gothic" w:cs="Arial"/>
        </w:rPr>
        <w:t>Put concerns into writing to the trainee</w:t>
      </w:r>
    </w:p>
    <w:p w14:paraId="3A84C3D6" w14:textId="77777777" w:rsidR="003E388B" w:rsidRPr="00654ECF" w:rsidRDefault="003E388B" w:rsidP="002839CD">
      <w:pPr>
        <w:pStyle w:val="ListParagraph"/>
        <w:numPr>
          <w:ilvl w:val="0"/>
          <w:numId w:val="33"/>
        </w:numPr>
        <w:shd w:val="clear" w:color="auto" w:fill="FFFFFF"/>
        <w:spacing w:after="120"/>
        <w:ind w:left="284" w:hanging="284"/>
        <w:rPr>
          <w:rFonts w:ascii="Century Gothic" w:hAnsi="Century Gothic" w:cs="Arial"/>
        </w:rPr>
      </w:pPr>
      <w:r w:rsidRPr="00654ECF">
        <w:rPr>
          <w:rFonts w:ascii="Century Gothic" w:hAnsi="Century Gothic" w:cs="Arial"/>
        </w:rPr>
        <w:t>Agree clear SMART objectives with the trainee, and be clear what is expected of the trainee</w:t>
      </w:r>
    </w:p>
    <w:p w14:paraId="1259BB17" w14:textId="77777777" w:rsidR="003E388B" w:rsidRPr="00654ECF" w:rsidRDefault="003E388B" w:rsidP="002839CD">
      <w:pPr>
        <w:pStyle w:val="ListParagraph"/>
        <w:numPr>
          <w:ilvl w:val="0"/>
          <w:numId w:val="33"/>
        </w:numPr>
        <w:shd w:val="clear" w:color="auto" w:fill="FFFFFF"/>
        <w:spacing w:after="120"/>
        <w:ind w:left="284" w:hanging="284"/>
        <w:rPr>
          <w:rFonts w:ascii="Century Gothic" w:hAnsi="Century Gothic" w:cs="Arial"/>
        </w:rPr>
      </w:pPr>
      <w:r w:rsidRPr="00654ECF">
        <w:rPr>
          <w:rFonts w:ascii="Century Gothic" w:hAnsi="Century Gothic" w:cs="Arial"/>
        </w:rPr>
        <w:t>Involve management within the Trust whenever appropriate</w:t>
      </w:r>
    </w:p>
    <w:p w14:paraId="176B2CBC" w14:textId="77777777" w:rsidR="003E388B" w:rsidRPr="00654ECF" w:rsidRDefault="003E388B" w:rsidP="002839CD">
      <w:pPr>
        <w:pStyle w:val="ListParagraph"/>
        <w:numPr>
          <w:ilvl w:val="0"/>
          <w:numId w:val="33"/>
        </w:numPr>
        <w:shd w:val="clear" w:color="auto" w:fill="FFFFFF"/>
        <w:spacing w:after="240"/>
        <w:ind w:left="284" w:hanging="284"/>
        <w:rPr>
          <w:rFonts w:ascii="Century Gothic" w:hAnsi="Century Gothic" w:cs="Arial"/>
        </w:rPr>
      </w:pPr>
      <w:r w:rsidRPr="00654ECF">
        <w:rPr>
          <w:rFonts w:ascii="Century Gothic" w:hAnsi="Century Gothic" w:cs="Arial"/>
        </w:rPr>
        <w:t>Supervisors never act as a formal Trust investigator as there may be a conflict of interests. You may need to give evidence to an investigation, but you may also have a role in supporting the trainee.</w:t>
      </w:r>
    </w:p>
    <w:p w14:paraId="059FF7CD" w14:textId="77777777" w:rsidR="003E388B" w:rsidRPr="00CD0EE3" w:rsidRDefault="003E388B" w:rsidP="00AF4FE2">
      <w:pPr>
        <w:pStyle w:val="NormalWeb"/>
        <w:shd w:val="clear" w:color="auto" w:fill="FFFFFF"/>
        <w:spacing w:before="0" w:beforeAutospacing="0" w:after="240" w:line="240" w:lineRule="auto"/>
        <w:rPr>
          <w:rFonts w:ascii="Century Gothic" w:hAnsi="Century Gothic" w:cs="Arial"/>
          <w:sz w:val="20"/>
          <w:szCs w:val="20"/>
        </w:rPr>
      </w:pPr>
      <w:r w:rsidRPr="00CD0EE3">
        <w:rPr>
          <w:rStyle w:val="Strong"/>
          <w:rFonts w:ascii="Century Gothic" w:hAnsi="Century Gothic" w:cs="Arial"/>
          <w:sz w:val="20"/>
          <w:szCs w:val="20"/>
        </w:rPr>
        <w:t>Training Support Services</w:t>
      </w:r>
    </w:p>
    <w:p w14:paraId="64F21C3B" w14:textId="33CE8F4C" w:rsidR="003E388B" w:rsidRPr="00CD0EE3" w:rsidRDefault="003E388B" w:rsidP="00AF4FE2">
      <w:pPr>
        <w:pStyle w:val="NormalWeb"/>
        <w:shd w:val="clear" w:color="auto" w:fill="FFFFFF"/>
        <w:spacing w:before="0" w:beforeAutospacing="0" w:after="120" w:line="240" w:lineRule="auto"/>
        <w:rPr>
          <w:rFonts w:ascii="Century Gothic" w:hAnsi="Century Gothic" w:cs="Arial"/>
          <w:sz w:val="20"/>
          <w:szCs w:val="20"/>
        </w:rPr>
      </w:pPr>
      <w:r w:rsidRPr="00CD0EE3">
        <w:rPr>
          <w:rFonts w:ascii="Century Gothic" w:hAnsi="Century Gothic" w:cs="Arial"/>
          <w:sz w:val="20"/>
          <w:szCs w:val="20"/>
        </w:rPr>
        <w:t>Within the Deanery there are training support services</w:t>
      </w:r>
      <w:r w:rsidR="00366514">
        <w:rPr>
          <w:rFonts w:ascii="Century Gothic" w:hAnsi="Century Gothic" w:cs="Arial"/>
        </w:rPr>
        <w:t xml:space="preserve"> </w:t>
      </w:r>
      <w:hyperlink r:id="rId83" w:history="1">
        <w:r w:rsidR="00AE5137" w:rsidRPr="0068451D">
          <w:rPr>
            <w:rStyle w:val="Hyperlink"/>
            <w:rFonts w:ascii="Century Gothic" w:hAnsi="Century Gothic" w:cs="Arial"/>
            <w:b/>
          </w:rPr>
          <w:t>http://severndeanery.nhs.uk/about-us/careers-support/</w:t>
        </w:r>
      </w:hyperlink>
      <w:r w:rsidR="00AE5137">
        <w:rPr>
          <w:rFonts w:ascii="Century Gothic" w:hAnsi="Century Gothic" w:cs="Arial"/>
          <w:b/>
        </w:rPr>
        <w:t xml:space="preserve"> </w:t>
      </w:r>
    </w:p>
    <w:p w14:paraId="23FE095A" w14:textId="77777777" w:rsidR="0017254F" w:rsidRPr="00CD0EE3" w:rsidRDefault="0017254F">
      <w:pPr>
        <w:rPr>
          <w:rFonts w:ascii="Century Gothic" w:hAnsi="Century Gothic" w:cs="Arial"/>
          <w:lang w:eastAsia="en-GB"/>
        </w:rPr>
      </w:pPr>
      <w:r w:rsidRPr="00CD0EE3">
        <w:rPr>
          <w:rFonts w:ascii="Century Gothic" w:hAnsi="Century Gothic" w:cs="Arial"/>
        </w:rPr>
        <w:br w:type="page"/>
      </w:r>
    </w:p>
    <w:p w14:paraId="63B99251" w14:textId="77777777" w:rsidR="003E388B" w:rsidRPr="00CD0EE3" w:rsidRDefault="003E388B" w:rsidP="00AF4FE2">
      <w:pPr>
        <w:pStyle w:val="NormalWeb"/>
        <w:shd w:val="clear" w:color="auto" w:fill="FFFFFF"/>
        <w:spacing w:before="0" w:beforeAutospacing="0" w:after="120" w:line="240" w:lineRule="auto"/>
        <w:rPr>
          <w:rFonts w:ascii="Century Gothic" w:hAnsi="Century Gothic" w:cs="Arial"/>
          <w:sz w:val="20"/>
          <w:szCs w:val="20"/>
        </w:rPr>
      </w:pPr>
      <w:r w:rsidRPr="00CD0EE3">
        <w:rPr>
          <w:rFonts w:ascii="Century Gothic" w:hAnsi="Century Gothic" w:cs="Arial"/>
          <w:sz w:val="20"/>
          <w:szCs w:val="20"/>
        </w:rPr>
        <w:lastRenderedPageBreak/>
        <w:t>These services can:</w:t>
      </w:r>
    </w:p>
    <w:p w14:paraId="612F1859" w14:textId="77777777" w:rsidR="003E388B" w:rsidRPr="00654ECF" w:rsidRDefault="003E388B" w:rsidP="002839CD">
      <w:pPr>
        <w:pStyle w:val="ListParagraph"/>
        <w:numPr>
          <w:ilvl w:val="0"/>
          <w:numId w:val="34"/>
        </w:numPr>
        <w:shd w:val="clear" w:color="auto" w:fill="FFFFFF"/>
        <w:spacing w:after="120"/>
        <w:ind w:left="284" w:hanging="284"/>
        <w:rPr>
          <w:rFonts w:ascii="Century Gothic" w:hAnsi="Century Gothic" w:cs="Arial"/>
        </w:rPr>
      </w:pPr>
      <w:r w:rsidRPr="00654ECF">
        <w:rPr>
          <w:rFonts w:ascii="Century Gothic" w:hAnsi="Century Gothic" w:cs="Arial"/>
        </w:rPr>
        <w:t>Assess need, provide support services and case management for trainees in difficulty</w:t>
      </w:r>
    </w:p>
    <w:p w14:paraId="66C5EFE3" w14:textId="77777777" w:rsidR="003E388B" w:rsidRPr="00654ECF" w:rsidRDefault="003E388B" w:rsidP="002839CD">
      <w:pPr>
        <w:pStyle w:val="ListParagraph"/>
        <w:numPr>
          <w:ilvl w:val="0"/>
          <w:numId w:val="34"/>
        </w:numPr>
        <w:shd w:val="clear" w:color="auto" w:fill="FFFFFF"/>
        <w:spacing w:after="120"/>
        <w:ind w:left="284" w:hanging="284"/>
        <w:rPr>
          <w:rFonts w:ascii="Century Gothic" w:hAnsi="Century Gothic" w:cs="Arial"/>
        </w:rPr>
      </w:pPr>
      <w:r w:rsidRPr="00654ECF">
        <w:rPr>
          <w:rFonts w:ascii="Century Gothic" w:hAnsi="Century Gothic" w:cs="Arial"/>
        </w:rPr>
        <w:t>Signpost to specialist interventions where appropriate</w:t>
      </w:r>
    </w:p>
    <w:p w14:paraId="5290C456" w14:textId="77777777" w:rsidR="003E388B" w:rsidRPr="00654ECF" w:rsidRDefault="003E388B" w:rsidP="002839CD">
      <w:pPr>
        <w:pStyle w:val="ListParagraph"/>
        <w:numPr>
          <w:ilvl w:val="0"/>
          <w:numId w:val="34"/>
        </w:numPr>
        <w:shd w:val="clear" w:color="auto" w:fill="FFFFFF"/>
        <w:spacing w:after="240"/>
        <w:ind w:left="284" w:hanging="284"/>
        <w:rPr>
          <w:rFonts w:ascii="Century Gothic" w:hAnsi="Century Gothic" w:cs="Arial"/>
        </w:rPr>
      </w:pPr>
      <w:r w:rsidRPr="00654ECF">
        <w:rPr>
          <w:rFonts w:ascii="Century Gothic" w:hAnsi="Century Gothic" w:cs="Arial"/>
        </w:rPr>
        <w:t>Aim</w:t>
      </w:r>
      <w:r w:rsidRPr="00654ECF">
        <w:rPr>
          <w:rStyle w:val="apple-converted-space"/>
          <w:rFonts w:ascii="Century Gothic" w:hAnsi="Century Gothic" w:cs="Arial"/>
        </w:rPr>
        <w:t> </w:t>
      </w:r>
      <w:r w:rsidRPr="00654ECF">
        <w:rPr>
          <w:rFonts w:ascii="Century Gothic" w:hAnsi="Century Gothic" w:cs="Arial"/>
        </w:rPr>
        <w:t>to work together with training programmes to address performance and progress problems</w:t>
      </w:r>
    </w:p>
    <w:p w14:paraId="16C8EE29" w14:textId="77777777" w:rsidR="003E388B" w:rsidRPr="00CD0EE3" w:rsidRDefault="003E388B" w:rsidP="00AF4FE2">
      <w:pPr>
        <w:pStyle w:val="NormalWeb"/>
        <w:shd w:val="clear" w:color="auto" w:fill="FFFFFF"/>
        <w:spacing w:before="0" w:beforeAutospacing="0" w:after="120" w:line="240" w:lineRule="auto"/>
        <w:rPr>
          <w:rFonts w:ascii="Century Gothic" w:hAnsi="Century Gothic" w:cs="Arial"/>
          <w:sz w:val="20"/>
          <w:szCs w:val="20"/>
        </w:rPr>
      </w:pPr>
      <w:r w:rsidRPr="00CD0EE3">
        <w:rPr>
          <w:rFonts w:ascii="Century Gothic" w:hAnsi="Century Gothic" w:cs="Arial"/>
          <w:sz w:val="20"/>
          <w:szCs w:val="20"/>
        </w:rPr>
        <w:t>Broadly speaking these services will:</w:t>
      </w:r>
    </w:p>
    <w:p w14:paraId="35656958" w14:textId="77777777" w:rsidR="003E388B" w:rsidRPr="00654ECF" w:rsidRDefault="003E388B" w:rsidP="002839CD">
      <w:pPr>
        <w:pStyle w:val="ListParagraph"/>
        <w:numPr>
          <w:ilvl w:val="0"/>
          <w:numId w:val="35"/>
        </w:numPr>
        <w:shd w:val="clear" w:color="auto" w:fill="FFFFFF"/>
        <w:spacing w:after="120"/>
        <w:ind w:left="284" w:hanging="284"/>
        <w:rPr>
          <w:rFonts w:ascii="Century Gothic" w:hAnsi="Century Gothic" w:cs="Arial"/>
        </w:rPr>
      </w:pPr>
      <w:r w:rsidRPr="00654ECF">
        <w:rPr>
          <w:rFonts w:ascii="Century Gothic" w:hAnsi="Century Gothic" w:cs="Arial"/>
        </w:rPr>
        <w:t>Gather</w:t>
      </w:r>
      <w:r w:rsidRPr="00654ECF">
        <w:rPr>
          <w:rStyle w:val="apple-converted-space"/>
          <w:rFonts w:ascii="Century Gothic" w:hAnsi="Century Gothic" w:cs="Arial"/>
        </w:rPr>
        <w:t> </w:t>
      </w:r>
      <w:r w:rsidRPr="00654ECF">
        <w:rPr>
          <w:rFonts w:ascii="Century Gothic" w:hAnsi="Century Gothic" w:cs="Arial"/>
        </w:rPr>
        <w:t>feedback</w:t>
      </w:r>
    </w:p>
    <w:p w14:paraId="0E8735A1" w14:textId="77777777" w:rsidR="003E388B" w:rsidRPr="00654ECF" w:rsidRDefault="003E388B" w:rsidP="002839CD">
      <w:pPr>
        <w:pStyle w:val="ListParagraph"/>
        <w:numPr>
          <w:ilvl w:val="0"/>
          <w:numId w:val="35"/>
        </w:numPr>
        <w:shd w:val="clear" w:color="auto" w:fill="FFFFFF"/>
        <w:spacing w:after="120"/>
        <w:ind w:left="284" w:hanging="284"/>
        <w:rPr>
          <w:rFonts w:ascii="Century Gothic" w:hAnsi="Century Gothic" w:cs="Arial"/>
        </w:rPr>
      </w:pPr>
      <w:r w:rsidRPr="00654ECF">
        <w:rPr>
          <w:rFonts w:ascii="Century Gothic" w:hAnsi="Century Gothic" w:cs="Arial"/>
        </w:rPr>
        <w:t>Meet with trainees</w:t>
      </w:r>
    </w:p>
    <w:p w14:paraId="74212119" w14:textId="77777777" w:rsidR="003E388B" w:rsidRPr="00654ECF" w:rsidRDefault="003E388B" w:rsidP="002839CD">
      <w:pPr>
        <w:pStyle w:val="ListParagraph"/>
        <w:numPr>
          <w:ilvl w:val="0"/>
          <w:numId w:val="35"/>
        </w:numPr>
        <w:shd w:val="clear" w:color="auto" w:fill="FFFFFF"/>
        <w:spacing w:after="120"/>
        <w:ind w:left="284" w:hanging="284"/>
        <w:rPr>
          <w:rFonts w:ascii="Century Gothic" w:hAnsi="Century Gothic" w:cs="Arial"/>
        </w:rPr>
      </w:pPr>
      <w:r w:rsidRPr="00654ECF">
        <w:rPr>
          <w:rFonts w:ascii="Century Gothic" w:hAnsi="Century Gothic" w:cs="Arial"/>
        </w:rPr>
        <w:t>Access profiling tools if necessary</w:t>
      </w:r>
    </w:p>
    <w:p w14:paraId="35FFC474" w14:textId="77777777" w:rsidR="003E388B" w:rsidRPr="00654ECF" w:rsidRDefault="003E388B" w:rsidP="002839CD">
      <w:pPr>
        <w:pStyle w:val="ListParagraph"/>
        <w:numPr>
          <w:ilvl w:val="0"/>
          <w:numId w:val="35"/>
        </w:numPr>
        <w:shd w:val="clear" w:color="auto" w:fill="FFFFFF"/>
        <w:spacing w:after="120"/>
        <w:ind w:left="284" w:hanging="284"/>
        <w:rPr>
          <w:rFonts w:ascii="Century Gothic" w:hAnsi="Century Gothic" w:cs="Arial"/>
        </w:rPr>
      </w:pPr>
      <w:r w:rsidRPr="00654ECF">
        <w:rPr>
          <w:rFonts w:ascii="Century Gothic" w:hAnsi="Century Gothic" w:cs="Arial"/>
        </w:rPr>
        <w:t>Agree an action plan</w:t>
      </w:r>
    </w:p>
    <w:p w14:paraId="30206019" w14:textId="77777777" w:rsidR="003E388B" w:rsidRPr="00654ECF" w:rsidRDefault="003E388B" w:rsidP="002839CD">
      <w:pPr>
        <w:pStyle w:val="ListParagraph"/>
        <w:numPr>
          <w:ilvl w:val="0"/>
          <w:numId w:val="35"/>
        </w:numPr>
        <w:shd w:val="clear" w:color="auto" w:fill="FFFFFF"/>
        <w:spacing w:after="120"/>
        <w:ind w:left="284" w:hanging="284"/>
        <w:rPr>
          <w:rFonts w:ascii="Century Gothic" w:hAnsi="Century Gothic" w:cs="Arial"/>
        </w:rPr>
      </w:pPr>
      <w:r w:rsidRPr="00654ECF">
        <w:rPr>
          <w:rFonts w:ascii="Century Gothic" w:hAnsi="Century Gothic" w:cs="Arial"/>
        </w:rPr>
        <w:t>Identify clear objectives and ways of monitoring progress</w:t>
      </w:r>
    </w:p>
    <w:p w14:paraId="65135D45" w14:textId="77777777" w:rsidR="003E388B" w:rsidRPr="00654ECF" w:rsidRDefault="003E388B" w:rsidP="002839CD">
      <w:pPr>
        <w:pStyle w:val="ListParagraph"/>
        <w:numPr>
          <w:ilvl w:val="0"/>
          <w:numId w:val="35"/>
        </w:numPr>
        <w:shd w:val="clear" w:color="auto" w:fill="FFFFFF"/>
        <w:spacing w:after="120"/>
        <w:ind w:left="284" w:hanging="284"/>
        <w:rPr>
          <w:rFonts w:ascii="Century Gothic" w:hAnsi="Century Gothic" w:cs="Arial"/>
        </w:rPr>
      </w:pPr>
      <w:r w:rsidRPr="00654ECF">
        <w:rPr>
          <w:rFonts w:ascii="Century Gothic" w:hAnsi="Century Gothic" w:cs="Arial"/>
        </w:rPr>
        <w:t>Make referrals to external providers for further</w:t>
      </w:r>
      <w:r w:rsidRPr="00654ECF">
        <w:rPr>
          <w:rStyle w:val="apple-converted-space"/>
          <w:rFonts w:ascii="Century Gothic" w:hAnsi="Century Gothic" w:cs="Arial"/>
        </w:rPr>
        <w:t> </w:t>
      </w:r>
      <w:r w:rsidRPr="00654ECF">
        <w:rPr>
          <w:rFonts w:ascii="Century Gothic" w:hAnsi="Century Gothic" w:cs="Arial"/>
        </w:rPr>
        <w:t>assessment</w:t>
      </w:r>
      <w:r w:rsidRPr="00654ECF">
        <w:rPr>
          <w:rStyle w:val="apple-converted-space"/>
          <w:rFonts w:ascii="Century Gothic" w:hAnsi="Century Gothic" w:cs="Arial"/>
        </w:rPr>
        <w:t> </w:t>
      </w:r>
      <w:r w:rsidRPr="00654ECF">
        <w:rPr>
          <w:rFonts w:ascii="Century Gothic" w:hAnsi="Century Gothic" w:cs="Arial"/>
        </w:rPr>
        <w:t>or support</w:t>
      </w:r>
    </w:p>
    <w:p w14:paraId="32EE1721" w14:textId="77777777" w:rsidR="003E388B" w:rsidRPr="00654ECF" w:rsidRDefault="003E388B" w:rsidP="002839CD">
      <w:pPr>
        <w:pStyle w:val="ListParagraph"/>
        <w:numPr>
          <w:ilvl w:val="0"/>
          <w:numId w:val="35"/>
        </w:numPr>
        <w:shd w:val="clear" w:color="auto" w:fill="FFFFFF"/>
        <w:spacing w:after="120"/>
        <w:ind w:left="284" w:hanging="284"/>
        <w:rPr>
          <w:rFonts w:ascii="Century Gothic" w:hAnsi="Century Gothic" w:cs="Arial"/>
        </w:rPr>
      </w:pPr>
      <w:r w:rsidRPr="00654ECF">
        <w:rPr>
          <w:rFonts w:ascii="Century Gothic" w:hAnsi="Century Gothic" w:cs="Arial"/>
        </w:rPr>
        <w:t>Monitor progress</w:t>
      </w:r>
    </w:p>
    <w:p w14:paraId="72FA1883" w14:textId="77777777" w:rsidR="003E388B" w:rsidRPr="00654ECF" w:rsidRDefault="003E388B" w:rsidP="002839CD">
      <w:pPr>
        <w:pStyle w:val="ListParagraph"/>
        <w:numPr>
          <w:ilvl w:val="0"/>
          <w:numId w:val="35"/>
        </w:numPr>
        <w:shd w:val="clear" w:color="auto" w:fill="FFFFFF"/>
        <w:spacing w:after="120"/>
        <w:ind w:left="284" w:hanging="284"/>
        <w:rPr>
          <w:rFonts w:ascii="Century Gothic" w:hAnsi="Century Gothic" w:cs="Arial"/>
        </w:rPr>
      </w:pPr>
      <w:r w:rsidRPr="00654ECF">
        <w:rPr>
          <w:rFonts w:ascii="Century Gothic" w:hAnsi="Century Gothic" w:cs="Arial"/>
        </w:rPr>
        <w:t>Provide regular updates to training programme</w:t>
      </w:r>
    </w:p>
    <w:p w14:paraId="7F8B5D63" w14:textId="77777777" w:rsidR="003E388B" w:rsidRPr="00654ECF" w:rsidRDefault="003E388B" w:rsidP="002839CD">
      <w:pPr>
        <w:pStyle w:val="ListParagraph"/>
        <w:numPr>
          <w:ilvl w:val="0"/>
          <w:numId w:val="35"/>
        </w:numPr>
        <w:shd w:val="clear" w:color="auto" w:fill="FFFFFF"/>
        <w:spacing w:after="240"/>
        <w:ind w:left="284" w:hanging="284"/>
        <w:rPr>
          <w:rFonts w:ascii="Century Gothic" w:hAnsi="Century Gothic" w:cs="Arial"/>
        </w:rPr>
      </w:pPr>
      <w:r w:rsidRPr="00654ECF">
        <w:rPr>
          <w:rFonts w:ascii="Century Gothic" w:hAnsi="Century Gothic" w:cs="Arial"/>
        </w:rPr>
        <w:t>Provide reports for ARCP panels on request</w:t>
      </w:r>
    </w:p>
    <w:p w14:paraId="208A8C4A" w14:textId="77777777" w:rsidR="003E388B" w:rsidRPr="00CD0EE3" w:rsidRDefault="003E388B" w:rsidP="00AF4FE2">
      <w:pPr>
        <w:pStyle w:val="NormalWeb"/>
        <w:shd w:val="clear" w:color="auto" w:fill="FFFFFF"/>
        <w:spacing w:before="0" w:beforeAutospacing="0" w:after="120" w:line="240" w:lineRule="auto"/>
        <w:rPr>
          <w:rFonts w:ascii="Century Gothic" w:hAnsi="Century Gothic" w:cs="Arial"/>
          <w:sz w:val="20"/>
          <w:szCs w:val="20"/>
        </w:rPr>
      </w:pPr>
      <w:r w:rsidRPr="00CD0EE3">
        <w:rPr>
          <w:rFonts w:ascii="Century Gothic" w:hAnsi="Century Gothic" w:cs="Arial"/>
          <w:sz w:val="20"/>
          <w:szCs w:val="20"/>
        </w:rPr>
        <w:t>Examples of support options include</w:t>
      </w:r>
    </w:p>
    <w:p w14:paraId="7E34A6F4" w14:textId="77777777" w:rsidR="003E388B" w:rsidRPr="00654ECF" w:rsidRDefault="003E388B" w:rsidP="002839CD">
      <w:pPr>
        <w:pStyle w:val="ListParagraph"/>
        <w:numPr>
          <w:ilvl w:val="0"/>
          <w:numId w:val="36"/>
        </w:numPr>
        <w:shd w:val="clear" w:color="auto" w:fill="FFFFFF"/>
        <w:spacing w:after="120"/>
        <w:ind w:left="284" w:hanging="284"/>
        <w:rPr>
          <w:rFonts w:ascii="Century Gothic" w:hAnsi="Century Gothic" w:cs="Arial"/>
        </w:rPr>
      </w:pPr>
      <w:r w:rsidRPr="00654ECF">
        <w:rPr>
          <w:rFonts w:ascii="Century Gothic" w:hAnsi="Century Gothic" w:cs="Arial"/>
        </w:rPr>
        <w:t>Counselling</w:t>
      </w:r>
    </w:p>
    <w:p w14:paraId="44F5E80F" w14:textId="77777777" w:rsidR="003E388B" w:rsidRPr="00654ECF" w:rsidRDefault="003E388B" w:rsidP="002839CD">
      <w:pPr>
        <w:pStyle w:val="ListParagraph"/>
        <w:numPr>
          <w:ilvl w:val="0"/>
          <w:numId w:val="36"/>
        </w:numPr>
        <w:shd w:val="clear" w:color="auto" w:fill="FFFFFF"/>
        <w:spacing w:after="120"/>
        <w:ind w:left="284" w:hanging="284"/>
        <w:rPr>
          <w:rFonts w:ascii="Century Gothic" w:hAnsi="Century Gothic" w:cs="Arial"/>
        </w:rPr>
      </w:pPr>
      <w:r w:rsidRPr="00654ECF">
        <w:rPr>
          <w:rFonts w:ascii="Century Gothic" w:hAnsi="Century Gothic" w:cs="Arial"/>
        </w:rPr>
        <w:t>Coaching</w:t>
      </w:r>
    </w:p>
    <w:p w14:paraId="28D46663" w14:textId="77777777" w:rsidR="003E388B" w:rsidRPr="00654ECF" w:rsidRDefault="003E388B" w:rsidP="002839CD">
      <w:pPr>
        <w:pStyle w:val="ListParagraph"/>
        <w:numPr>
          <w:ilvl w:val="0"/>
          <w:numId w:val="36"/>
        </w:numPr>
        <w:shd w:val="clear" w:color="auto" w:fill="FFFFFF"/>
        <w:spacing w:after="120"/>
        <w:ind w:left="284" w:hanging="284"/>
        <w:rPr>
          <w:rFonts w:ascii="Century Gothic" w:hAnsi="Century Gothic" w:cs="Arial"/>
        </w:rPr>
      </w:pPr>
      <w:r w:rsidRPr="00654ECF">
        <w:rPr>
          <w:rFonts w:ascii="Century Gothic" w:hAnsi="Century Gothic" w:cs="Arial"/>
        </w:rPr>
        <w:t>Communication skills development</w:t>
      </w:r>
    </w:p>
    <w:p w14:paraId="77689CC2" w14:textId="77777777" w:rsidR="003E388B" w:rsidRPr="00654ECF" w:rsidRDefault="003E388B" w:rsidP="002839CD">
      <w:pPr>
        <w:pStyle w:val="ListParagraph"/>
        <w:numPr>
          <w:ilvl w:val="0"/>
          <w:numId w:val="36"/>
        </w:numPr>
        <w:shd w:val="clear" w:color="auto" w:fill="FFFFFF"/>
        <w:spacing w:after="120"/>
        <w:ind w:left="284" w:hanging="284"/>
        <w:rPr>
          <w:rFonts w:ascii="Century Gothic" w:hAnsi="Century Gothic" w:cs="Arial"/>
        </w:rPr>
      </w:pPr>
      <w:r w:rsidRPr="00654ECF">
        <w:rPr>
          <w:rFonts w:ascii="Century Gothic" w:hAnsi="Century Gothic" w:cs="Arial"/>
        </w:rPr>
        <w:t>Specialist Occupational Health</w:t>
      </w:r>
    </w:p>
    <w:p w14:paraId="0352B28B" w14:textId="77777777" w:rsidR="003E388B" w:rsidRPr="00654ECF" w:rsidRDefault="003E388B" w:rsidP="002839CD">
      <w:pPr>
        <w:pStyle w:val="ListParagraph"/>
        <w:numPr>
          <w:ilvl w:val="0"/>
          <w:numId w:val="36"/>
        </w:numPr>
        <w:shd w:val="clear" w:color="auto" w:fill="FFFFFF"/>
        <w:spacing w:after="120"/>
        <w:ind w:left="284" w:hanging="284"/>
        <w:rPr>
          <w:rFonts w:ascii="Century Gothic" w:hAnsi="Century Gothic" w:cs="Arial"/>
        </w:rPr>
      </w:pPr>
      <w:r w:rsidRPr="00654ECF">
        <w:rPr>
          <w:rFonts w:ascii="Century Gothic" w:hAnsi="Century Gothic" w:cs="Arial"/>
        </w:rPr>
        <w:t>Career guidance</w:t>
      </w:r>
    </w:p>
    <w:p w14:paraId="16983FE9" w14:textId="77777777" w:rsidR="003E388B" w:rsidRPr="00654ECF" w:rsidRDefault="003E388B" w:rsidP="002839CD">
      <w:pPr>
        <w:pStyle w:val="ListParagraph"/>
        <w:numPr>
          <w:ilvl w:val="0"/>
          <w:numId w:val="36"/>
        </w:numPr>
        <w:shd w:val="clear" w:color="auto" w:fill="FFFFFF"/>
        <w:spacing w:after="120"/>
        <w:ind w:left="284" w:hanging="284"/>
        <w:rPr>
          <w:rFonts w:ascii="Century Gothic" w:hAnsi="Century Gothic" w:cs="Arial"/>
        </w:rPr>
      </w:pPr>
      <w:r w:rsidRPr="00654ECF">
        <w:rPr>
          <w:rFonts w:ascii="Century Gothic" w:hAnsi="Century Gothic" w:cs="Arial"/>
        </w:rPr>
        <w:t>Occupational and/or Educational Psychology assessments</w:t>
      </w:r>
    </w:p>
    <w:p w14:paraId="69D89713" w14:textId="77777777" w:rsidR="003E388B" w:rsidRPr="00654ECF" w:rsidRDefault="003E388B" w:rsidP="002839CD">
      <w:pPr>
        <w:pStyle w:val="ListParagraph"/>
        <w:numPr>
          <w:ilvl w:val="0"/>
          <w:numId w:val="36"/>
        </w:numPr>
        <w:shd w:val="clear" w:color="auto" w:fill="FFFFFF"/>
        <w:spacing w:after="120"/>
        <w:ind w:left="284" w:hanging="284"/>
        <w:rPr>
          <w:rFonts w:ascii="Century Gothic" w:hAnsi="Century Gothic" w:cs="Arial"/>
        </w:rPr>
      </w:pPr>
      <w:r w:rsidRPr="00654ECF">
        <w:rPr>
          <w:rFonts w:ascii="Century Gothic" w:hAnsi="Century Gothic" w:cs="Arial"/>
        </w:rPr>
        <w:t>Clinical Psychology</w:t>
      </w:r>
    </w:p>
    <w:p w14:paraId="3528A50C" w14:textId="77777777" w:rsidR="003E388B" w:rsidRPr="00654ECF" w:rsidRDefault="003E388B" w:rsidP="002839CD">
      <w:pPr>
        <w:pStyle w:val="ListParagraph"/>
        <w:numPr>
          <w:ilvl w:val="0"/>
          <w:numId w:val="36"/>
        </w:numPr>
        <w:shd w:val="clear" w:color="auto" w:fill="FFFFFF"/>
        <w:spacing w:after="120"/>
        <w:ind w:left="284" w:hanging="284"/>
        <w:rPr>
          <w:rFonts w:ascii="Century Gothic" w:hAnsi="Century Gothic" w:cs="Arial"/>
        </w:rPr>
      </w:pPr>
      <w:r w:rsidRPr="00654ECF">
        <w:rPr>
          <w:rFonts w:ascii="Century Gothic" w:hAnsi="Century Gothic" w:cs="Arial"/>
        </w:rPr>
        <w:t>360 degree</w:t>
      </w:r>
      <w:r w:rsidRPr="00654ECF">
        <w:rPr>
          <w:rStyle w:val="apple-converted-space"/>
          <w:rFonts w:ascii="Century Gothic" w:hAnsi="Century Gothic" w:cs="Arial"/>
        </w:rPr>
        <w:t> </w:t>
      </w:r>
      <w:r w:rsidRPr="00654ECF">
        <w:rPr>
          <w:rFonts w:ascii="Century Gothic" w:hAnsi="Century Gothic" w:cs="Arial"/>
        </w:rPr>
        <w:t>feedback</w:t>
      </w:r>
      <w:r w:rsidRPr="00654ECF">
        <w:rPr>
          <w:rStyle w:val="apple-converted-space"/>
          <w:rFonts w:ascii="Century Gothic" w:hAnsi="Century Gothic" w:cs="Arial"/>
        </w:rPr>
        <w:t> </w:t>
      </w:r>
      <w:r w:rsidRPr="00654ECF">
        <w:rPr>
          <w:rFonts w:ascii="Century Gothic" w:hAnsi="Century Gothic" w:cs="Arial"/>
        </w:rPr>
        <w:t>assessments</w:t>
      </w:r>
    </w:p>
    <w:p w14:paraId="73507B79" w14:textId="77777777" w:rsidR="003E388B" w:rsidRPr="00654ECF" w:rsidRDefault="003E388B" w:rsidP="002839CD">
      <w:pPr>
        <w:pStyle w:val="ListParagraph"/>
        <w:numPr>
          <w:ilvl w:val="0"/>
          <w:numId w:val="36"/>
        </w:numPr>
        <w:shd w:val="clear" w:color="auto" w:fill="FFFFFF"/>
        <w:spacing w:after="120"/>
        <w:ind w:left="284" w:hanging="284"/>
        <w:rPr>
          <w:rFonts w:ascii="Century Gothic" w:hAnsi="Century Gothic" w:cs="Arial"/>
        </w:rPr>
      </w:pPr>
      <w:r w:rsidRPr="00654ECF">
        <w:rPr>
          <w:rFonts w:ascii="Century Gothic" w:hAnsi="Century Gothic" w:cs="Arial"/>
        </w:rPr>
        <w:t>Leadership Judgement</w:t>
      </w:r>
      <w:r w:rsidRPr="00654ECF">
        <w:rPr>
          <w:rStyle w:val="apple-converted-space"/>
          <w:rFonts w:ascii="Century Gothic" w:hAnsi="Century Gothic" w:cs="Arial"/>
        </w:rPr>
        <w:t> </w:t>
      </w:r>
      <w:r w:rsidRPr="00654ECF">
        <w:rPr>
          <w:rFonts w:ascii="Century Gothic" w:hAnsi="Century Gothic" w:cs="Arial"/>
        </w:rPr>
        <w:t>assessment</w:t>
      </w:r>
      <w:r w:rsidRPr="00654ECF">
        <w:rPr>
          <w:rStyle w:val="apple-converted-space"/>
          <w:rFonts w:ascii="Century Gothic" w:hAnsi="Century Gothic" w:cs="Arial"/>
        </w:rPr>
        <w:t> </w:t>
      </w:r>
      <w:r w:rsidRPr="00654ECF">
        <w:rPr>
          <w:rFonts w:ascii="Century Gothic" w:hAnsi="Century Gothic" w:cs="Arial"/>
        </w:rPr>
        <w:t>and coaching</w:t>
      </w:r>
    </w:p>
    <w:p w14:paraId="719DC10C" w14:textId="77777777" w:rsidR="003E388B" w:rsidRPr="00654ECF" w:rsidRDefault="003E388B" w:rsidP="002839CD">
      <w:pPr>
        <w:pStyle w:val="ListParagraph"/>
        <w:numPr>
          <w:ilvl w:val="0"/>
          <w:numId w:val="36"/>
        </w:numPr>
        <w:shd w:val="clear" w:color="auto" w:fill="FFFFFF"/>
        <w:spacing w:after="120"/>
        <w:ind w:left="284" w:hanging="284"/>
        <w:rPr>
          <w:rFonts w:ascii="Century Gothic" w:hAnsi="Century Gothic" w:cs="Arial"/>
        </w:rPr>
      </w:pPr>
      <w:r w:rsidRPr="00654ECF">
        <w:rPr>
          <w:rFonts w:ascii="Century Gothic" w:hAnsi="Century Gothic" w:cs="Arial"/>
        </w:rPr>
        <w:t>Sensory Intelligence profiling and coaching</w:t>
      </w:r>
    </w:p>
    <w:p w14:paraId="4C03DF5F" w14:textId="77777777" w:rsidR="003E388B" w:rsidRPr="00654ECF" w:rsidRDefault="003E388B" w:rsidP="002839CD">
      <w:pPr>
        <w:pStyle w:val="ListParagraph"/>
        <w:numPr>
          <w:ilvl w:val="0"/>
          <w:numId w:val="36"/>
        </w:numPr>
        <w:shd w:val="clear" w:color="auto" w:fill="FFFFFF"/>
        <w:spacing w:after="240"/>
        <w:ind w:left="284" w:hanging="284"/>
        <w:rPr>
          <w:rFonts w:ascii="Century Gothic" w:hAnsi="Century Gothic" w:cs="Arial"/>
        </w:rPr>
      </w:pPr>
      <w:r w:rsidRPr="00654ECF">
        <w:rPr>
          <w:rFonts w:ascii="Century Gothic" w:hAnsi="Century Gothic" w:cs="Arial"/>
        </w:rPr>
        <w:t>Specific</w:t>
      </w:r>
      <w:r w:rsidRPr="00654ECF">
        <w:rPr>
          <w:rStyle w:val="apple-converted-space"/>
          <w:rFonts w:ascii="Century Gothic" w:hAnsi="Century Gothic" w:cs="Arial"/>
        </w:rPr>
        <w:t> </w:t>
      </w:r>
      <w:r w:rsidRPr="00654ECF">
        <w:rPr>
          <w:rFonts w:ascii="Century Gothic" w:hAnsi="Century Gothic" w:cs="Arial"/>
        </w:rPr>
        <w:t>learning</w:t>
      </w:r>
      <w:r w:rsidRPr="00654ECF">
        <w:rPr>
          <w:rStyle w:val="apple-converted-space"/>
          <w:rFonts w:ascii="Century Gothic" w:hAnsi="Century Gothic" w:cs="Arial"/>
        </w:rPr>
        <w:t> </w:t>
      </w:r>
      <w:r w:rsidRPr="00654ECF">
        <w:rPr>
          <w:rFonts w:ascii="Century Gothic" w:hAnsi="Century Gothic" w:cs="Arial"/>
        </w:rPr>
        <w:t>disability tutoring</w:t>
      </w:r>
    </w:p>
    <w:p w14:paraId="4B9D1CA6" w14:textId="77777777" w:rsidR="003E388B" w:rsidRPr="00CD0EE3" w:rsidRDefault="003E388B" w:rsidP="00AF4FE2">
      <w:pPr>
        <w:pStyle w:val="NormalWeb"/>
        <w:shd w:val="clear" w:color="auto" w:fill="FFFFFF"/>
        <w:spacing w:before="0" w:beforeAutospacing="0" w:after="120" w:line="240" w:lineRule="auto"/>
        <w:rPr>
          <w:rFonts w:ascii="Century Gothic" w:hAnsi="Century Gothic" w:cs="Arial"/>
          <w:sz w:val="20"/>
          <w:szCs w:val="20"/>
        </w:rPr>
      </w:pPr>
      <w:r w:rsidRPr="00CD0EE3">
        <w:rPr>
          <w:rStyle w:val="Strong"/>
          <w:rFonts w:ascii="Century Gothic" w:hAnsi="Century Gothic" w:cs="Arial"/>
          <w:sz w:val="20"/>
          <w:szCs w:val="20"/>
        </w:rPr>
        <w:t>Support for Supervisors/trainers</w:t>
      </w:r>
    </w:p>
    <w:p w14:paraId="6560DDAD" w14:textId="77777777" w:rsidR="003E388B" w:rsidRPr="00CD0EE3" w:rsidRDefault="003E388B" w:rsidP="00AF4FE2">
      <w:pPr>
        <w:pStyle w:val="NormalWeb"/>
        <w:shd w:val="clear" w:color="auto" w:fill="FFFFFF"/>
        <w:spacing w:before="0" w:beforeAutospacing="0" w:after="0" w:line="240" w:lineRule="auto"/>
        <w:rPr>
          <w:rFonts w:ascii="Century Gothic" w:hAnsi="Century Gothic" w:cs="Arial"/>
          <w:sz w:val="20"/>
          <w:szCs w:val="20"/>
        </w:rPr>
      </w:pPr>
      <w:r w:rsidRPr="00CD0EE3">
        <w:rPr>
          <w:rFonts w:ascii="Century Gothic" w:hAnsi="Century Gothic" w:cs="Arial"/>
          <w:sz w:val="20"/>
          <w:szCs w:val="20"/>
        </w:rPr>
        <w:t>Supporting a trainee in difficulty can be extremely time consuming and can be very difficult for trainers. It is important that as trainers there is a mechanism where you can also get help and support. For Clinical and Educational Supervisors, the TPDs and/or Heads of Schools are there to support you. Organise to meet and share your concerns. Doctors in difficulty can cause a lot of distress to people with whom they work, and it is important that you are mindful of this. Some supervisors worry that they will be accused of bullying and harassment with trainees in difficulty, and again we would encourage you to share these concerns with colleagues.</w:t>
      </w:r>
    </w:p>
    <w:p w14:paraId="502519BA" w14:textId="77777777" w:rsidR="003E388B" w:rsidRPr="00CD0EE3" w:rsidRDefault="003E388B" w:rsidP="00AF4FE2">
      <w:pPr>
        <w:rPr>
          <w:rFonts w:ascii="Century Gothic" w:hAnsi="Century Gothic" w:cs="Arial"/>
        </w:rPr>
      </w:pPr>
    </w:p>
    <w:sectPr w:rsidR="003E388B" w:rsidRPr="00CD0EE3" w:rsidSect="005F7B9C">
      <w:headerReference w:type="default" r:id="rId84"/>
      <w:footerReference w:type="default" r:id="rId85"/>
      <w:pgSz w:w="11906" w:h="16838"/>
      <w:pgMar w:top="1701" w:right="1134" w:bottom="567"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14D64" w14:textId="77777777" w:rsidR="00304A06" w:rsidRDefault="00304A06">
      <w:r>
        <w:separator/>
      </w:r>
    </w:p>
  </w:endnote>
  <w:endnote w:type="continuationSeparator" w:id="0">
    <w:p w14:paraId="416B87E2" w14:textId="77777777" w:rsidR="00304A06" w:rsidRDefault="0030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mplicitaPro">
    <w:altName w:val="Semplicita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FC88A" w14:textId="77777777" w:rsidR="00304A06" w:rsidRDefault="00304A06" w:rsidP="005A4A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5D1E97" w14:textId="77777777" w:rsidR="00304A06" w:rsidRDefault="00304A06" w:rsidP="00A323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44059" w14:textId="77777777" w:rsidR="00304A06" w:rsidRPr="00E418EB" w:rsidRDefault="00304A06" w:rsidP="005613A5">
    <w:pPr>
      <w:widowControl w:val="0"/>
      <w:spacing w:line="200" w:lineRule="atLeast"/>
      <w:rPr>
        <w:rFonts w:ascii="Century Gothic" w:eastAsia="MS Mincho" w:hAnsi="Century Gothic" w:cs="Calibri"/>
        <w:color w:val="000000"/>
        <w:sz w:val="15"/>
        <w:szCs w:val="15"/>
        <w:vertAlign w:val="subscript"/>
        <w:lang w:val="en-US"/>
      </w:rPr>
    </w:pPr>
    <w:r w:rsidRPr="00E418EB">
      <w:rPr>
        <w:rFonts w:ascii="Century Gothic" w:eastAsia="MS Mincho" w:hAnsi="Century Gothic" w:cs="Calibri"/>
        <w:color w:val="000000"/>
        <w:sz w:val="15"/>
        <w:szCs w:val="15"/>
        <w:lang w:val="en-US"/>
      </w:rPr>
      <w:t>Royal College of Anaesthetists</w:t>
    </w:r>
  </w:p>
  <w:p w14:paraId="7825490E" w14:textId="77777777" w:rsidR="00304A06" w:rsidRPr="00E418EB" w:rsidRDefault="00304A06" w:rsidP="005613A5">
    <w:pPr>
      <w:widowControl w:val="0"/>
      <w:spacing w:line="200" w:lineRule="atLeast"/>
      <w:rPr>
        <w:rFonts w:ascii="Century Gothic" w:eastAsia="MS Mincho" w:hAnsi="Century Gothic" w:cs="Calibri"/>
        <w:color w:val="000000"/>
        <w:sz w:val="15"/>
        <w:szCs w:val="15"/>
        <w:lang w:val="en-US"/>
      </w:rPr>
    </w:pPr>
    <w:r w:rsidRPr="00E418EB">
      <w:rPr>
        <w:rFonts w:ascii="Century Gothic" w:eastAsia="MS Mincho" w:hAnsi="Century Gothic" w:cs="Calibri"/>
        <w:color w:val="000000"/>
        <w:sz w:val="15"/>
        <w:szCs w:val="15"/>
        <w:lang w:val="en-US"/>
      </w:rPr>
      <w:t>Churchill House, 35 Red Lion Square, London WC1R 4SG</w:t>
    </w:r>
  </w:p>
  <w:p w14:paraId="49709D2B" w14:textId="1963F638" w:rsidR="00304A06" w:rsidRPr="00E418EB" w:rsidRDefault="00304A06" w:rsidP="005613A5">
    <w:pPr>
      <w:widowControl w:val="0"/>
      <w:spacing w:after="120" w:line="200" w:lineRule="atLeast"/>
      <w:rPr>
        <w:rFonts w:ascii="Century Gothic" w:eastAsia="MS Mincho" w:hAnsi="Century Gothic" w:cs="Calibri"/>
        <w:color w:val="50ABBF"/>
        <w:sz w:val="15"/>
        <w:szCs w:val="15"/>
        <w:u w:val="single"/>
        <w:lang w:val="en-US"/>
      </w:rPr>
    </w:pPr>
    <w:r w:rsidRPr="00E418EB">
      <w:rPr>
        <w:rFonts w:ascii="Century Gothic" w:eastAsia="MS Mincho" w:hAnsi="Century Gothic" w:cs="SemplicitaPro"/>
        <w:b/>
        <w:color w:val="000000"/>
        <w:sz w:val="15"/>
        <w:szCs w:val="15"/>
        <w:lang w:val="en-US"/>
      </w:rPr>
      <w:t>Tel</w:t>
    </w:r>
    <w:r w:rsidRPr="00E418EB">
      <w:rPr>
        <w:rFonts w:ascii="Century Gothic" w:eastAsia="MS Mincho" w:hAnsi="Century Gothic" w:cs="SemplicitaPro"/>
        <w:color w:val="000000"/>
        <w:sz w:val="15"/>
        <w:szCs w:val="15"/>
        <w:lang w:val="en-US"/>
      </w:rPr>
      <w:t xml:space="preserve"> 020 7092 1500  </w:t>
    </w:r>
    <w:r w:rsidRPr="00E418EB">
      <w:rPr>
        <w:rFonts w:ascii="Century Gothic" w:eastAsia="MS Mincho" w:hAnsi="Century Gothic" w:cs="SemplicitaPro"/>
        <w:b/>
        <w:color w:val="000000"/>
        <w:sz w:val="15"/>
        <w:szCs w:val="15"/>
        <w:lang w:val="en-US"/>
      </w:rPr>
      <w:t>Email</w:t>
    </w:r>
    <w:r w:rsidRPr="00E418EB">
      <w:rPr>
        <w:rFonts w:ascii="Century Gothic" w:eastAsia="MS Mincho" w:hAnsi="Century Gothic" w:cs="SemplicitaPro"/>
        <w:color w:val="000000"/>
        <w:sz w:val="15"/>
        <w:szCs w:val="15"/>
        <w:lang w:val="en-US"/>
      </w:rPr>
      <w:t xml:space="preserve"> </w:t>
    </w:r>
    <w:hyperlink r:id="rId1" w:history="1">
      <w:r>
        <w:rPr>
          <w:rFonts w:ascii="Century Gothic" w:eastAsia="MS Mincho" w:hAnsi="Century Gothic" w:cs="SemplicitaPro"/>
          <w:color w:val="50ABBF" w:themeColor="accent2"/>
          <w:sz w:val="15"/>
          <w:szCs w:val="15"/>
          <w:u w:val="single"/>
          <w:lang w:val="en-US"/>
        </w:rPr>
        <w:t>accs@rcoa.ac.uk</w:t>
      </w:r>
    </w:hyperlink>
    <w:r w:rsidRPr="00E418EB">
      <w:rPr>
        <w:rFonts w:ascii="Century Gothic" w:eastAsia="MS Mincho" w:hAnsi="Century Gothic" w:cs="SemplicitaPro"/>
        <w:color w:val="3F2A56"/>
        <w:sz w:val="15"/>
        <w:szCs w:val="15"/>
        <w:lang w:val="en-US"/>
      </w:rPr>
      <w:t xml:space="preserve">  </w:t>
    </w:r>
    <w:r w:rsidRPr="00E418EB">
      <w:rPr>
        <w:rFonts w:ascii="Century Gothic" w:eastAsia="MS Mincho" w:hAnsi="Century Gothic" w:cs="SemplicitaPro"/>
        <w:b/>
        <w:color w:val="000000"/>
        <w:sz w:val="15"/>
        <w:szCs w:val="15"/>
        <w:lang w:val="en-US"/>
      </w:rPr>
      <w:t>Website</w:t>
    </w:r>
    <w:r w:rsidRPr="00E418EB">
      <w:rPr>
        <w:rFonts w:ascii="Century Gothic" w:eastAsia="MS Mincho" w:hAnsi="Century Gothic" w:cs="SemplicitaPro"/>
        <w:color w:val="3F2A56"/>
        <w:sz w:val="15"/>
        <w:szCs w:val="15"/>
        <w:lang w:val="en-US"/>
      </w:rPr>
      <w:t xml:space="preserve"> </w:t>
    </w:r>
    <w:hyperlink r:id="rId2" w:history="1">
      <w:r w:rsidRPr="00332753">
        <w:rPr>
          <w:rStyle w:val="Hyperlink"/>
          <w:rFonts w:ascii="Century Gothic" w:eastAsia="MS Mincho" w:hAnsi="Century Gothic" w:cs="Calibri"/>
          <w:sz w:val="15"/>
          <w:szCs w:val="15"/>
          <w:lang w:val="en-US"/>
        </w:rPr>
        <w:t>www.rcoa.ac.uk/accs</w:t>
      </w:r>
    </w:hyperlink>
  </w:p>
  <w:p w14:paraId="004A4794" w14:textId="4480F63D" w:rsidR="00304A06" w:rsidRPr="00A3233F" w:rsidRDefault="00304A06" w:rsidP="005613A5">
    <w:pPr>
      <w:pStyle w:val="Footer"/>
      <w:tabs>
        <w:tab w:val="clear" w:pos="4153"/>
        <w:tab w:val="clear" w:pos="8306"/>
        <w:tab w:val="right" w:pos="9639"/>
      </w:tabs>
      <w:ind w:right="360"/>
      <w:rPr>
        <w:sz w:val="16"/>
        <w:szCs w:val="16"/>
      </w:rPr>
    </w:pPr>
    <w:r w:rsidRPr="00E418EB">
      <w:rPr>
        <w:rFonts w:ascii="Century Gothic" w:eastAsia="MS Mincho" w:hAnsi="Century Gothic" w:cs="Calibri"/>
        <w:b/>
        <w:sz w:val="15"/>
        <w:szCs w:val="15"/>
        <w:lang w:val="en-US"/>
      </w:rPr>
      <w:t>Twitter</w:t>
    </w:r>
    <w:r>
      <w:rPr>
        <w:rFonts w:ascii="Century Gothic" w:eastAsia="MS Mincho" w:hAnsi="Century Gothic" w:cs="Calibri"/>
        <w:sz w:val="15"/>
        <w:szCs w:val="15"/>
        <w:lang w:val="en-US"/>
      </w:rPr>
      <w:t xml:space="preserve"> @RCoANews</w:t>
    </w:r>
    <w:r w:rsidRPr="00E418EB">
      <w:rPr>
        <w:rFonts w:ascii="Century Gothic" w:eastAsia="MS Mincho" w:hAnsi="Century Gothic" w:cs="Calibri"/>
        <w:sz w:val="15"/>
        <w:szCs w:val="15"/>
        <w:lang w:val="en-US"/>
      </w:rPr>
      <w:t xml:space="preserve">  </w:t>
    </w:r>
    <w:r w:rsidRPr="00E418EB">
      <w:rPr>
        <w:rFonts w:ascii="Century Gothic" w:eastAsia="MS Mincho" w:hAnsi="Century Gothic" w:cs="Calibri"/>
        <w:b/>
        <w:color w:val="CD6084"/>
        <w:sz w:val="15"/>
        <w:szCs w:val="15"/>
        <w:lang w:val="en-US"/>
      </w:rPr>
      <w:t>|</w:t>
    </w:r>
    <w:r w:rsidRPr="00E418EB">
      <w:rPr>
        <w:rFonts w:ascii="Century Gothic" w:eastAsia="MS Mincho" w:hAnsi="Century Gothic" w:cs="Calibri"/>
        <w:sz w:val="15"/>
        <w:szCs w:val="15"/>
        <w:lang w:val="en-US"/>
      </w:rPr>
      <w:t xml:space="preserve">  </w:t>
    </w:r>
    <w:r w:rsidRPr="00E418EB">
      <w:rPr>
        <w:rFonts w:ascii="Century Gothic" w:eastAsia="MS Mincho" w:hAnsi="Century Gothic" w:cs="Calibri"/>
        <w:b/>
        <w:sz w:val="15"/>
        <w:szCs w:val="15"/>
        <w:lang w:val="en-US"/>
      </w:rPr>
      <w:t>Find us on Facebook</w:t>
    </w:r>
    <w:r w:rsidRPr="00E418EB">
      <w:rPr>
        <w:rFonts w:ascii="Century Gothic" w:eastAsia="MS Mincho" w:hAnsi="Century Gothic" w:cs="Calibri"/>
        <w:b/>
        <w:sz w:val="15"/>
        <w:szCs w:val="15"/>
        <w:lang w:val="en-US"/>
      </w:rPr>
      <w:tab/>
    </w:r>
    <w:r w:rsidRPr="00E418EB">
      <w:rPr>
        <w:rFonts w:ascii="Century Gothic" w:hAnsi="Century Gothic" w:cs="Calibri"/>
        <w:b/>
        <w:sz w:val="16"/>
        <w:szCs w:val="16"/>
        <w:lang w:val="en-US"/>
      </w:rPr>
      <w:t xml:space="preserve">Page </w:t>
    </w:r>
    <w:r w:rsidRPr="00E418EB">
      <w:rPr>
        <w:rFonts w:ascii="Century Gothic" w:hAnsi="Century Gothic" w:cs="Calibri"/>
        <w:b/>
        <w:sz w:val="16"/>
        <w:szCs w:val="16"/>
        <w:lang w:val="en-US"/>
      </w:rPr>
      <w:fldChar w:fldCharType="begin"/>
    </w:r>
    <w:r w:rsidRPr="00E418EB">
      <w:rPr>
        <w:rFonts w:ascii="Century Gothic" w:hAnsi="Century Gothic" w:cs="Calibri"/>
        <w:b/>
        <w:sz w:val="16"/>
        <w:szCs w:val="16"/>
        <w:lang w:val="en-US"/>
      </w:rPr>
      <w:instrText xml:space="preserve"> PAGE </w:instrText>
    </w:r>
    <w:r w:rsidRPr="00E418EB">
      <w:rPr>
        <w:rFonts w:ascii="Century Gothic" w:hAnsi="Century Gothic" w:cs="Calibri"/>
        <w:b/>
        <w:sz w:val="16"/>
        <w:szCs w:val="16"/>
        <w:lang w:val="en-US"/>
      </w:rPr>
      <w:fldChar w:fldCharType="separate"/>
    </w:r>
    <w:r w:rsidR="002A2003">
      <w:rPr>
        <w:rFonts w:ascii="Century Gothic" w:hAnsi="Century Gothic" w:cs="Calibri"/>
        <w:b/>
        <w:noProof/>
        <w:sz w:val="16"/>
        <w:szCs w:val="16"/>
        <w:lang w:val="en-US"/>
      </w:rPr>
      <w:t>2</w:t>
    </w:r>
    <w:r w:rsidRPr="00E418EB">
      <w:rPr>
        <w:rFonts w:ascii="Century Gothic" w:hAnsi="Century Gothic" w:cs="Calibri"/>
        <w:b/>
        <w:sz w:val="16"/>
        <w:szCs w:val="16"/>
        <w:lang w:val="en-US"/>
      </w:rPr>
      <w:fldChar w:fldCharType="end"/>
    </w:r>
    <w:r w:rsidRPr="00E418EB">
      <w:rPr>
        <w:rFonts w:ascii="Century Gothic" w:hAnsi="Century Gothic" w:cs="Calibri"/>
        <w:b/>
        <w:sz w:val="16"/>
        <w:szCs w:val="16"/>
        <w:lang w:val="en-US"/>
      </w:rPr>
      <w:t xml:space="preserve"> of </w:t>
    </w:r>
    <w:r w:rsidRPr="00E418EB">
      <w:rPr>
        <w:rFonts w:ascii="Century Gothic" w:hAnsi="Century Gothic" w:cs="Calibri"/>
        <w:b/>
        <w:sz w:val="16"/>
        <w:szCs w:val="16"/>
        <w:lang w:val="en-US"/>
      </w:rPr>
      <w:fldChar w:fldCharType="begin"/>
    </w:r>
    <w:r w:rsidRPr="00E418EB">
      <w:rPr>
        <w:rFonts w:ascii="Century Gothic" w:hAnsi="Century Gothic" w:cs="Calibri"/>
        <w:b/>
        <w:sz w:val="16"/>
        <w:szCs w:val="16"/>
        <w:lang w:val="en-US"/>
      </w:rPr>
      <w:instrText xml:space="preserve"> NUMPAGES </w:instrText>
    </w:r>
    <w:r w:rsidRPr="00E418EB">
      <w:rPr>
        <w:rFonts w:ascii="Century Gothic" w:hAnsi="Century Gothic" w:cs="Calibri"/>
        <w:b/>
        <w:sz w:val="16"/>
        <w:szCs w:val="16"/>
        <w:lang w:val="en-US"/>
      </w:rPr>
      <w:fldChar w:fldCharType="separate"/>
    </w:r>
    <w:r w:rsidR="002A2003">
      <w:rPr>
        <w:rFonts w:ascii="Century Gothic" w:hAnsi="Century Gothic" w:cs="Calibri"/>
        <w:b/>
        <w:noProof/>
        <w:sz w:val="16"/>
        <w:szCs w:val="16"/>
        <w:lang w:val="en-US"/>
      </w:rPr>
      <w:t>39</w:t>
    </w:r>
    <w:r w:rsidRPr="00E418EB">
      <w:rPr>
        <w:rFonts w:ascii="Century Gothic" w:hAnsi="Century Gothic" w:cs="Calibri"/>
        <w:b/>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E9226" w14:textId="77777777" w:rsidR="00304A06" w:rsidRDefault="00304A06">
      <w:r>
        <w:separator/>
      </w:r>
    </w:p>
  </w:footnote>
  <w:footnote w:type="continuationSeparator" w:id="0">
    <w:p w14:paraId="228C2E2B" w14:textId="77777777" w:rsidR="00304A06" w:rsidRDefault="00304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B6F0F" w14:textId="79857387" w:rsidR="00304A06" w:rsidRDefault="00304A06">
    <w:pPr>
      <w:pStyle w:val="Header"/>
    </w:pPr>
    <w:r>
      <w:rPr>
        <w:noProof/>
        <w:lang w:eastAsia="en-GB"/>
      </w:rPr>
      <w:drawing>
        <wp:inline distT="0" distB="0" distL="0" distR="0" wp14:anchorId="0FADF1C4" wp14:editId="7CF2FC1C">
          <wp:extent cx="6120130" cy="6794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S-headerLogos2.png"/>
                  <pic:cNvPicPr/>
                </pic:nvPicPr>
                <pic:blipFill>
                  <a:blip r:embed="rId1">
                    <a:extLst>
                      <a:ext uri="{28A0092B-C50C-407E-A947-70E740481C1C}">
                        <a14:useLocalDpi xmlns:a14="http://schemas.microsoft.com/office/drawing/2010/main" val="0"/>
                      </a:ext>
                    </a:extLst>
                  </a:blip>
                  <a:stretch>
                    <a:fillRect/>
                  </a:stretch>
                </pic:blipFill>
                <pic:spPr>
                  <a:xfrm>
                    <a:off x="0" y="0"/>
                    <a:ext cx="6120130" cy="6794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70B59" w14:textId="00F6B451" w:rsidR="00304A06" w:rsidRPr="005F7B9C" w:rsidRDefault="00304A06">
    <w:pPr>
      <w:pStyle w:val="Header"/>
      <w:rPr>
        <w:color w:val="000000" w:themeColor="text1"/>
        <w:sz w:val="28"/>
        <w:szCs w:val="28"/>
      </w:rPr>
    </w:pPr>
    <w:r w:rsidRPr="005F7B9C">
      <w:rPr>
        <w:rFonts w:ascii="Century Gothic" w:hAnsi="Century Gothic" w:cs="Arial"/>
        <w:b/>
        <w:color w:val="000000" w:themeColor="text1"/>
        <w:sz w:val="28"/>
        <w:szCs w:val="28"/>
      </w:rPr>
      <w:t>Acute Care Common Stem (ACCS)</w:t>
    </w:r>
    <w:r w:rsidRPr="005F7B9C">
      <w:rPr>
        <w:rFonts w:ascii="Century Gothic" w:hAnsi="Century Gothic" w:cs="Arial"/>
        <w:b/>
        <w:color w:val="000000" w:themeColor="text1"/>
        <w:sz w:val="28"/>
        <w:szCs w:val="28"/>
      </w:rPr>
      <w:br/>
      <w:t>Educational Supervisor H</w:t>
    </w:r>
    <w:r>
      <w:rPr>
        <w:rFonts w:ascii="Century Gothic" w:hAnsi="Century Gothic" w:cs="Arial"/>
        <w:b/>
        <w:color w:val="000000" w:themeColor="text1"/>
        <w:sz w:val="28"/>
        <w:szCs w:val="28"/>
      </w:rPr>
      <w:t>andbook 2017</w:t>
    </w:r>
    <w:r w:rsidRPr="005F7B9C">
      <w:rPr>
        <w:rFonts w:ascii="Century Gothic" w:hAnsi="Century Gothic" w:cs="Arial"/>
        <w:b/>
        <w:color w:val="000000" w:themeColor="text1"/>
        <w:sz w:val="28"/>
        <w:szCs w:val="28"/>
      </w:rPr>
      <w:t>–201</w:t>
    </w:r>
    <w:r>
      <w:rPr>
        <w:rFonts w:ascii="Century Gothic" w:hAnsi="Century Gothic" w:cs="Arial"/>
        <w:b/>
        <w:color w:val="000000" w:themeColor="text1"/>
        <w:sz w:val="28"/>
        <w:szCs w:val="28"/>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alibri"/>
        <w:sz w:val="18"/>
        <w:szCs w:val="18"/>
      </w:rPr>
    </w:lvl>
    <w:lvl w:ilvl="2">
      <w:start w:val="1"/>
      <w:numFmt w:val="bullet"/>
      <w:lvlText w:val="■"/>
      <w:lvlJc w:val="left"/>
      <w:pPr>
        <w:tabs>
          <w:tab w:val="num" w:pos="1440"/>
        </w:tabs>
        <w:ind w:left="1440" w:hanging="360"/>
      </w:pPr>
      <w:rPr>
        <w:rFonts w:ascii="StarSymbol" w:hAnsi="StarSymbol" w:cs="Calibri"/>
        <w:sz w:val="18"/>
        <w:szCs w:val="18"/>
      </w:rPr>
    </w:lvl>
    <w:lvl w:ilvl="3">
      <w:start w:val="1"/>
      <w:numFmt w:val="bullet"/>
      <w:lvlText w:val=""/>
      <w:lvlJc w:val="left"/>
      <w:pPr>
        <w:tabs>
          <w:tab w:val="num" w:pos="1800"/>
        </w:tabs>
        <w:ind w:left="1800" w:hanging="360"/>
      </w:pPr>
      <w:rPr>
        <w:rFonts w:ascii="Wingdings" w:hAnsi="Wingdings" w:cs="Calibri"/>
        <w:sz w:val="18"/>
        <w:szCs w:val="18"/>
      </w:rPr>
    </w:lvl>
    <w:lvl w:ilvl="4">
      <w:start w:val="1"/>
      <w:numFmt w:val="bullet"/>
      <w:lvlText w:val=""/>
      <w:lvlJc w:val="left"/>
      <w:pPr>
        <w:tabs>
          <w:tab w:val="num" w:pos="2160"/>
        </w:tabs>
        <w:ind w:left="2160" w:hanging="360"/>
      </w:pPr>
      <w:rPr>
        <w:rFonts w:ascii="Wingdings 2" w:hAnsi="Wingdings 2" w:cs="Calibri"/>
        <w:sz w:val="18"/>
        <w:szCs w:val="18"/>
      </w:rPr>
    </w:lvl>
    <w:lvl w:ilvl="5">
      <w:start w:val="1"/>
      <w:numFmt w:val="bullet"/>
      <w:lvlText w:val="■"/>
      <w:lvlJc w:val="left"/>
      <w:pPr>
        <w:tabs>
          <w:tab w:val="num" w:pos="2520"/>
        </w:tabs>
        <w:ind w:left="2520" w:hanging="360"/>
      </w:pPr>
      <w:rPr>
        <w:rFonts w:ascii="StarSymbol" w:hAnsi="StarSymbol" w:cs="Calibri"/>
        <w:sz w:val="18"/>
        <w:szCs w:val="18"/>
      </w:rPr>
    </w:lvl>
    <w:lvl w:ilvl="6">
      <w:start w:val="1"/>
      <w:numFmt w:val="bullet"/>
      <w:lvlText w:val=""/>
      <w:lvlJc w:val="left"/>
      <w:pPr>
        <w:tabs>
          <w:tab w:val="num" w:pos="2880"/>
        </w:tabs>
        <w:ind w:left="2880" w:hanging="360"/>
      </w:pPr>
      <w:rPr>
        <w:rFonts w:ascii="Wingdings" w:hAnsi="Wingdings" w:cs="Calibri"/>
        <w:sz w:val="18"/>
        <w:szCs w:val="18"/>
      </w:rPr>
    </w:lvl>
    <w:lvl w:ilvl="7">
      <w:start w:val="1"/>
      <w:numFmt w:val="bullet"/>
      <w:lvlText w:val=""/>
      <w:lvlJc w:val="left"/>
      <w:pPr>
        <w:tabs>
          <w:tab w:val="num" w:pos="3240"/>
        </w:tabs>
        <w:ind w:left="3240" w:hanging="360"/>
      </w:pPr>
      <w:rPr>
        <w:rFonts w:ascii="Wingdings 2" w:hAnsi="Wingdings 2" w:cs="Calibri"/>
        <w:sz w:val="18"/>
        <w:szCs w:val="18"/>
      </w:rPr>
    </w:lvl>
    <w:lvl w:ilvl="8">
      <w:start w:val="1"/>
      <w:numFmt w:val="bullet"/>
      <w:lvlText w:val="■"/>
      <w:lvlJc w:val="left"/>
      <w:pPr>
        <w:tabs>
          <w:tab w:val="num" w:pos="3600"/>
        </w:tabs>
        <w:ind w:left="3600" w:hanging="360"/>
      </w:pPr>
      <w:rPr>
        <w:rFonts w:ascii="StarSymbol" w:hAnsi="StarSymbol" w:cs="Calibri"/>
        <w:sz w:val="18"/>
        <w:szCs w:val="18"/>
      </w:rPr>
    </w:lvl>
  </w:abstractNum>
  <w:abstractNum w:abstractNumId="3" w15:restartNumberingAfterBreak="0">
    <w:nsid w:val="043A42B6"/>
    <w:multiLevelType w:val="hybridMultilevel"/>
    <w:tmpl w:val="EBE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AA25DD"/>
    <w:multiLevelType w:val="hybridMultilevel"/>
    <w:tmpl w:val="D2F6BDBC"/>
    <w:lvl w:ilvl="0" w:tplc="0809000F">
      <w:start w:val="1"/>
      <w:numFmt w:val="decimal"/>
      <w:lvlText w:val="%1."/>
      <w:lvlJc w:val="left"/>
      <w:pPr>
        <w:tabs>
          <w:tab w:val="num" w:pos="720"/>
        </w:tabs>
        <w:ind w:left="720" w:hanging="360"/>
      </w:pPr>
    </w:lvl>
    <w:lvl w:ilvl="1" w:tplc="6BAC00A0">
      <w:start w:val="2"/>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7AC7E14"/>
    <w:multiLevelType w:val="hybridMultilevel"/>
    <w:tmpl w:val="5EC2B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F4211F"/>
    <w:multiLevelType w:val="hybridMultilevel"/>
    <w:tmpl w:val="2688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0D3526"/>
    <w:multiLevelType w:val="hybridMultilevel"/>
    <w:tmpl w:val="9BD49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A97734"/>
    <w:multiLevelType w:val="hybridMultilevel"/>
    <w:tmpl w:val="CD48C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FB246FD"/>
    <w:multiLevelType w:val="hybridMultilevel"/>
    <w:tmpl w:val="3E34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160EC"/>
    <w:multiLevelType w:val="hybridMultilevel"/>
    <w:tmpl w:val="0166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523DD8"/>
    <w:multiLevelType w:val="hybridMultilevel"/>
    <w:tmpl w:val="EF0E7258"/>
    <w:lvl w:ilvl="0" w:tplc="E8102CEE">
      <w:start w:val="3"/>
      <w:numFmt w:val="bullet"/>
      <w:lvlText w:val="-"/>
      <w:lvlJc w:val="left"/>
      <w:pPr>
        <w:ind w:left="1074" w:hanging="360"/>
      </w:pPr>
      <w:rPr>
        <w:rFonts w:ascii="Arial" w:eastAsia="Times New Roman" w:hAnsi="Arial" w:cs="Aria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2" w15:restartNumberingAfterBreak="0">
    <w:nsid w:val="1F5D58D1"/>
    <w:multiLevelType w:val="hybridMultilevel"/>
    <w:tmpl w:val="37EE33E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904539"/>
    <w:multiLevelType w:val="hybridMultilevel"/>
    <w:tmpl w:val="A6AA34F2"/>
    <w:lvl w:ilvl="0" w:tplc="04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4" w15:restartNumberingAfterBreak="0">
    <w:nsid w:val="22A36F9B"/>
    <w:multiLevelType w:val="hybridMultilevel"/>
    <w:tmpl w:val="D3108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D25A57"/>
    <w:multiLevelType w:val="hybridMultilevel"/>
    <w:tmpl w:val="ECA88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B12002"/>
    <w:multiLevelType w:val="hybridMultilevel"/>
    <w:tmpl w:val="611E17B2"/>
    <w:lvl w:ilvl="0" w:tplc="7E3651CC">
      <w:start w:val="1"/>
      <w:numFmt w:val="decimal"/>
      <w:lvlText w:val="%1."/>
      <w:lvlJc w:val="left"/>
      <w:pPr>
        <w:ind w:left="1584" w:hanging="504"/>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9415FE4"/>
    <w:multiLevelType w:val="hybridMultilevel"/>
    <w:tmpl w:val="244E444A"/>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8" w15:restartNumberingAfterBreak="0">
    <w:nsid w:val="2C1E3A85"/>
    <w:multiLevelType w:val="hybridMultilevel"/>
    <w:tmpl w:val="9DE6053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2D347D"/>
    <w:multiLevelType w:val="hybridMultilevel"/>
    <w:tmpl w:val="D2B89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EE1743"/>
    <w:multiLevelType w:val="hybridMultilevel"/>
    <w:tmpl w:val="32F0A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6F6D47"/>
    <w:multiLevelType w:val="hybridMultilevel"/>
    <w:tmpl w:val="B6461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802EEE"/>
    <w:multiLevelType w:val="hybridMultilevel"/>
    <w:tmpl w:val="3490DB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437ED7"/>
    <w:multiLevelType w:val="hybridMultilevel"/>
    <w:tmpl w:val="1CF2E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4079E9"/>
    <w:multiLevelType w:val="hybridMultilevel"/>
    <w:tmpl w:val="5A6A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4E5996"/>
    <w:multiLevelType w:val="hybridMultilevel"/>
    <w:tmpl w:val="13948B5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80020A"/>
    <w:multiLevelType w:val="hybridMultilevel"/>
    <w:tmpl w:val="DF2E733E"/>
    <w:lvl w:ilvl="0" w:tplc="08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8C2178"/>
    <w:multiLevelType w:val="hybridMultilevel"/>
    <w:tmpl w:val="69E0468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9050AC"/>
    <w:multiLevelType w:val="hybridMultilevel"/>
    <w:tmpl w:val="4510D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D8A2E5B"/>
    <w:multiLevelType w:val="hybridMultilevel"/>
    <w:tmpl w:val="F53EF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B832B5"/>
    <w:multiLevelType w:val="hybridMultilevel"/>
    <w:tmpl w:val="2610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5D38F5"/>
    <w:multiLevelType w:val="hybridMultilevel"/>
    <w:tmpl w:val="2C982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DC1E97"/>
    <w:multiLevelType w:val="hybridMultilevel"/>
    <w:tmpl w:val="04CC7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877BFD"/>
    <w:multiLevelType w:val="hybridMultilevel"/>
    <w:tmpl w:val="D3C8517A"/>
    <w:lvl w:ilvl="0" w:tplc="E3EC869A">
      <w:start w:val="1"/>
      <w:numFmt w:val="bullet"/>
      <w:lvlText w:val=""/>
      <w:lvlJc w:val="left"/>
      <w:pPr>
        <w:tabs>
          <w:tab w:val="num" w:pos="360"/>
        </w:tabs>
        <w:ind w:left="340" w:hanging="340"/>
      </w:pPr>
      <w:rPr>
        <w:rFonts w:ascii="Symbol" w:hAnsi="Symbol" w:hint="default"/>
        <w:color w:val="auto"/>
      </w:rPr>
    </w:lvl>
    <w:lvl w:ilvl="1" w:tplc="08090003" w:tentative="1">
      <w:start w:val="1"/>
      <w:numFmt w:val="bullet"/>
      <w:lvlText w:val="o"/>
      <w:lvlJc w:val="left"/>
      <w:pPr>
        <w:tabs>
          <w:tab w:val="num" w:pos="1156"/>
        </w:tabs>
        <w:ind w:left="1156" w:hanging="360"/>
      </w:pPr>
      <w:rPr>
        <w:rFonts w:ascii="Courier New" w:hAnsi="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34" w15:restartNumberingAfterBreak="0">
    <w:nsid w:val="64DC231A"/>
    <w:multiLevelType w:val="hybridMultilevel"/>
    <w:tmpl w:val="BE845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4354FF"/>
    <w:multiLevelType w:val="hybridMultilevel"/>
    <w:tmpl w:val="08168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202FCC"/>
    <w:multiLevelType w:val="hybridMultilevel"/>
    <w:tmpl w:val="EFBA64DC"/>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452845"/>
    <w:multiLevelType w:val="hybridMultilevel"/>
    <w:tmpl w:val="756C29F0"/>
    <w:lvl w:ilvl="0" w:tplc="4B9AC866">
      <w:start w:val="18"/>
      <w:numFmt w:val="decimal"/>
      <w:lvlText w:val="%1."/>
      <w:lvlJc w:val="left"/>
      <w:pPr>
        <w:ind w:left="1944" w:hanging="360"/>
      </w:pPr>
      <w:rPr>
        <w:rFonts w:hint="default"/>
      </w:rPr>
    </w:lvl>
    <w:lvl w:ilvl="1" w:tplc="08090019" w:tentative="1">
      <w:start w:val="1"/>
      <w:numFmt w:val="lowerLetter"/>
      <w:lvlText w:val="%2."/>
      <w:lvlJc w:val="left"/>
      <w:pPr>
        <w:ind w:left="2664" w:hanging="360"/>
      </w:pPr>
    </w:lvl>
    <w:lvl w:ilvl="2" w:tplc="0809001B" w:tentative="1">
      <w:start w:val="1"/>
      <w:numFmt w:val="lowerRoman"/>
      <w:lvlText w:val="%3."/>
      <w:lvlJc w:val="right"/>
      <w:pPr>
        <w:ind w:left="3384" w:hanging="180"/>
      </w:pPr>
    </w:lvl>
    <w:lvl w:ilvl="3" w:tplc="0809000F" w:tentative="1">
      <w:start w:val="1"/>
      <w:numFmt w:val="decimal"/>
      <w:lvlText w:val="%4."/>
      <w:lvlJc w:val="left"/>
      <w:pPr>
        <w:ind w:left="4104" w:hanging="360"/>
      </w:pPr>
    </w:lvl>
    <w:lvl w:ilvl="4" w:tplc="08090019" w:tentative="1">
      <w:start w:val="1"/>
      <w:numFmt w:val="lowerLetter"/>
      <w:lvlText w:val="%5."/>
      <w:lvlJc w:val="left"/>
      <w:pPr>
        <w:ind w:left="4824" w:hanging="360"/>
      </w:pPr>
    </w:lvl>
    <w:lvl w:ilvl="5" w:tplc="0809001B" w:tentative="1">
      <w:start w:val="1"/>
      <w:numFmt w:val="lowerRoman"/>
      <w:lvlText w:val="%6."/>
      <w:lvlJc w:val="right"/>
      <w:pPr>
        <w:ind w:left="5544" w:hanging="180"/>
      </w:pPr>
    </w:lvl>
    <w:lvl w:ilvl="6" w:tplc="0809000F" w:tentative="1">
      <w:start w:val="1"/>
      <w:numFmt w:val="decimal"/>
      <w:lvlText w:val="%7."/>
      <w:lvlJc w:val="left"/>
      <w:pPr>
        <w:ind w:left="6264" w:hanging="360"/>
      </w:pPr>
    </w:lvl>
    <w:lvl w:ilvl="7" w:tplc="08090019" w:tentative="1">
      <w:start w:val="1"/>
      <w:numFmt w:val="lowerLetter"/>
      <w:lvlText w:val="%8."/>
      <w:lvlJc w:val="left"/>
      <w:pPr>
        <w:ind w:left="6984" w:hanging="360"/>
      </w:pPr>
    </w:lvl>
    <w:lvl w:ilvl="8" w:tplc="0809001B" w:tentative="1">
      <w:start w:val="1"/>
      <w:numFmt w:val="lowerRoman"/>
      <w:lvlText w:val="%9."/>
      <w:lvlJc w:val="right"/>
      <w:pPr>
        <w:ind w:left="7704" w:hanging="180"/>
      </w:pPr>
    </w:lvl>
  </w:abstractNum>
  <w:abstractNum w:abstractNumId="38" w15:restartNumberingAfterBreak="0">
    <w:nsid w:val="6F9753CF"/>
    <w:multiLevelType w:val="hybridMultilevel"/>
    <w:tmpl w:val="EC46D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E01930"/>
    <w:multiLevelType w:val="multilevel"/>
    <w:tmpl w:val="F1FE3ED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4E1234"/>
    <w:multiLevelType w:val="hybridMultilevel"/>
    <w:tmpl w:val="FD6011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83568F"/>
    <w:multiLevelType w:val="hybridMultilevel"/>
    <w:tmpl w:val="E2D6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5266E1"/>
    <w:multiLevelType w:val="hybridMultilevel"/>
    <w:tmpl w:val="304C5F14"/>
    <w:lvl w:ilvl="0" w:tplc="26F03D10">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num w:numId="1">
    <w:abstractNumId w:val="16"/>
  </w:num>
  <w:num w:numId="2">
    <w:abstractNumId w:val="4"/>
  </w:num>
  <w:num w:numId="3">
    <w:abstractNumId w:val="12"/>
  </w:num>
  <w:num w:numId="4">
    <w:abstractNumId w:val="33"/>
  </w:num>
  <w:num w:numId="5">
    <w:abstractNumId w:val="39"/>
  </w:num>
  <w:num w:numId="6">
    <w:abstractNumId w:val="22"/>
  </w:num>
  <w:num w:numId="7">
    <w:abstractNumId w:val="35"/>
  </w:num>
  <w:num w:numId="8">
    <w:abstractNumId w:val="15"/>
  </w:num>
  <w:num w:numId="9">
    <w:abstractNumId w:val="23"/>
  </w:num>
  <w:num w:numId="10">
    <w:abstractNumId w:val="32"/>
  </w:num>
  <w:num w:numId="11">
    <w:abstractNumId w:val="6"/>
  </w:num>
  <w:num w:numId="12">
    <w:abstractNumId w:val="31"/>
  </w:num>
  <w:num w:numId="13">
    <w:abstractNumId w:val="21"/>
  </w:num>
  <w:num w:numId="14">
    <w:abstractNumId w:val="29"/>
  </w:num>
  <w:num w:numId="15">
    <w:abstractNumId w:val="20"/>
  </w:num>
  <w:num w:numId="16">
    <w:abstractNumId w:val="7"/>
  </w:num>
  <w:num w:numId="17">
    <w:abstractNumId w:val="5"/>
  </w:num>
  <w:num w:numId="18">
    <w:abstractNumId w:val="17"/>
  </w:num>
  <w:num w:numId="19">
    <w:abstractNumId w:val="11"/>
  </w:num>
  <w:num w:numId="20">
    <w:abstractNumId w:val="3"/>
  </w:num>
  <w:num w:numId="21">
    <w:abstractNumId w:val="34"/>
  </w:num>
  <w:num w:numId="22">
    <w:abstractNumId w:val="30"/>
  </w:num>
  <w:num w:numId="23">
    <w:abstractNumId w:val="36"/>
  </w:num>
  <w:num w:numId="24">
    <w:abstractNumId w:val="37"/>
  </w:num>
  <w:num w:numId="25">
    <w:abstractNumId w:val="8"/>
  </w:num>
  <w:num w:numId="26">
    <w:abstractNumId w:val="27"/>
  </w:num>
  <w:num w:numId="27">
    <w:abstractNumId w:val="18"/>
  </w:num>
  <w:num w:numId="28">
    <w:abstractNumId w:val="25"/>
  </w:num>
  <w:num w:numId="29">
    <w:abstractNumId w:val="26"/>
  </w:num>
  <w:num w:numId="30">
    <w:abstractNumId w:val="42"/>
  </w:num>
  <w:num w:numId="31">
    <w:abstractNumId w:val="13"/>
  </w:num>
  <w:num w:numId="32">
    <w:abstractNumId w:val="19"/>
  </w:num>
  <w:num w:numId="33">
    <w:abstractNumId w:val="14"/>
  </w:num>
  <w:num w:numId="34">
    <w:abstractNumId w:val="41"/>
  </w:num>
  <w:num w:numId="35">
    <w:abstractNumId w:val="24"/>
  </w:num>
  <w:num w:numId="36">
    <w:abstractNumId w:val="38"/>
  </w:num>
  <w:num w:numId="37">
    <w:abstractNumId w:val="9"/>
  </w:num>
  <w:num w:numId="38">
    <w:abstractNumId w:val="10"/>
  </w:num>
  <w:num w:numId="39">
    <w:abstractNumId w:val="28"/>
  </w:num>
  <w:num w:numId="40">
    <w:abstractNumId w:val="4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C6C"/>
    <w:rsid w:val="000037CD"/>
    <w:rsid w:val="0000451D"/>
    <w:rsid w:val="0002218F"/>
    <w:rsid w:val="000231E3"/>
    <w:rsid w:val="00027BA2"/>
    <w:rsid w:val="00032FD4"/>
    <w:rsid w:val="000336BD"/>
    <w:rsid w:val="00040A4E"/>
    <w:rsid w:val="00046C27"/>
    <w:rsid w:val="00052D8C"/>
    <w:rsid w:val="00054BF6"/>
    <w:rsid w:val="00055912"/>
    <w:rsid w:val="0005739E"/>
    <w:rsid w:val="00057A1F"/>
    <w:rsid w:val="00062ECA"/>
    <w:rsid w:val="00076D3C"/>
    <w:rsid w:val="00080D99"/>
    <w:rsid w:val="00084E95"/>
    <w:rsid w:val="00090ABA"/>
    <w:rsid w:val="00093A7A"/>
    <w:rsid w:val="00094388"/>
    <w:rsid w:val="00094AD1"/>
    <w:rsid w:val="00095833"/>
    <w:rsid w:val="00096A9A"/>
    <w:rsid w:val="000A54BA"/>
    <w:rsid w:val="000A7D25"/>
    <w:rsid w:val="000B3103"/>
    <w:rsid w:val="000B4D67"/>
    <w:rsid w:val="000B67F9"/>
    <w:rsid w:val="000D30E0"/>
    <w:rsid w:val="000D321F"/>
    <w:rsid w:val="000F15A1"/>
    <w:rsid w:val="000F331E"/>
    <w:rsid w:val="000F45B6"/>
    <w:rsid w:val="0010205D"/>
    <w:rsid w:val="001023F2"/>
    <w:rsid w:val="00103D77"/>
    <w:rsid w:val="00104D29"/>
    <w:rsid w:val="00112003"/>
    <w:rsid w:val="00114F40"/>
    <w:rsid w:val="00127B09"/>
    <w:rsid w:val="00131390"/>
    <w:rsid w:val="00135734"/>
    <w:rsid w:val="001357FA"/>
    <w:rsid w:val="00135DC4"/>
    <w:rsid w:val="00136EDA"/>
    <w:rsid w:val="00137D90"/>
    <w:rsid w:val="00143F59"/>
    <w:rsid w:val="00155D8F"/>
    <w:rsid w:val="00157A02"/>
    <w:rsid w:val="00162E8C"/>
    <w:rsid w:val="00167F4F"/>
    <w:rsid w:val="00171428"/>
    <w:rsid w:val="0017254F"/>
    <w:rsid w:val="00172BC0"/>
    <w:rsid w:val="001775F2"/>
    <w:rsid w:val="00186764"/>
    <w:rsid w:val="00190CEE"/>
    <w:rsid w:val="00190E7C"/>
    <w:rsid w:val="001917B3"/>
    <w:rsid w:val="001920CB"/>
    <w:rsid w:val="001947CF"/>
    <w:rsid w:val="001A4772"/>
    <w:rsid w:val="001A5845"/>
    <w:rsid w:val="001B736D"/>
    <w:rsid w:val="001C4B7F"/>
    <w:rsid w:val="001D2307"/>
    <w:rsid w:val="001D7292"/>
    <w:rsid w:val="001E135B"/>
    <w:rsid w:val="001E34A2"/>
    <w:rsid w:val="001E5785"/>
    <w:rsid w:val="001E7FD6"/>
    <w:rsid w:val="001F3973"/>
    <w:rsid w:val="001F4BFA"/>
    <w:rsid w:val="001F6E89"/>
    <w:rsid w:val="00201275"/>
    <w:rsid w:val="002051A7"/>
    <w:rsid w:val="00206EA5"/>
    <w:rsid w:val="00210C58"/>
    <w:rsid w:val="00211B31"/>
    <w:rsid w:val="00212986"/>
    <w:rsid w:val="00214F41"/>
    <w:rsid w:val="00221AE7"/>
    <w:rsid w:val="00221B7A"/>
    <w:rsid w:val="002228CD"/>
    <w:rsid w:val="0022495A"/>
    <w:rsid w:val="00226C21"/>
    <w:rsid w:val="002275C8"/>
    <w:rsid w:val="00230819"/>
    <w:rsid w:val="00231489"/>
    <w:rsid w:val="002328B5"/>
    <w:rsid w:val="0023523C"/>
    <w:rsid w:val="002418E4"/>
    <w:rsid w:val="0024579A"/>
    <w:rsid w:val="002561BB"/>
    <w:rsid w:val="00263EFE"/>
    <w:rsid w:val="00266EC4"/>
    <w:rsid w:val="002678A7"/>
    <w:rsid w:val="00281C13"/>
    <w:rsid w:val="00281CE6"/>
    <w:rsid w:val="002827AA"/>
    <w:rsid w:val="002839CD"/>
    <w:rsid w:val="00284172"/>
    <w:rsid w:val="00286BF8"/>
    <w:rsid w:val="002920B2"/>
    <w:rsid w:val="00293FA8"/>
    <w:rsid w:val="002A2003"/>
    <w:rsid w:val="002A4C67"/>
    <w:rsid w:val="002C0118"/>
    <w:rsid w:val="002C1A8C"/>
    <w:rsid w:val="002F55CE"/>
    <w:rsid w:val="003001F6"/>
    <w:rsid w:val="00300744"/>
    <w:rsid w:val="00303F06"/>
    <w:rsid w:val="00304A06"/>
    <w:rsid w:val="00315486"/>
    <w:rsid w:val="00322496"/>
    <w:rsid w:val="00332753"/>
    <w:rsid w:val="00334E73"/>
    <w:rsid w:val="00342350"/>
    <w:rsid w:val="00344B73"/>
    <w:rsid w:val="00347512"/>
    <w:rsid w:val="00361F44"/>
    <w:rsid w:val="00362761"/>
    <w:rsid w:val="00362BDE"/>
    <w:rsid w:val="00366514"/>
    <w:rsid w:val="00371AD7"/>
    <w:rsid w:val="0037631B"/>
    <w:rsid w:val="0037699F"/>
    <w:rsid w:val="00381717"/>
    <w:rsid w:val="00381996"/>
    <w:rsid w:val="003B28C7"/>
    <w:rsid w:val="003B7A36"/>
    <w:rsid w:val="003C3AE5"/>
    <w:rsid w:val="003E388B"/>
    <w:rsid w:val="003F3289"/>
    <w:rsid w:val="004035E0"/>
    <w:rsid w:val="0041600E"/>
    <w:rsid w:val="00424B3F"/>
    <w:rsid w:val="00425562"/>
    <w:rsid w:val="00427555"/>
    <w:rsid w:val="00430A98"/>
    <w:rsid w:val="00431A71"/>
    <w:rsid w:val="00432AD1"/>
    <w:rsid w:val="004350F5"/>
    <w:rsid w:val="004406C4"/>
    <w:rsid w:val="0044749C"/>
    <w:rsid w:val="004657EF"/>
    <w:rsid w:val="0046631D"/>
    <w:rsid w:val="00467DE9"/>
    <w:rsid w:val="00487730"/>
    <w:rsid w:val="00494598"/>
    <w:rsid w:val="004A1281"/>
    <w:rsid w:val="004A2839"/>
    <w:rsid w:val="004A7EBB"/>
    <w:rsid w:val="004B5902"/>
    <w:rsid w:val="004C051B"/>
    <w:rsid w:val="004C0D18"/>
    <w:rsid w:val="004D1634"/>
    <w:rsid w:val="004D3396"/>
    <w:rsid w:val="004D58B0"/>
    <w:rsid w:val="004F095D"/>
    <w:rsid w:val="004F29C8"/>
    <w:rsid w:val="004F4573"/>
    <w:rsid w:val="004F4F01"/>
    <w:rsid w:val="004F59D5"/>
    <w:rsid w:val="004F70ED"/>
    <w:rsid w:val="00503A9D"/>
    <w:rsid w:val="00506488"/>
    <w:rsid w:val="005134BC"/>
    <w:rsid w:val="0051428A"/>
    <w:rsid w:val="005203EC"/>
    <w:rsid w:val="00521930"/>
    <w:rsid w:val="005246EE"/>
    <w:rsid w:val="0053325D"/>
    <w:rsid w:val="00535C6C"/>
    <w:rsid w:val="00536060"/>
    <w:rsid w:val="00543EDD"/>
    <w:rsid w:val="005515C3"/>
    <w:rsid w:val="005613A5"/>
    <w:rsid w:val="00563038"/>
    <w:rsid w:val="005745B7"/>
    <w:rsid w:val="005762B1"/>
    <w:rsid w:val="00577FB9"/>
    <w:rsid w:val="00581D27"/>
    <w:rsid w:val="005974BA"/>
    <w:rsid w:val="005A4A1A"/>
    <w:rsid w:val="005B4511"/>
    <w:rsid w:val="005B5C86"/>
    <w:rsid w:val="005B6814"/>
    <w:rsid w:val="005C4838"/>
    <w:rsid w:val="005C6E07"/>
    <w:rsid w:val="005D3DB7"/>
    <w:rsid w:val="005E2C16"/>
    <w:rsid w:val="005E5F3C"/>
    <w:rsid w:val="005F15CB"/>
    <w:rsid w:val="005F348D"/>
    <w:rsid w:val="005F47E7"/>
    <w:rsid w:val="005F54E8"/>
    <w:rsid w:val="005F7B9C"/>
    <w:rsid w:val="00616955"/>
    <w:rsid w:val="00616BC0"/>
    <w:rsid w:val="0061703C"/>
    <w:rsid w:val="006208EB"/>
    <w:rsid w:val="006228B3"/>
    <w:rsid w:val="00623150"/>
    <w:rsid w:val="006312B6"/>
    <w:rsid w:val="0063193E"/>
    <w:rsid w:val="00631BAA"/>
    <w:rsid w:val="00637228"/>
    <w:rsid w:val="00637901"/>
    <w:rsid w:val="006408FA"/>
    <w:rsid w:val="00644255"/>
    <w:rsid w:val="00654221"/>
    <w:rsid w:val="00654ECF"/>
    <w:rsid w:val="006655C9"/>
    <w:rsid w:val="00666126"/>
    <w:rsid w:val="006701E5"/>
    <w:rsid w:val="006744E6"/>
    <w:rsid w:val="00675C2B"/>
    <w:rsid w:val="00682989"/>
    <w:rsid w:val="006836EA"/>
    <w:rsid w:val="00685EB5"/>
    <w:rsid w:val="006B1542"/>
    <w:rsid w:val="006B7913"/>
    <w:rsid w:val="006C10ED"/>
    <w:rsid w:val="006C6D39"/>
    <w:rsid w:val="006D6D96"/>
    <w:rsid w:val="006D764C"/>
    <w:rsid w:val="006E042B"/>
    <w:rsid w:val="006E39D2"/>
    <w:rsid w:val="006E3A12"/>
    <w:rsid w:val="006E456A"/>
    <w:rsid w:val="00701E06"/>
    <w:rsid w:val="00705673"/>
    <w:rsid w:val="00710D06"/>
    <w:rsid w:val="00711DC6"/>
    <w:rsid w:val="00722EEB"/>
    <w:rsid w:val="00724B28"/>
    <w:rsid w:val="00727D5A"/>
    <w:rsid w:val="00732D98"/>
    <w:rsid w:val="007433A2"/>
    <w:rsid w:val="00745A26"/>
    <w:rsid w:val="00753BDB"/>
    <w:rsid w:val="00755F43"/>
    <w:rsid w:val="0075600D"/>
    <w:rsid w:val="0076589E"/>
    <w:rsid w:val="00787570"/>
    <w:rsid w:val="007958A7"/>
    <w:rsid w:val="007977D8"/>
    <w:rsid w:val="007B1CE9"/>
    <w:rsid w:val="007B4816"/>
    <w:rsid w:val="007B5808"/>
    <w:rsid w:val="007C0B79"/>
    <w:rsid w:val="007D1B04"/>
    <w:rsid w:val="007D5DB6"/>
    <w:rsid w:val="007E3F92"/>
    <w:rsid w:val="007E3FB1"/>
    <w:rsid w:val="007E4092"/>
    <w:rsid w:val="007F10D3"/>
    <w:rsid w:val="007F7152"/>
    <w:rsid w:val="007F7E93"/>
    <w:rsid w:val="00804834"/>
    <w:rsid w:val="00807E4D"/>
    <w:rsid w:val="008252C3"/>
    <w:rsid w:val="0082570F"/>
    <w:rsid w:val="00825B27"/>
    <w:rsid w:val="008269EE"/>
    <w:rsid w:val="0082783C"/>
    <w:rsid w:val="00834DFA"/>
    <w:rsid w:val="0083641A"/>
    <w:rsid w:val="0084166C"/>
    <w:rsid w:val="00841799"/>
    <w:rsid w:val="008426B7"/>
    <w:rsid w:val="0084565A"/>
    <w:rsid w:val="00853045"/>
    <w:rsid w:val="0086019B"/>
    <w:rsid w:val="00860A22"/>
    <w:rsid w:val="00867218"/>
    <w:rsid w:val="0087200F"/>
    <w:rsid w:val="0087212D"/>
    <w:rsid w:val="00894DD4"/>
    <w:rsid w:val="0089690F"/>
    <w:rsid w:val="008973D7"/>
    <w:rsid w:val="008A1031"/>
    <w:rsid w:val="008A611E"/>
    <w:rsid w:val="008A6329"/>
    <w:rsid w:val="008B2244"/>
    <w:rsid w:val="008C5E45"/>
    <w:rsid w:val="008C6322"/>
    <w:rsid w:val="008D432D"/>
    <w:rsid w:val="008D63CB"/>
    <w:rsid w:val="008F3DAE"/>
    <w:rsid w:val="00901FAB"/>
    <w:rsid w:val="00902533"/>
    <w:rsid w:val="00907B0F"/>
    <w:rsid w:val="00927D20"/>
    <w:rsid w:val="00951CF3"/>
    <w:rsid w:val="00952807"/>
    <w:rsid w:val="0097261E"/>
    <w:rsid w:val="009735E1"/>
    <w:rsid w:val="00975EA0"/>
    <w:rsid w:val="00980FA0"/>
    <w:rsid w:val="00991481"/>
    <w:rsid w:val="00991BE8"/>
    <w:rsid w:val="009A6398"/>
    <w:rsid w:val="009B786E"/>
    <w:rsid w:val="009C728C"/>
    <w:rsid w:val="009D5122"/>
    <w:rsid w:val="009E4E9A"/>
    <w:rsid w:val="009F310D"/>
    <w:rsid w:val="009F3AC0"/>
    <w:rsid w:val="00A02DD1"/>
    <w:rsid w:val="00A02FF1"/>
    <w:rsid w:val="00A037F3"/>
    <w:rsid w:val="00A07F33"/>
    <w:rsid w:val="00A225CA"/>
    <w:rsid w:val="00A26B92"/>
    <w:rsid w:val="00A3233F"/>
    <w:rsid w:val="00A37057"/>
    <w:rsid w:val="00A402DB"/>
    <w:rsid w:val="00A41E85"/>
    <w:rsid w:val="00A51884"/>
    <w:rsid w:val="00A55058"/>
    <w:rsid w:val="00A566F8"/>
    <w:rsid w:val="00A747A2"/>
    <w:rsid w:val="00A8356B"/>
    <w:rsid w:val="00A93A64"/>
    <w:rsid w:val="00A93BBE"/>
    <w:rsid w:val="00A97B4E"/>
    <w:rsid w:val="00AA67C3"/>
    <w:rsid w:val="00AC0CF4"/>
    <w:rsid w:val="00AD3A73"/>
    <w:rsid w:val="00AD70BE"/>
    <w:rsid w:val="00AE5137"/>
    <w:rsid w:val="00AF4FE2"/>
    <w:rsid w:val="00B003CF"/>
    <w:rsid w:val="00B0265A"/>
    <w:rsid w:val="00B028C1"/>
    <w:rsid w:val="00B04269"/>
    <w:rsid w:val="00B06130"/>
    <w:rsid w:val="00B15B4C"/>
    <w:rsid w:val="00B20C45"/>
    <w:rsid w:val="00B236E4"/>
    <w:rsid w:val="00B246B8"/>
    <w:rsid w:val="00B2580B"/>
    <w:rsid w:val="00B56FA9"/>
    <w:rsid w:val="00B64978"/>
    <w:rsid w:val="00B66322"/>
    <w:rsid w:val="00B67F96"/>
    <w:rsid w:val="00B76037"/>
    <w:rsid w:val="00B85259"/>
    <w:rsid w:val="00B87671"/>
    <w:rsid w:val="00B87830"/>
    <w:rsid w:val="00B933CF"/>
    <w:rsid w:val="00B946C7"/>
    <w:rsid w:val="00B96DAB"/>
    <w:rsid w:val="00BA40E2"/>
    <w:rsid w:val="00BA774A"/>
    <w:rsid w:val="00BB01E6"/>
    <w:rsid w:val="00BB1125"/>
    <w:rsid w:val="00BC16DE"/>
    <w:rsid w:val="00BC2FDC"/>
    <w:rsid w:val="00BC3B6D"/>
    <w:rsid w:val="00BC54E0"/>
    <w:rsid w:val="00BC603E"/>
    <w:rsid w:val="00BC6D00"/>
    <w:rsid w:val="00BF069F"/>
    <w:rsid w:val="00BF2EC6"/>
    <w:rsid w:val="00BF391E"/>
    <w:rsid w:val="00C03885"/>
    <w:rsid w:val="00C10EE1"/>
    <w:rsid w:val="00C11895"/>
    <w:rsid w:val="00C20BC9"/>
    <w:rsid w:val="00C22C68"/>
    <w:rsid w:val="00C32903"/>
    <w:rsid w:val="00C37719"/>
    <w:rsid w:val="00C4394E"/>
    <w:rsid w:val="00C44AC9"/>
    <w:rsid w:val="00C536B9"/>
    <w:rsid w:val="00C5684A"/>
    <w:rsid w:val="00C56949"/>
    <w:rsid w:val="00C57727"/>
    <w:rsid w:val="00C624D8"/>
    <w:rsid w:val="00C63577"/>
    <w:rsid w:val="00C714D0"/>
    <w:rsid w:val="00C72ED9"/>
    <w:rsid w:val="00C7560F"/>
    <w:rsid w:val="00C774DA"/>
    <w:rsid w:val="00C81712"/>
    <w:rsid w:val="00C83C61"/>
    <w:rsid w:val="00C96757"/>
    <w:rsid w:val="00CA461C"/>
    <w:rsid w:val="00CA7D92"/>
    <w:rsid w:val="00CB1376"/>
    <w:rsid w:val="00CB31A2"/>
    <w:rsid w:val="00CB6515"/>
    <w:rsid w:val="00CC0345"/>
    <w:rsid w:val="00CC0A4C"/>
    <w:rsid w:val="00CC4981"/>
    <w:rsid w:val="00CC5D66"/>
    <w:rsid w:val="00CD0EE3"/>
    <w:rsid w:val="00CD15F7"/>
    <w:rsid w:val="00CD3C08"/>
    <w:rsid w:val="00CD522A"/>
    <w:rsid w:val="00CD5C61"/>
    <w:rsid w:val="00CD5FB0"/>
    <w:rsid w:val="00CD6A1D"/>
    <w:rsid w:val="00CE6974"/>
    <w:rsid w:val="00CF15B8"/>
    <w:rsid w:val="00CF4B93"/>
    <w:rsid w:val="00CF5250"/>
    <w:rsid w:val="00D03315"/>
    <w:rsid w:val="00D069D2"/>
    <w:rsid w:val="00D16463"/>
    <w:rsid w:val="00D23BC2"/>
    <w:rsid w:val="00D30C50"/>
    <w:rsid w:val="00D32DFE"/>
    <w:rsid w:val="00D3401E"/>
    <w:rsid w:val="00D349C1"/>
    <w:rsid w:val="00D360D4"/>
    <w:rsid w:val="00D73384"/>
    <w:rsid w:val="00D76511"/>
    <w:rsid w:val="00D77D94"/>
    <w:rsid w:val="00D80E1B"/>
    <w:rsid w:val="00D90ECE"/>
    <w:rsid w:val="00D941BA"/>
    <w:rsid w:val="00D943E7"/>
    <w:rsid w:val="00D95069"/>
    <w:rsid w:val="00D96A60"/>
    <w:rsid w:val="00DA4799"/>
    <w:rsid w:val="00DB3530"/>
    <w:rsid w:val="00DB384C"/>
    <w:rsid w:val="00DB4AEC"/>
    <w:rsid w:val="00DC1F28"/>
    <w:rsid w:val="00DD0FFF"/>
    <w:rsid w:val="00DD15B3"/>
    <w:rsid w:val="00DD2F72"/>
    <w:rsid w:val="00DF3A77"/>
    <w:rsid w:val="00DF4E6B"/>
    <w:rsid w:val="00DF7A48"/>
    <w:rsid w:val="00DF7D15"/>
    <w:rsid w:val="00E0372D"/>
    <w:rsid w:val="00E05386"/>
    <w:rsid w:val="00E05CB8"/>
    <w:rsid w:val="00E152FB"/>
    <w:rsid w:val="00E2064A"/>
    <w:rsid w:val="00E22D69"/>
    <w:rsid w:val="00E30CB4"/>
    <w:rsid w:val="00E3533B"/>
    <w:rsid w:val="00E364F6"/>
    <w:rsid w:val="00E46B52"/>
    <w:rsid w:val="00E47C3D"/>
    <w:rsid w:val="00E7108E"/>
    <w:rsid w:val="00E73ACE"/>
    <w:rsid w:val="00E76920"/>
    <w:rsid w:val="00E7702A"/>
    <w:rsid w:val="00E77142"/>
    <w:rsid w:val="00EA6C97"/>
    <w:rsid w:val="00EB3071"/>
    <w:rsid w:val="00EB3E26"/>
    <w:rsid w:val="00EC1DFD"/>
    <w:rsid w:val="00EC4A0C"/>
    <w:rsid w:val="00EC789F"/>
    <w:rsid w:val="00ED4301"/>
    <w:rsid w:val="00ED4B39"/>
    <w:rsid w:val="00EE22A2"/>
    <w:rsid w:val="00EE5E62"/>
    <w:rsid w:val="00EE7E3B"/>
    <w:rsid w:val="00EF02AA"/>
    <w:rsid w:val="00F07159"/>
    <w:rsid w:val="00F116D2"/>
    <w:rsid w:val="00F1354A"/>
    <w:rsid w:val="00F21AD3"/>
    <w:rsid w:val="00F239E9"/>
    <w:rsid w:val="00F320A9"/>
    <w:rsid w:val="00F47E33"/>
    <w:rsid w:val="00F5713D"/>
    <w:rsid w:val="00F575F2"/>
    <w:rsid w:val="00F625A4"/>
    <w:rsid w:val="00F6297B"/>
    <w:rsid w:val="00F635BD"/>
    <w:rsid w:val="00F63730"/>
    <w:rsid w:val="00F654D7"/>
    <w:rsid w:val="00F65D39"/>
    <w:rsid w:val="00F720EF"/>
    <w:rsid w:val="00F77766"/>
    <w:rsid w:val="00F77FB4"/>
    <w:rsid w:val="00F87209"/>
    <w:rsid w:val="00F90AA4"/>
    <w:rsid w:val="00F9372E"/>
    <w:rsid w:val="00F9742E"/>
    <w:rsid w:val="00FA0C44"/>
    <w:rsid w:val="00FA4F3F"/>
    <w:rsid w:val="00FB32BF"/>
    <w:rsid w:val="00FC29F6"/>
    <w:rsid w:val="00FC4A8C"/>
    <w:rsid w:val="00FF0DB0"/>
    <w:rsid w:val="00FF162C"/>
    <w:rsid w:val="00FF3D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3FEEAF3"/>
  <w15:docId w15:val="{E73CB960-B2CA-43F6-87EC-57308891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Verdana" w:hAnsi="Verdana"/>
    </w:rPr>
  </w:style>
  <w:style w:type="paragraph" w:styleId="Heading2">
    <w:name w:val="heading 2"/>
    <w:basedOn w:val="Normal"/>
    <w:next w:val="Normal"/>
    <w:qFormat/>
    <w:rsid w:val="00281C1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745B7"/>
    <w:pPr>
      <w:keepNext/>
      <w:spacing w:before="240" w:after="60"/>
      <w:outlineLvl w:val="2"/>
    </w:pPr>
    <w:rPr>
      <w:rFonts w:ascii="Arial" w:hAnsi="Arial" w:cs="Arial"/>
      <w:b/>
      <w:bCs/>
      <w:sz w:val="26"/>
      <w:szCs w:val="26"/>
    </w:rPr>
  </w:style>
  <w:style w:type="paragraph" w:styleId="Heading4">
    <w:name w:val="heading 4"/>
    <w:basedOn w:val="Normal"/>
    <w:qFormat/>
    <w:rsid w:val="0010205D"/>
    <w:pPr>
      <w:spacing w:before="100" w:beforeAutospacing="1" w:after="100" w:afterAutospacing="1"/>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2753"/>
    <w:rPr>
      <w:color w:val="50ABBF" w:themeColor="accent2"/>
      <w:u w:val="single"/>
    </w:rPr>
  </w:style>
  <w:style w:type="paragraph" w:styleId="Footer">
    <w:name w:val="footer"/>
    <w:basedOn w:val="Normal"/>
    <w:rsid w:val="00A3233F"/>
    <w:pPr>
      <w:tabs>
        <w:tab w:val="center" w:pos="4153"/>
        <w:tab w:val="right" w:pos="8306"/>
      </w:tabs>
    </w:pPr>
  </w:style>
  <w:style w:type="character" w:styleId="PageNumber">
    <w:name w:val="page number"/>
    <w:basedOn w:val="DefaultParagraphFont"/>
    <w:rsid w:val="00A3233F"/>
  </w:style>
  <w:style w:type="paragraph" w:styleId="Header">
    <w:name w:val="header"/>
    <w:basedOn w:val="Normal"/>
    <w:rsid w:val="00A3233F"/>
    <w:pPr>
      <w:tabs>
        <w:tab w:val="center" w:pos="4153"/>
        <w:tab w:val="right" w:pos="8306"/>
      </w:tabs>
    </w:pPr>
  </w:style>
  <w:style w:type="character" w:styleId="Emphasis">
    <w:name w:val="Emphasis"/>
    <w:qFormat/>
    <w:rsid w:val="000F45B6"/>
    <w:rPr>
      <w:i/>
      <w:iCs/>
    </w:rPr>
  </w:style>
  <w:style w:type="character" w:styleId="FollowedHyperlink">
    <w:name w:val="FollowedHyperlink"/>
    <w:rsid w:val="00DD15B3"/>
    <w:rPr>
      <w:color w:val="800080"/>
      <w:u w:val="single"/>
    </w:rPr>
  </w:style>
  <w:style w:type="table" w:styleId="TableGrid">
    <w:name w:val="Table Grid"/>
    <w:basedOn w:val="TableNormal"/>
    <w:rsid w:val="00A97B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C774DA"/>
    <w:rPr>
      <w:sz w:val="16"/>
    </w:rPr>
  </w:style>
  <w:style w:type="character" w:customStyle="1" w:styleId="BodyTextChar">
    <w:name w:val="Body Text Char"/>
    <w:link w:val="BodyText"/>
    <w:rsid w:val="00C774DA"/>
    <w:rPr>
      <w:rFonts w:ascii="Verdana" w:hAnsi="Verdana"/>
      <w:sz w:val="16"/>
      <w:lang w:val="en-GB" w:eastAsia="en-US" w:bidi="ar-SA"/>
    </w:rPr>
  </w:style>
  <w:style w:type="paragraph" w:styleId="NormalWeb">
    <w:name w:val="Normal (Web)"/>
    <w:basedOn w:val="Normal"/>
    <w:uiPriority w:val="99"/>
    <w:rsid w:val="00231489"/>
    <w:pPr>
      <w:spacing w:before="100" w:beforeAutospacing="1" w:after="360" w:line="330" w:lineRule="atLeast"/>
    </w:pPr>
    <w:rPr>
      <w:rFonts w:ascii="Times New Roman" w:hAnsi="Times New Roman"/>
      <w:sz w:val="21"/>
      <w:szCs w:val="21"/>
      <w:lang w:eastAsia="en-GB"/>
    </w:rPr>
  </w:style>
  <w:style w:type="character" w:styleId="Strong">
    <w:name w:val="Strong"/>
    <w:qFormat/>
    <w:rsid w:val="00231489"/>
    <w:rPr>
      <w:b/>
      <w:bCs/>
    </w:rPr>
  </w:style>
  <w:style w:type="paragraph" w:customStyle="1" w:styleId="Default">
    <w:name w:val="Default"/>
    <w:rsid w:val="00FC29F6"/>
    <w:pPr>
      <w:autoSpaceDE w:val="0"/>
      <w:autoSpaceDN w:val="0"/>
      <w:adjustRightInd w:val="0"/>
    </w:pPr>
    <w:rPr>
      <w:rFonts w:ascii="Calibri" w:hAnsi="Calibri" w:cs="Calibri"/>
      <w:color w:val="000000"/>
      <w:sz w:val="24"/>
      <w:szCs w:val="24"/>
      <w:lang w:eastAsia="en-GB"/>
    </w:rPr>
  </w:style>
  <w:style w:type="paragraph" w:styleId="DocumentMap">
    <w:name w:val="Document Map"/>
    <w:basedOn w:val="Normal"/>
    <w:semiHidden/>
    <w:rsid w:val="00F47E33"/>
    <w:pPr>
      <w:shd w:val="clear" w:color="auto" w:fill="000080"/>
    </w:pPr>
    <w:rPr>
      <w:rFonts w:ascii="Tahoma" w:hAnsi="Tahoma" w:cs="Tahoma"/>
    </w:rPr>
  </w:style>
  <w:style w:type="paragraph" w:customStyle="1" w:styleId="Normal1">
    <w:name w:val="Normal1"/>
    <w:basedOn w:val="Normal"/>
    <w:rsid w:val="00724B28"/>
    <w:pPr>
      <w:shd w:val="clear" w:color="auto" w:fill="FFFFFF"/>
      <w:spacing w:before="100" w:beforeAutospacing="1" w:after="100" w:afterAutospacing="1"/>
      <w:ind w:left="313"/>
      <w:jc w:val="center"/>
    </w:pPr>
    <w:rPr>
      <w:rFonts w:ascii="Times New Roman" w:hAnsi="Times New Roman"/>
      <w:sz w:val="24"/>
      <w:szCs w:val="24"/>
      <w:lang w:eastAsia="en-GB"/>
    </w:rPr>
  </w:style>
  <w:style w:type="character" w:customStyle="1" w:styleId="apple-converted-space">
    <w:name w:val="apple-converted-space"/>
    <w:basedOn w:val="DefaultParagraphFont"/>
    <w:rsid w:val="0010205D"/>
  </w:style>
  <w:style w:type="character" w:styleId="CommentReference">
    <w:name w:val="annotation reference"/>
    <w:rsid w:val="00E05386"/>
    <w:rPr>
      <w:sz w:val="16"/>
      <w:szCs w:val="16"/>
    </w:rPr>
  </w:style>
  <w:style w:type="paragraph" w:styleId="CommentText">
    <w:name w:val="annotation text"/>
    <w:basedOn w:val="Normal"/>
    <w:link w:val="CommentTextChar"/>
    <w:rsid w:val="00E05386"/>
  </w:style>
  <w:style w:type="character" w:customStyle="1" w:styleId="CommentTextChar">
    <w:name w:val="Comment Text Char"/>
    <w:link w:val="CommentText"/>
    <w:rsid w:val="00E05386"/>
    <w:rPr>
      <w:rFonts w:ascii="Verdana" w:hAnsi="Verdana"/>
      <w:lang w:eastAsia="en-US"/>
    </w:rPr>
  </w:style>
  <w:style w:type="paragraph" w:styleId="CommentSubject">
    <w:name w:val="annotation subject"/>
    <w:basedOn w:val="CommentText"/>
    <w:next w:val="CommentText"/>
    <w:link w:val="CommentSubjectChar"/>
    <w:rsid w:val="00E05386"/>
    <w:rPr>
      <w:b/>
      <w:bCs/>
    </w:rPr>
  </w:style>
  <w:style w:type="character" w:customStyle="1" w:styleId="CommentSubjectChar">
    <w:name w:val="Comment Subject Char"/>
    <w:link w:val="CommentSubject"/>
    <w:rsid w:val="00E05386"/>
    <w:rPr>
      <w:rFonts w:ascii="Verdana" w:hAnsi="Verdana"/>
      <w:b/>
      <w:bCs/>
      <w:lang w:eastAsia="en-US"/>
    </w:rPr>
  </w:style>
  <w:style w:type="paragraph" w:styleId="BalloonText">
    <w:name w:val="Balloon Text"/>
    <w:basedOn w:val="Normal"/>
    <w:link w:val="BalloonTextChar"/>
    <w:rsid w:val="00E05386"/>
    <w:rPr>
      <w:rFonts w:ascii="Tahoma" w:hAnsi="Tahoma" w:cs="Tahoma"/>
      <w:sz w:val="16"/>
      <w:szCs w:val="16"/>
    </w:rPr>
  </w:style>
  <w:style w:type="character" w:customStyle="1" w:styleId="BalloonTextChar">
    <w:name w:val="Balloon Text Char"/>
    <w:link w:val="BalloonText"/>
    <w:rsid w:val="00E05386"/>
    <w:rPr>
      <w:rFonts w:ascii="Tahoma" w:hAnsi="Tahoma" w:cs="Tahoma"/>
      <w:sz w:val="16"/>
      <w:szCs w:val="16"/>
      <w:lang w:eastAsia="en-US"/>
    </w:rPr>
  </w:style>
  <w:style w:type="paragraph" w:customStyle="1" w:styleId="LightGrid-Accent31">
    <w:name w:val="Light Grid - Accent 31"/>
    <w:basedOn w:val="Normal"/>
    <w:uiPriority w:val="34"/>
    <w:qFormat/>
    <w:rsid w:val="00B67F96"/>
    <w:pPr>
      <w:spacing w:after="200"/>
      <w:ind w:left="720"/>
    </w:pPr>
    <w:rPr>
      <w:rFonts w:ascii="Calibri" w:eastAsia="Calibri" w:hAnsi="Calibri"/>
      <w:sz w:val="22"/>
      <w:szCs w:val="22"/>
    </w:rPr>
  </w:style>
  <w:style w:type="paragraph" w:styleId="ListParagraph">
    <w:name w:val="List Paragraph"/>
    <w:basedOn w:val="Normal"/>
    <w:uiPriority w:val="34"/>
    <w:qFormat/>
    <w:rsid w:val="00927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16790">
      <w:bodyDiv w:val="1"/>
      <w:marLeft w:val="0"/>
      <w:marRight w:val="0"/>
      <w:marTop w:val="0"/>
      <w:marBottom w:val="0"/>
      <w:divBdr>
        <w:top w:val="none" w:sz="0" w:space="0" w:color="auto"/>
        <w:left w:val="none" w:sz="0" w:space="0" w:color="auto"/>
        <w:bottom w:val="none" w:sz="0" w:space="0" w:color="auto"/>
        <w:right w:val="none" w:sz="0" w:space="0" w:color="auto"/>
      </w:divBdr>
    </w:div>
    <w:div w:id="243077026">
      <w:bodyDiv w:val="1"/>
      <w:marLeft w:val="0"/>
      <w:marRight w:val="0"/>
      <w:marTop w:val="0"/>
      <w:marBottom w:val="0"/>
      <w:divBdr>
        <w:top w:val="none" w:sz="0" w:space="0" w:color="auto"/>
        <w:left w:val="none" w:sz="0" w:space="0" w:color="auto"/>
        <w:bottom w:val="none" w:sz="0" w:space="0" w:color="auto"/>
        <w:right w:val="none" w:sz="0" w:space="0" w:color="auto"/>
      </w:divBdr>
    </w:div>
    <w:div w:id="374544886">
      <w:bodyDiv w:val="1"/>
      <w:marLeft w:val="0"/>
      <w:marRight w:val="0"/>
      <w:marTop w:val="0"/>
      <w:marBottom w:val="0"/>
      <w:divBdr>
        <w:top w:val="none" w:sz="0" w:space="0" w:color="auto"/>
        <w:left w:val="none" w:sz="0" w:space="0" w:color="auto"/>
        <w:bottom w:val="none" w:sz="0" w:space="0" w:color="auto"/>
        <w:right w:val="none" w:sz="0" w:space="0" w:color="auto"/>
      </w:divBdr>
      <w:divsChild>
        <w:div w:id="1943027313">
          <w:marLeft w:val="0"/>
          <w:marRight w:val="0"/>
          <w:marTop w:val="0"/>
          <w:marBottom w:val="0"/>
          <w:divBdr>
            <w:top w:val="none" w:sz="0" w:space="0" w:color="auto"/>
            <w:left w:val="none" w:sz="0" w:space="0" w:color="auto"/>
            <w:bottom w:val="none" w:sz="0" w:space="0" w:color="auto"/>
            <w:right w:val="none" w:sz="0" w:space="0" w:color="auto"/>
          </w:divBdr>
        </w:div>
      </w:divsChild>
    </w:div>
    <w:div w:id="390926877">
      <w:bodyDiv w:val="1"/>
      <w:marLeft w:val="0"/>
      <w:marRight w:val="0"/>
      <w:marTop w:val="0"/>
      <w:marBottom w:val="0"/>
      <w:divBdr>
        <w:top w:val="none" w:sz="0" w:space="0" w:color="auto"/>
        <w:left w:val="none" w:sz="0" w:space="0" w:color="auto"/>
        <w:bottom w:val="none" w:sz="0" w:space="0" w:color="auto"/>
        <w:right w:val="none" w:sz="0" w:space="0" w:color="auto"/>
      </w:divBdr>
      <w:divsChild>
        <w:div w:id="1379865412">
          <w:marLeft w:val="0"/>
          <w:marRight w:val="0"/>
          <w:marTop w:val="0"/>
          <w:marBottom w:val="0"/>
          <w:divBdr>
            <w:top w:val="none" w:sz="0" w:space="0" w:color="auto"/>
            <w:left w:val="none" w:sz="0" w:space="0" w:color="auto"/>
            <w:bottom w:val="none" w:sz="0" w:space="0" w:color="auto"/>
            <w:right w:val="none" w:sz="0" w:space="0" w:color="auto"/>
          </w:divBdr>
          <w:divsChild>
            <w:div w:id="178168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39184">
      <w:bodyDiv w:val="1"/>
      <w:marLeft w:val="0"/>
      <w:marRight w:val="0"/>
      <w:marTop w:val="0"/>
      <w:marBottom w:val="0"/>
      <w:divBdr>
        <w:top w:val="none" w:sz="0" w:space="0" w:color="auto"/>
        <w:left w:val="none" w:sz="0" w:space="0" w:color="auto"/>
        <w:bottom w:val="none" w:sz="0" w:space="0" w:color="auto"/>
        <w:right w:val="none" w:sz="0" w:space="0" w:color="auto"/>
      </w:divBdr>
    </w:div>
    <w:div w:id="529418458">
      <w:bodyDiv w:val="1"/>
      <w:marLeft w:val="0"/>
      <w:marRight w:val="0"/>
      <w:marTop w:val="0"/>
      <w:marBottom w:val="0"/>
      <w:divBdr>
        <w:top w:val="none" w:sz="0" w:space="0" w:color="auto"/>
        <w:left w:val="none" w:sz="0" w:space="0" w:color="auto"/>
        <w:bottom w:val="none" w:sz="0" w:space="0" w:color="auto"/>
        <w:right w:val="none" w:sz="0" w:space="0" w:color="auto"/>
      </w:divBdr>
      <w:divsChild>
        <w:div w:id="1831754766">
          <w:marLeft w:val="0"/>
          <w:marRight w:val="0"/>
          <w:marTop w:val="0"/>
          <w:marBottom w:val="0"/>
          <w:divBdr>
            <w:top w:val="none" w:sz="0" w:space="0" w:color="auto"/>
            <w:left w:val="none" w:sz="0" w:space="0" w:color="auto"/>
            <w:bottom w:val="none" w:sz="0" w:space="0" w:color="auto"/>
            <w:right w:val="none" w:sz="0" w:space="0" w:color="auto"/>
          </w:divBdr>
        </w:div>
      </w:divsChild>
    </w:div>
    <w:div w:id="587622303">
      <w:bodyDiv w:val="1"/>
      <w:marLeft w:val="0"/>
      <w:marRight w:val="0"/>
      <w:marTop w:val="0"/>
      <w:marBottom w:val="0"/>
      <w:divBdr>
        <w:top w:val="none" w:sz="0" w:space="0" w:color="auto"/>
        <w:left w:val="none" w:sz="0" w:space="0" w:color="auto"/>
        <w:bottom w:val="none" w:sz="0" w:space="0" w:color="auto"/>
        <w:right w:val="none" w:sz="0" w:space="0" w:color="auto"/>
      </w:divBdr>
    </w:div>
    <w:div w:id="785733531">
      <w:bodyDiv w:val="1"/>
      <w:marLeft w:val="0"/>
      <w:marRight w:val="0"/>
      <w:marTop w:val="0"/>
      <w:marBottom w:val="0"/>
      <w:divBdr>
        <w:top w:val="none" w:sz="0" w:space="0" w:color="auto"/>
        <w:left w:val="none" w:sz="0" w:space="0" w:color="auto"/>
        <w:bottom w:val="none" w:sz="0" w:space="0" w:color="auto"/>
        <w:right w:val="none" w:sz="0" w:space="0" w:color="auto"/>
      </w:divBdr>
    </w:div>
    <w:div w:id="902567690">
      <w:bodyDiv w:val="1"/>
      <w:marLeft w:val="0"/>
      <w:marRight w:val="0"/>
      <w:marTop w:val="0"/>
      <w:marBottom w:val="0"/>
      <w:divBdr>
        <w:top w:val="none" w:sz="0" w:space="0" w:color="auto"/>
        <w:left w:val="none" w:sz="0" w:space="0" w:color="auto"/>
        <w:bottom w:val="none" w:sz="0" w:space="0" w:color="auto"/>
        <w:right w:val="none" w:sz="0" w:space="0" w:color="auto"/>
      </w:divBdr>
      <w:divsChild>
        <w:div w:id="197931093">
          <w:marLeft w:val="0"/>
          <w:marRight w:val="0"/>
          <w:marTop w:val="0"/>
          <w:marBottom w:val="0"/>
          <w:divBdr>
            <w:top w:val="none" w:sz="0" w:space="0" w:color="auto"/>
            <w:left w:val="none" w:sz="0" w:space="0" w:color="auto"/>
            <w:bottom w:val="none" w:sz="0" w:space="0" w:color="auto"/>
            <w:right w:val="none" w:sz="0" w:space="0" w:color="auto"/>
          </w:divBdr>
        </w:div>
      </w:divsChild>
    </w:div>
    <w:div w:id="1134174049">
      <w:bodyDiv w:val="1"/>
      <w:marLeft w:val="0"/>
      <w:marRight w:val="0"/>
      <w:marTop w:val="0"/>
      <w:marBottom w:val="0"/>
      <w:divBdr>
        <w:top w:val="none" w:sz="0" w:space="0" w:color="auto"/>
        <w:left w:val="none" w:sz="0" w:space="0" w:color="auto"/>
        <w:bottom w:val="none" w:sz="0" w:space="0" w:color="auto"/>
        <w:right w:val="none" w:sz="0" w:space="0" w:color="auto"/>
      </w:divBdr>
    </w:div>
    <w:div w:id="1145969780">
      <w:bodyDiv w:val="1"/>
      <w:marLeft w:val="0"/>
      <w:marRight w:val="0"/>
      <w:marTop w:val="0"/>
      <w:marBottom w:val="0"/>
      <w:divBdr>
        <w:top w:val="none" w:sz="0" w:space="0" w:color="auto"/>
        <w:left w:val="none" w:sz="0" w:space="0" w:color="auto"/>
        <w:bottom w:val="none" w:sz="0" w:space="0" w:color="auto"/>
        <w:right w:val="none" w:sz="0" w:space="0" w:color="auto"/>
      </w:divBdr>
    </w:div>
    <w:div w:id="1169444172">
      <w:bodyDiv w:val="1"/>
      <w:marLeft w:val="0"/>
      <w:marRight w:val="0"/>
      <w:marTop w:val="0"/>
      <w:marBottom w:val="0"/>
      <w:divBdr>
        <w:top w:val="none" w:sz="0" w:space="0" w:color="auto"/>
        <w:left w:val="none" w:sz="0" w:space="0" w:color="auto"/>
        <w:bottom w:val="none" w:sz="0" w:space="0" w:color="auto"/>
        <w:right w:val="none" w:sz="0" w:space="0" w:color="auto"/>
      </w:divBdr>
    </w:div>
    <w:div w:id="1219054410">
      <w:bodyDiv w:val="1"/>
      <w:marLeft w:val="0"/>
      <w:marRight w:val="0"/>
      <w:marTop w:val="0"/>
      <w:marBottom w:val="0"/>
      <w:divBdr>
        <w:top w:val="none" w:sz="0" w:space="0" w:color="auto"/>
        <w:left w:val="none" w:sz="0" w:space="0" w:color="auto"/>
        <w:bottom w:val="none" w:sz="0" w:space="0" w:color="auto"/>
        <w:right w:val="none" w:sz="0" w:space="0" w:color="auto"/>
      </w:divBdr>
    </w:div>
    <w:div w:id="1235319536">
      <w:bodyDiv w:val="1"/>
      <w:marLeft w:val="0"/>
      <w:marRight w:val="0"/>
      <w:marTop w:val="0"/>
      <w:marBottom w:val="0"/>
      <w:divBdr>
        <w:top w:val="none" w:sz="0" w:space="0" w:color="auto"/>
        <w:left w:val="none" w:sz="0" w:space="0" w:color="auto"/>
        <w:bottom w:val="none" w:sz="0" w:space="0" w:color="auto"/>
        <w:right w:val="none" w:sz="0" w:space="0" w:color="auto"/>
      </w:divBdr>
      <w:divsChild>
        <w:div w:id="195315655">
          <w:marLeft w:val="0"/>
          <w:marRight w:val="0"/>
          <w:marTop w:val="0"/>
          <w:marBottom w:val="0"/>
          <w:divBdr>
            <w:top w:val="none" w:sz="0" w:space="0" w:color="auto"/>
            <w:left w:val="none" w:sz="0" w:space="0" w:color="auto"/>
            <w:bottom w:val="none" w:sz="0" w:space="0" w:color="auto"/>
            <w:right w:val="none" w:sz="0" w:space="0" w:color="auto"/>
          </w:divBdr>
          <w:divsChild>
            <w:div w:id="527530483">
              <w:marLeft w:val="0"/>
              <w:marRight w:val="0"/>
              <w:marTop w:val="0"/>
              <w:marBottom w:val="0"/>
              <w:divBdr>
                <w:top w:val="none" w:sz="0" w:space="0" w:color="auto"/>
                <w:left w:val="none" w:sz="0" w:space="0" w:color="auto"/>
                <w:bottom w:val="none" w:sz="0" w:space="0" w:color="auto"/>
                <w:right w:val="none" w:sz="0" w:space="0" w:color="auto"/>
              </w:divBdr>
              <w:divsChild>
                <w:div w:id="1402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48198">
      <w:bodyDiv w:val="1"/>
      <w:marLeft w:val="0"/>
      <w:marRight w:val="0"/>
      <w:marTop w:val="0"/>
      <w:marBottom w:val="0"/>
      <w:divBdr>
        <w:top w:val="none" w:sz="0" w:space="0" w:color="auto"/>
        <w:left w:val="none" w:sz="0" w:space="0" w:color="auto"/>
        <w:bottom w:val="none" w:sz="0" w:space="0" w:color="auto"/>
        <w:right w:val="none" w:sz="0" w:space="0" w:color="auto"/>
      </w:divBdr>
      <w:divsChild>
        <w:div w:id="947157546">
          <w:marLeft w:val="0"/>
          <w:marRight w:val="0"/>
          <w:marTop w:val="0"/>
          <w:marBottom w:val="0"/>
          <w:divBdr>
            <w:top w:val="none" w:sz="0" w:space="0" w:color="auto"/>
            <w:left w:val="none" w:sz="0" w:space="0" w:color="auto"/>
            <w:bottom w:val="none" w:sz="0" w:space="0" w:color="auto"/>
            <w:right w:val="none" w:sz="0" w:space="0" w:color="auto"/>
          </w:divBdr>
        </w:div>
      </w:divsChild>
    </w:div>
    <w:div w:id="1385566574">
      <w:bodyDiv w:val="1"/>
      <w:marLeft w:val="0"/>
      <w:marRight w:val="0"/>
      <w:marTop w:val="0"/>
      <w:marBottom w:val="0"/>
      <w:divBdr>
        <w:top w:val="none" w:sz="0" w:space="0" w:color="auto"/>
        <w:left w:val="none" w:sz="0" w:space="0" w:color="auto"/>
        <w:bottom w:val="none" w:sz="0" w:space="0" w:color="auto"/>
        <w:right w:val="none" w:sz="0" w:space="0" w:color="auto"/>
      </w:divBdr>
    </w:div>
    <w:div w:id="1477070283">
      <w:bodyDiv w:val="1"/>
      <w:marLeft w:val="0"/>
      <w:marRight w:val="0"/>
      <w:marTop w:val="0"/>
      <w:marBottom w:val="0"/>
      <w:divBdr>
        <w:top w:val="none" w:sz="0" w:space="0" w:color="auto"/>
        <w:left w:val="none" w:sz="0" w:space="0" w:color="auto"/>
        <w:bottom w:val="none" w:sz="0" w:space="0" w:color="auto"/>
        <w:right w:val="none" w:sz="0" w:space="0" w:color="auto"/>
      </w:divBdr>
    </w:div>
    <w:div w:id="1500072914">
      <w:bodyDiv w:val="1"/>
      <w:marLeft w:val="0"/>
      <w:marRight w:val="0"/>
      <w:marTop w:val="0"/>
      <w:marBottom w:val="0"/>
      <w:divBdr>
        <w:top w:val="none" w:sz="0" w:space="0" w:color="auto"/>
        <w:left w:val="none" w:sz="0" w:space="0" w:color="auto"/>
        <w:bottom w:val="none" w:sz="0" w:space="0" w:color="auto"/>
        <w:right w:val="none" w:sz="0" w:space="0" w:color="auto"/>
      </w:divBdr>
    </w:div>
    <w:div w:id="1560938038">
      <w:bodyDiv w:val="1"/>
      <w:marLeft w:val="0"/>
      <w:marRight w:val="0"/>
      <w:marTop w:val="0"/>
      <w:marBottom w:val="0"/>
      <w:divBdr>
        <w:top w:val="none" w:sz="0" w:space="0" w:color="auto"/>
        <w:left w:val="none" w:sz="0" w:space="0" w:color="auto"/>
        <w:bottom w:val="none" w:sz="0" w:space="0" w:color="auto"/>
        <w:right w:val="none" w:sz="0" w:space="0" w:color="auto"/>
      </w:divBdr>
    </w:div>
    <w:div w:id="1797987518">
      <w:bodyDiv w:val="1"/>
      <w:marLeft w:val="0"/>
      <w:marRight w:val="0"/>
      <w:marTop w:val="0"/>
      <w:marBottom w:val="0"/>
      <w:divBdr>
        <w:top w:val="none" w:sz="0" w:space="0" w:color="auto"/>
        <w:left w:val="none" w:sz="0" w:space="0" w:color="auto"/>
        <w:bottom w:val="none" w:sz="0" w:space="0" w:color="auto"/>
        <w:right w:val="none" w:sz="0" w:space="0" w:color="auto"/>
      </w:divBdr>
    </w:div>
    <w:div w:id="1798330220">
      <w:bodyDiv w:val="1"/>
      <w:marLeft w:val="0"/>
      <w:marRight w:val="0"/>
      <w:marTop w:val="0"/>
      <w:marBottom w:val="0"/>
      <w:divBdr>
        <w:top w:val="none" w:sz="0" w:space="0" w:color="auto"/>
        <w:left w:val="none" w:sz="0" w:space="0" w:color="auto"/>
        <w:bottom w:val="none" w:sz="0" w:space="0" w:color="auto"/>
        <w:right w:val="none" w:sz="0" w:space="0" w:color="auto"/>
      </w:divBdr>
      <w:divsChild>
        <w:div w:id="1730297273">
          <w:marLeft w:val="0"/>
          <w:marRight w:val="0"/>
          <w:marTop w:val="0"/>
          <w:marBottom w:val="0"/>
          <w:divBdr>
            <w:top w:val="none" w:sz="0" w:space="0" w:color="auto"/>
            <w:left w:val="none" w:sz="0" w:space="0" w:color="auto"/>
            <w:bottom w:val="none" w:sz="0" w:space="0" w:color="auto"/>
            <w:right w:val="none" w:sz="0" w:space="0" w:color="auto"/>
          </w:divBdr>
          <w:divsChild>
            <w:div w:id="126380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29487">
      <w:bodyDiv w:val="1"/>
      <w:marLeft w:val="0"/>
      <w:marRight w:val="0"/>
      <w:marTop w:val="0"/>
      <w:marBottom w:val="0"/>
      <w:divBdr>
        <w:top w:val="none" w:sz="0" w:space="0" w:color="auto"/>
        <w:left w:val="none" w:sz="0" w:space="0" w:color="auto"/>
        <w:bottom w:val="none" w:sz="0" w:space="0" w:color="auto"/>
        <w:right w:val="none" w:sz="0" w:space="0" w:color="auto"/>
      </w:divBdr>
    </w:div>
    <w:div w:id="1926379840">
      <w:bodyDiv w:val="1"/>
      <w:marLeft w:val="0"/>
      <w:marRight w:val="0"/>
      <w:marTop w:val="0"/>
      <w:marBottom w:val="0"/>
      <w:divBdr>
        <w:top w:val="none" w:sz="0" w:space="0" w:color="auto"/>
        <w:left w:val="none" w:sz="0" w:space="0" w:color="auto"/>
        <w:bottom w:val="none" w:sz="0" w:space="0" w:color="auto"/>
        <w:right w:val="none" w:sz="0" w:space="0" w:color="auto"/>
      </w:divBdr>
      <w:divsChild>
        <w:div w:id="84499392">
          <w:marLeft w:val="0"/>
          <w:marRight w:val="0"/>
          <w:marTop w:val="0"/>
          <w:marBottom w:val="0"/>
          <w:divBdr>
            <w:top w:val="none" w:sz="0" w:space="0" w:color="auto"/>
            <w:left w:val="none" w:sz="0" w:space="0" w:color="auto"/>
            <w:bottom w:val="none" w:sz="0" w:space="0" w:color="auto"/>
            <w:right w:val="none" w:sz="0" w:space="0" w:color="auto"/>
          </w:divBdr>
          <w:divsChild>
            <w:div w:id="1329866314">
              <w:marLeft w:val="0"/>
              <w:marRight w:val="0"/>
              <w:marTop w:val="0"/>
              <w:marBottom w:val="0"/>
              <w:divBdr>
                <w:top w:val="none" w:sz="0" w:space="0" w:color="auto"/>
                <w:left w:val="none" w:sz="0" w:space="0" w:color="auto"/>
                <w:bottom w:val="none" w:sz="0" w:space="0" w:color="auto"/>
                <w:right w:val="none" w:sz="0" w:space="0" w:color="auto"/>
              </w:divBdr>
              <w:divsChild>
                <w:div w:id="62683260">
                  <w:marLeft w:val="0"/>
                  <w:marRight w:val="0"/>
                  <w:marTop w:val="0"/>
                  <w:marBottom w:val="0"/>
                  <w:divBdr>
                    <w:top w:val="none" w:sz="0" w:space="0" w:color="auto"/>
                    <w:left w:val="none" w:sz="0" w:space="0" w:color="auto"/>
                    <w:bottom w:val="none" w:sz="0" w:space="0" w:color="auto"/>
                    <w:right w:val="none" w:sz="0" w:space="0" w:color="auto"/>
                  </w:divBdr>
                </w:div>
                <w:div w:id="1529952090">
                  <w:marLeft w:val="0"/>
                  <w:marRight w:val="0"/>
                  <w:marTop w:val="0"/>
                  <w:marBottom w:val="0"/>
                  <w:divBdr>
                    <w:top w:val="none" w:sz="0" w:space="0" w:color="auto"/>
                    <w:left w:val="none" w:sz="0" w:space="0" w:color="auto"/>
                    <w:bottom w:val="none" w:sz="0" w:space="0" w:color="auto"/>
                    <w:right w:val="none" w:sz="0" w:space="0" w:color="auto"/>
                  </w:divBdr>
                </w:div>
                <w:div w:id="21149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16362">
      <w:bodyDiv w:val="1"/>
      <w:marLeft w:val="0"/>
      <w:marRight w:val="0"/>
      <w:marTop w:val="0"/>
      <w:marBottom w:val="0"/>
      <w:divBdr>
        <w:top w:val="none" w:sz="0" w:space="0" w:color="auto"/>
        <w:left w:val="none" w:sz="0" w:space="0" w:color="auto"/>
        <w:bottom w:val="none" w:sz="0" w:space="0" w:color="auto"/>
        <w:right w:val="none" w:sz="0" w:space="0" w:color="auto"/>
      </w:divBdr>
      <w:divsChild>
        <w:div w:id="13049664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elearning.rcgp.org.uk/mod/glossary/showentry.php?eid=46&amp;displayformat=dictionary" TargetMode="External"/><Relationship Id="rId18" Type="http://schemas.openxmlformats.org/officeDocument/2006/relationships/hyperlink" Target="https://www.rcoa.ac.uk/system/files/TRG-CU-ACCS2012.pdf" TargetMode="External"/><Relationship Id="rId26" Type="http://schemas.openxmlformats.org/officeDocument/2006/relationships/hyperlink" Target="http://accs.severndeanery.nhs.uk/events/" TargetMode="External"/><Relationship Id="rId39" Type="http://schemas.openxmlformats.org/officeDocument/2006/relationships/hyperlink" Target="mailto:v.stacey@nhs.net" TargetMode="External"/><Relationship Id="rId21" Type="http://schemas.openxmlformats.org/officeDocument/2006/relationships/hyperlink" Target="https://www.rcoa.ac.uk/accs/assessments-and-appraisals/assessment-forms" TargetMode="External"/><Relationship Id="rId34" Type="http://schemas.openxmlformats.org/officeDocument/2006/relationships/hyperlink" Target="http://www.jrcptb.org.uk/ePortfolio/Pages/Introduction.aspx" TargetMode="External"/><Relationship Id="rId42" Type="http://schemas.openxmlformats.org/officeDocument/2006/relationships/hyperlink" Target="http://www.gmc-uk.org/guidance/ethical_guidance/21186.asp" TargetMode="External"/><Relationship Id="rId47" Type="http://schemas.openxmlformats.org/officeDocument/2006/relationships/hyperlink" Target="http://www.ahp.org.za/" TargetMode="External"/><Relationship Id="rId50" Type="http://schemas.openxmlformats.org/officeDocument/2006/relationships/hyperlink" Target="http://specialtytraining.hee.nhs.uk/inter-deanery-transfers/" TargetMode="External"/><Relationship Id="rId55" Type="http://schemas.openxmlformats.org/officeDocument/2006/relationships/hyperlink" Target="http://severndeanery.nhs.uk/about-us/careers-support/" TargetMode="External"/><Relationship Id="rId63" Type="http://schemas.openxmlformats.org/officeDocument/2006/relationships/hyperlink" Target="mailto:tomkieranroberts@gmail.com" TargetMode="External"/><Relationship Id="rId68" Type="http://schemas.openxmlformats.org/officeDocument/2006/relationships/hyperlink" Target="http://www.rcem.ac.uk/" TargetMode="External"/><Relationship Id="rId76" Type="http://schemas.openxmlformats.org/officeDocument/2006/relationships/hyperlink" Target="http://www.gmc-uk.org/education/postgraduate/specialty_including_gp_training.asp" TargetMode="External"/><Relationship Id="rId84"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www.ficm.ac.uk/" TargetMode="External"/><Relationship Id="rId2" Type="http://schemas.openxmlformats.org/officeDocument/2006/relationships/numbering" Target="numbering.xml"/><Relationship Id="rId16" Type="http://schemas.openxmlformats.org/officeDocument/2006/relationships/hyperlink" Target="http://www.gmc-uk.org/education/index.asp" TargetMode="External"/><Relationship Id="rId29" Type="http://schemas.openxmlformats.org/officeDocument/2006/relationships/hyperlink" Target="http://accs.severndeanery.nhs.uk/events/" TargetMode="External"/><Relationship Id="rId11" Type="http://schemas.openxmlformats.org/officeDocument/2006/relationships/hyperlink" Target="http://accs.severndeanery.nhs.uk/events" TargetMode="External"/><Relationship Id="rId24" Type="http://schemas.openxmlformats.org/officeDocument/2006/relationships/hyperlink" Target="http://www.logbook.org.uk/" TargetMode="External"/><Relationship Id="rId32" Type="http://schemas.openxmlformats.org/officeDocument/2006/relationships/hyperlink" Target="http://www.rcoa.ac.uk/trainee-e-portfolio/e-portfolio-contacts" TargetMode="External"/><Relationship Id="rId37" Type="http://schemas.openxmlformats.org/officeDocument/2006/relationships/hyperlink" Target="http://copmed.s3.amazonaws.com/publications/gold-guide/Gold%20Guide%206th%20Edition%20February%202016.pdf?AWSAccessKeyId=AKIAIGEGZICS6K7TFJ5Q&amp;Expires=1467990186&amp;Signature=mkxvBtgsYvRSqy%2Fja%2Ffa6JikeSQ%3D" TargetMode="External"/><Relationship Id="rId40" Type="http://schemas.openxmlformats.org/officeDocument/2006/relationships/hyperlink" Target="mailto:karine.zander@nbt.nhs.uk" TargetMode="External"/><Relationship Id="rId45" Type="http://schemas.openxmlformats.org/officeDocument/2006/relationships/hyperlink" Target="http://severndeanery.nhs.uk/about-us/policies-and-procedures/out-of-programme-experience/" TargetMode="External"/><Relationship Id="rId53" Type="http://schemas.openxmlformats.org/officeDocument/2006/relationships/hyperlink" Target="http://severndeanery.nhs.uk/about-us/policies-and-procedures/peninsula-idt/" TargetMode="External"/><Relationship Id="rId58" Type="http://schemas.openxmlformats.org/officeDocument/2006/relationships/hyperlink" Target="mailto:Victoria.stacey@glos.nhs.uk" TargetMode="External"/><Relationship Id="rId66" Type="http://schemas.openxmlformats.org/officeDocument/2006/relationships/hyperlink" Target="https://www.rcoa.ac.uk/accs" TargetMode="External"/><Relationship Id="rId74" Type="http://schemas.openxmlformats.org/officeDocument/2006/relationships/hyperlink" Target="https://www.rcoa.ac.uk/accs/assessments-and-appraisals/assessment-forms" TargetMode="External"/><Relationship Id="rId79" Type="http://schemas.openxmlformats.org/officeDocument/2006/relationships/hyperlink" Target="Anaesthesia:%20http://www.rcoa.ac.uk/trainee-e-portfolio/e-portfolio-contacts"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Dominic.Janssen@nbt.nhs.uk" TargetMode="External"/><Relationship Id="rId82" Type="http://schemas.openxmlformats.org/officeDocument/2006/relationships/hyperlink" Target="http://severndeanery.nhs.uk/about-us/careers-support/" TargetMode="External"/><Relationship Id="rId19" Type="http://schemas.openxmlformats.org/officeDocument/2006/relationships/hyperlink" Target="http://accs.severndeanery.nhs.uk/assets/Accs/ARCP-Workbook-Aug-17-amended.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learning.rcgp.org.uk/mod/glossary/showentry.php?eid=38&amp;displayformat=dictionary" TargetMode="External"/><Relationship Id="rId22" Type="http://schemas.openxmlformats.org/officeDocument/2006/relationships/hyperlink" Target="http://www.rcoa.ac.uk/careers-and-training/the-rcoa-guide-novice-trainees" TargetMode="External"/><Relationship Id="rId27" Type="http://schemas.openxmlformats.org/officeDocument/2006/relationships/hyperlink" Target="http://accs.severndeanery.nhs.uk/events/" TargetMode="External"/><Relationship Id="rId30" Type="http://schemas.openxmlformats.org/officeDocument/2006/relationships/hyperlink" Target="http://www.accs.severndeanery.nhs.uk/events/?subcategory=54&amp;category=Training" TargetMode="External"/><Relationship Id="rId35" Type="http://schemas.openxmlformats.org/officeDocument/2006/relationships/hyperlink" Target="http://portal.e-lfh.org.uk/" TargetMode="External"/><Relationship Id="rId43" Type="http://schemas.openxmlformats.org/officeDocument/2006/relationships/hyperlink" Target="https://www.bma.org.uk/-/media/files/pdfs/practical%20advice%20at%20work/ethics/socialmediaguidance.pdf" TargetMode="External"/><Relationship Id="rId48" Type="http://schemas.openxmlformats.org/officeDocument/2006/relationships/hyperlink" Target="http://primarycare.severndeanery.nhs.uk/recruitment/sopc-global-health-placements/" TargetMode="External"/><Relationship Id="rId56" Type="http://schemas.openxmlformats.org/officeDocument/2006/relationships/hyperlink" Target="mailto:karine.zander@nbt.nhs.uk" TargetMode="External"/><Relationship Id="rId64" Type="http://schemas.openxmlformats.org/officeDocument/2006/relationships/hyperlink" Target="http://accs.severndeanery.nhs.uk/" TargetMode="External"/><Relationship Id="rId69" Type="http://schemas.openxmlformats.org/officeDocument/2006/relationships/hyperlink" Target="http://www.rcplondon.ac.uk/Pages/index.aspx" TargetMode="External"/><Relationship Id="rId77" Type="http://schemas.openxmlformats.org/officeDocument/2006/relationships/hyperlink" Target="http://www.rcemlearning.co.uk/landing/" TargetMode="External"/><Relationship Id="rId8" Type="http://schemas.openxmlformats.org/officeDocument/2006/relationships/image" Target="media/image1.jpeg"/><Relationship Id="rId51" Type="http://schemas.openxmlformats.org/officeDocument/2006/relationships/hyperlink" Target="mailto:IDTinfo@southlondon.hee.nhs.uk" TargetMode="External"/><Relationship Id="rId72" Type="http://schemas.openxmlformats.org/officeDocument/2006/relationships/hyperlink" Target="http://specialtytraining.hee.nhs.uk/files/2013/10/Gold-Guide-6th-Edition-February-2016.pdf" TargetMode="External"/><Relationship Id="rId80" Type="http://schemas.openxmlformats.org/officeDocument/2006/relationships/hyperlink" Target="http://www.rcoa.ac.uk/careers-and-training/the-rcoa-guide-novice-trainees"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accs.severndeanery.nhs.uk/about-us/educational-leads/" TargetMode="External"/><Relationship Id="rId17" Type="http://schemas.openxmlformats.org/officeDocument/2006/relationships/hyperlink" Target="http://severndeanery.nhs.uk/about-us/education-and-training/educational-supervisors-core-accreditation-requirements/" TargetMode="External"/><Relationship Id="rId25" Type="http://schemas.openxmlformats.org/officeDocument/2006/relationships/hyperlink" Target="http://accs.severndeanery.nhs.uk/about-us/teaching-days-and-courses/accs-emergency-medicine-regional-training-programme/" TargetMode="External"/><Relationship Id="rId33" Type="http://schemas.openxmlformats.org/officeDocument/2006/relationships/hyperlink" Target="http://www.rcem.ac.uk/Training-Exams/E-portfolio" TargetMode="External"/><Relationship Id="rId38" Type="http://schemas.openxmlformats.org/officeDocument/2006/relationships/hyperlink" Target="http://severndeanery.nhs.uk/about-us/policies-and-procedures/severn-study-leave/" TargetMode="External"/><Relationship Id="rId46" Type="http://schemas.openxmlformats.org/officeDocument/2006/relationships/hyperlink" Target="http://www.ahp.org.za/" TargetMode="External"/><Relationship Id="rId59" Type="http://schemas.openxmlformats.org/officeDocument/2006/relationships/hyperlink" Target="mailto:mark.mallett@nhs.net" TargetMode="External"/><Relationship Id="rId67" Type="http://schemas.openxmlformats.org/officeDocument/2006/relationships/hyperlink" Target="http://www.rcoa.ac.uk/" TargetMode="External"/><Relationship Id="rId20" Type="http://schemas.openxmlformats.org/officeDocument/2006/relationships/hyperlink" Target="http://accs.severndeanery.nhs.uk/assets/Accs/ARCP-Workbook-Aug-17-amended.docx" TargetMode="External"/><Relationship Id="rId41" Type="http://schemas.openxmlformats.org/officeDocument/2006/relationships/hyperlink" Target="https://www.rcoa.ac.uk/accs/events" TargetMode="External"/><Relationship Id="rId54" Type="http://schemas.openxmlformats.org/officeDocument/2006/relationships/hyperlink" Target="http://severndeanery.nhs.uk/about-us/careers-support/less-than-full-time-training/" TargetMode="External"/><Relationship Id="rId62" Type="http://schemas.openxmlformats.org/officeDocument/2006/relationships/hyperlink" Target="mailto:Lucy.Curtis@hee.nhs.uk" TargetMode="External"/><Relationship Id="rId70" Type="http://schemas.openxmlformats.org/officeDocument/2006/relationships/hyperlink" Target="http://www.acutemedicine.org.uk/" TargetMode="External"/><Relationship Id="rId75" Type="http://schemas.openxmlformats.org/officeDocument/2006/relationships/hyperlink" Target="file://C:\Users\troche\AppData\Local\Microsoft\Windows\Temporary%20Internet%20Files\Content.Outlook\AppData\Local\Microsoft\Windows\Temporary%20Internet%20Files\Content.Outlook\AppData\Local\Microsoft\Windows\Temporary%20Internet%20Files\Content.Outlook\3WNB6I72\Specialtytraining.hee.nhs.uk\" TargetMode="External"/><Relationship Id="rId83" Type="http://schemas.openxmlformats.org/officeDocument/2006/relationships/hyperlink" Target="http://severndeanery.nhs.uk/about-us/careers-suppor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ecialtytraining.hee.nhs.uk/files/2013/10/Gold-Guide-6th-Edition-February-2016.pdf" TargetMode="External"/><Relationship Id="rId23" Type="http://schemas.openxmlformats.org/officeDocument/2006/relationships/hyperlink" Target="http://www.rcoa.ac.uk/training-and-the-training-programme/initial-assessment-of-competencies-iac" TargetMode="External"/><Relationship Id="rId28" Type="http://schemas.openxmlformats.org/officeDocument/2006/relationships/hyperlink" Target="http://accs.severndeanery.nhs.uk/events/" TargetMode="External"/><Relationship Id="rId36" Type="http://schemas.openxmlformats.org/officeDocument/2006/relationships/hyperlink" Target="http://www.rcem.ac.uk/Training-Exams/Exams" TargetMode="External"/><Relationship Id="rId49" Type="http://schemas.openxmlformats.org/officeDocument/2006/relationships/hyperlink" Target="mailto:v.stacey@nhs.net" TargetMode="External"/><Relationship Id="rId57" Type="http://schemas.openxmlformats.org/officeDocument/2006/relationships/hyperlink" Target="mailto:v.stacey@nhs.net" TargetMode="External"/><Relationship Id="rId10" Type="http://schemas.openxmlformats.org/officeDocument/2006/relationships/footer" Target="footer1.xml"/><Relationship Id="rId31" Type="http://schemas.openxmlformats.org/officeDocument/2006/relationships/hyperlink" Target="http://www.accs.severndeanery.nhs.uk/events/?subcategory=54&amp;category=Training" TargetMode="External"/><Relationship Id="rId44" Type="http://schemas.openxmlformats.org/officeDocument/2006/relationships/hyperlink" Target="http://www.copmed.org.uk/publications/the-gold-guide" TargetMode="External"/><Relationship Id="rId52" Type="http://schemas.openxmlformats.org/officeDocument/2006/relationships/hyperlink" Target="http://specialtytraining.hee.nhs.uk/inter-deanery-transfers/" TargetMode="External"/><Relationship Id="rId60" Type="http://schemas.openxmlformats.org/officeDocument/2006/relationships/hyperlink" Target="mailto:Jo.Kerr@ydh.nhs.uk" TargetMode="External"/><Relationship Id="rId65" Type="http://schemas.openxmlformats.org/officeDocument/2006/relationships/hyperlink" Target="http://severndeanery.nhs.uk/" TargetMode="External"/><Relationship Id="rId73" Type="http://schemas.openxmlformats.org/officeDocument/2006/relationships/hyperlink" Target="https://www.rcoa.ac.uk/accs/2012-curriculum" TargetMode="External"/><Relationship Id="rId78" Type="http://schemas.openxmlformats.org/officeDocument/2006/relationships/hyperlink" Target="http://e-lfh.org.uk/projects/ela/index.html" TargetMode="External"/><Relationship Id="rId81" Type="http://schemas.openxmlformats.org/officeDocument/2006/relationships/hyperlink" Target="http://accs.severndeanery.nhs.uk/assets/Accs/ARCP-Workbook-Aug-17-amended.docx" TargetMode="External"/><Relationship Id="rId86"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rcoa.ac.uk/accs" TargetMode="External"/><Relationship Id="rId1" Type="http://schemas.openxmlformats.org/officeDocument/2006/relationships/hyperlink" Target="mailto:accs@rcoa.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RCoAThem">
  <a:themeElements>
    <a:clrScheme name="RCoA Branding 2016">
      <a:dk1>
        <a:sysClr val="windowText" lastClr="000000"/>
      </a:dk1>
      <a:lt1>
        <a:sysClr val="window" lastClr="FFFFFF"/>
      </a:lt1>
      <a:dk2>
        <a:srgbClr val="000000"/>
      </a:dk2>
      <a:lt2>
        <a:srgbClr val="FFFFFF"/>
      </a:lt2>
      <a:accent1>
        <a:srgbClr val="291F51"/>
      </a:accent1>
      <a:accent2>
        <a:srgbClr val="50ABBF"/>
      </a:accent2>
      <a:accent3>
        <a:srgbClr val="8A5D9A"/>
      </a:accent3>
      <a:accent4>
        <a:srgbClr val="83B9E2"/>
      </a:accent4>
      <a:accent5>
        <a:srgbClr val="CD6084"/>
      </a:accent5>
      <a:accent6>
        <a:srgbClr val="888A88"/>
      </a:accent6>
      <a:hlink>
        <a:srgbClr val="50ABBF"/>
      </a:hlink>
      <a:folHlink>
        <a:srgbClr val="800080"/>
      </a:folHlink>
    </a:clrScheme>
    <a:fontScheme name="RCoA Branding Fonts">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519E4-69EC-4A2D-9484-F3CD056AF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10323</Words>
  <Characters>58845</Characters>
  <Application>Microsoft Office Word</Application>
  <DocSecurity>4</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69030</CharactersWithSpaces>
  <SharedDoc>false</SharedDoc>
  <HLinks>
    <vt:vector size="234" baseType="variant">
      <vt:variant>
        <vt:i4>4980810</vt:i4>
      </vt:variant>
      <vt:variant>
        <vt:i4>114</vt:i4>
      </vt:variant>
      <vt:variant>
        <vt:i4>0</vt:i4>
      </vt:variant>
      <vt:variant>
        <vt:i4>5</vt:i4>
      </vt:variant>
      <vt:variant>
        <vt:lpwstr>http://www.rcoa.ac.uk/careers-and-training/the-rcoa-guide-novice-trainees</vt:lpwstr>
      </vt:variant>
      <vt:variant>
        <vt:lpwstr/>
      </vt:variant>
      <vt:variant>
        <vt:i4>4063264</vt:i4>
      </vt:variant>
      <vt:variant>
        <vt:i4>111</vt:i4>
      </vt:variant>
      <vt:variant>
        <vt:i4>0</vt:i4>
      </vt:variant>
      <vt:variant>
        <vt:i4>5</vt:i4>
      </vt:variant>
      <vt:variant>
        <vt:lpwstr>http://www.jrcptb.org.uk/ePortfolio/Pages/Introduction.aspx</vt:lpwstr>
      </vt:variant>
      <vt:variant>
        <vt:lpwstr/>
      </vt:variant>
      <vt:variant>
        <vt:i4>4915272</vt:i4>
      </vt:variant>
      <vt:variant>
        <vt:i4>108</vt:i4>
      </vt:variant>
      <vt:variant>
        <vt:i4>0</vt:i4>
      </vt:variant>
      <vt:variant>
        <vt:i4>5</vt:i4>
      </vt:variant>
      <vt:variant>
        <vt:lpwstr>http://www.rcem.ac.uk/Training-Exams/E-portfolio</vt:lpwstr>
      </vt:variant>
      <vt:variant>
        <vt:lpwstr/>
      </vt:variant>
      <vt:variant>
        <vt:i4>3735585</vt:i4>
      </vt:variant>
      <vt:variant>
        <vt:i4>105</vt:i4>
      </vt:variant>
      <vt:variant>
        <vt:i4>0</vt:i4>
      </vt:variant>
      <vt:variant>
        <vt:i4>5</vt:i4>
      </vt:variant>
      <vt:variant>
        <vt:lpwstr>anaesthesia: http://www.rcoa.ac.uk/trainee-e-portfolio/e-portfolio-contacts</vt:lpwstr>
      </vt:variant>
      <vt:variant>
        <vt:lpwstr/>
      </vt:variant>
      <vt:variant>
        <vt:i4>6553704</vt:i4>
      </vt:variant>
      <vt:variant>
        <vt:i4>102</vt:i4>
      </vt:variant>
      <vt:variant>
        <vt:i4>0</vt:i4>
      </vt:variant>
      <vt:variant>
        <vt:i4>5</vt:i4>
      </vt:variant>
      <vt:variant>
        <vt:lpwstr>http://e-lfh.org.uk/projects/ela/index.html</vt:lpwstr>
      </vt:variant>
      <vt:variant>
        <vt:lpwstr/>
      </vt:variant>
      <vt:variant>
        <vt:i4>7209069</vt:i4>
      </vt:variant>
      <vt:variant>
        <vt:i4>99</vt:i4>
      </vt:variant>
      <vt:variant>
        <vt:i4>0</vt:i4>
      </vt:variant>
      <vt:variant>
        <vt:i4>5</vt:i4>
      </vt:variant>
      <vt:variant>
        <vt:lpwstr>http://www.rcemlearning.co.uk/landing/</vt:lpwstr>
      </vt:variant>
      <vt:variant>
        <vt:lpwstr/>
      </vt:variant>
      <vt:variant>
        <vt:i4>3407896</vt:i4>
      </vt:variant>
      <vt:variant>
        <vt:i4>96</vt:i4>
      </vt:variant>
      <vt:variant>
        <vt:i4>0</vt:i4>
      </vt:variant>
      <vt:variant>
        <vt:i4>5</vt:i4>
      </vt:variant>
      <vt:variant>
        <vt:lpwstr>http://www.gmc-uk.org/education/postgraduate/specialty_including_gp_training.asp</vt:lpwstr>
      </vt:variant>
      <vt:variant>
        <vt:lpwstr/>
      </vt:variant>
      <vt:variant>
        <vt:i4>2687089</vt:i4>
      </vt:variant>
      <vt:variant>
        <vt:i4>93</vt:i4>
      </vt:variant>
      <vt:variant>
        <vt:i4>0</vt:i4>
      </vt:variant>
      <vt:variant>
        <vt:i4>5</vt:i4>
      </vt:variant>
      <vt:variant>
        <vt:lpwstr>file://C:\Users\troche\AppData\Local\Microsoft\Windows\Temporary Internet Files\Content.Outlook\AppData\Local\Microsoft\Windows\Temporary Internet Files\Content.Outlook\AppData\Local\Microsoft\Windows\Temporary Internet Files\Content.Outlook\3WNB6I72\Specialtytraining.hee.nhs.uk\</vt:lpwstr>
      </vt:variant>
      <vt:variant>
        <vt:lpwstr/>
      </vt:variant>
      <vt:variant>
        <vt:i4>7143534</vt:i4>
      </vt:variant>
      <vt:variant>
        <vt:i4>90</vt:i4>
      </vt:variant>
      <vt:variant>
        <vt:i4>0</vt:i4>
      </vt:variant>
      <vt:variant>
        <vt:i4>5</vt:i4>
      </vt:variant>
      <vt:variant>
        <vt:lpwstr>https://www.rcoa.ac.uk/accs/assessments-and-appraisals/assessment-forms</vt:lpwstr>
      </vt:variant>
      <vt:variant>
        <vt:lpwstr/>
      </vt:variant>
      <vt:variant>
        <vt:i4>3735676</vt:i4>
      </vt:variant>
      <vt:variant>
        <vt:i4>87</vt:i4>
      </vt:variant>
      <vt:variant>
        <vt:i4>0</vt:i4>
      </vt:variant>
      <vt:variant>
        <vt:i4>5</vt:i4>
      </vt:variant>
      <vt:variant>
        <vt:lpwstr>https://www.rcoa.ac.uk/accs/2012-curriculum</vt:lpwstr>
      </vt:variant>
      <vt:variant>
        <vt:lpwstr/>
      </vt:variant>
      <vt:variant>
        <vt:i4>2818144</vt:i4>
      </vt:variant>
      <vt:variant>
        <vt:i4>84</vt:i4>
      </vt:variant>
      <vt:variant>
        <vt:i4>0</vt:i4>
      </vt:variant>
      <vt:variant>
        <vt:i4>5</vt:i4>
      </vt:variant>
      <vt:variant>
        <vt:lpwstr>http://specialtytraining.hee.nhs.uk/files/2013/10/Gold-Guide-6th-Edition-February-2016.pdf</vt:lpwstr>
      </vt:variant>
      <vt:variant>
        <vt:lpwstr/>
      </vt:variant>
      <vt:variant>
        <vt:i4>3735664</vt:i4>
      </vt:variant>
      <vt:variant>
        <vt:i4>81</vt:i4>
      </vt:variant>
      <vt:variant>
        <vt:i4>0</vt:i4>
      </vt:variant>
      <vt:variant>
        <vt:i4>5</vt:i4>
      </vt:variant>
      <vt:variant>
        <vt:lpwstr>http://www.ficm.ac.uk/</vt:lpwstr>
      </vt:variant>
      <vt:variant>
        <vt:lpwstr/>
      </vt:variant>
      <vt:variant>
        <vt:i4>524378</vt:i4>
      </vt:variant>
      <vt:variant>
        <vt:i4>78</vt:i4>
      </vt:variant>
      <vt:variant>
        <vt:i4>0</vt:i4>
      </vt:variant>
      <vt:variant>
        <vt:i4>5</vt:i4>
      </vt:variant>
      <vt:variant>
        <vt:lpwstr>http://www.acutemedicine.org.uk/</vt:lpwstr>
      </vt:variant>
      <vt:variant>
        <vt:lpwstr/>
      </vt:variant>
      <vt:variant>
        <vt:i4>6815796</vt:i4>
      </vt:variant>
      <vt:variant>
        <vt:i4>75</vt:i4>
      </vt:variant>
      <vt:variant>
        <vt:i4>0</vt:i4>
      </vt:variant>
      <vt:variant>
        <vt:i4>5</vt:i4>
      </vt:variant>
      <vt:variant>
        <vt:lpwstr>http://www.rcplondon.ac.uk/Pages/index.aspx</vt:lpwstr>
      </vt:variant>
      <vt:variant>
        <vt:lpwstr/>
      </vt:variant>
      <vt:variant>
        <vt:i4>2818170</vt:i4>
      </vt:variant>
      <vt:variant>
        <vt:i4>72</vt:i4>
      </vt:variant>
      <vt:variant>
        <vt:i4>0</vt:i4>
      </vt:variant>
      <vt:variant>
        <vt:i4>5</vt:i4>
      </vt:variant>
      <vt:variant>
        <vt:lpwstr>http://www.rcem.ac.uk/</vt:lpwstr>
      </vt:variant>
      <vt:variant>
        <vt:lpwstr/>
      </vt:variant>
      <vt:variant>
        <vt:i4>2162806</vt:i4>
      </vt:variant>
      <vt:variant>
        <vt:i4>69</vt:i4>
      </vt:variant>
      <vt:variant>
        <vt:i4>0</vt:i4>
      </vt:variant>
      <vt:variant>
        <vt:i4>5</vt:i4>
      </vt:variant>
      <vt:variant>
        <vt:lpwstr>http://www.rcoa.ac.uk/</vt:lpwstr>
      </vt:variant>
      <vt:variant>
        <vt:lpwstr/>
      </vt:variant>
      <vt:variant>
        <vt:i4>7077929</vt:i4>
      </vt:variant>
      <vt:variant>
        <vt:i4>66</vt:i4>
      </vt:variant>
      <vt:variant>
        <vt:i4>0</vt:i4>
      </vt:variant>
      <vt:variant>
        <vt:i4>5</vt:i4>
      </vt:variant>
      <vt:variant>
        <vt:lpwstr>https://www.rcoa.ac.uk/accs</vt:lpwstr>
      </vt:variant>
      <vt:variant>
        <vt:lpwstr/>
      </vt:variant>
      <vt:variant>
        <vt:i4>4915284</vt:i4>
      </vt:variant>
      <vt:variant>
        <vt:i4>63</vt:i4>
      </vt:variant>
      <vt:variant>
        <vt:i4>0</vt:i4>
      </vt:variant>
      <vt:variant>
        <vt:i4>5</vt:i4>
      </vt:variant>
      <vt:variant>
        <vt:lpwstr>http://specialtytraining.hee.nhs.uk/inter-deanery-transfers/</vt:lpwstr>
      </vt:variant>
      <vt:variant>
        <vt:lpwstr/>
      </vt:variant>
      <vt:variant>
        <vt:i4>1048628</vt:i4>
      </vt:variant>
      <vt:variant>
        <vt:i4>60</vt:i4>
      </vt:variant>
      <vt:variant>
        <vt:i4>0</vt:i4>
      </vt:variant>
      <vt:variant>
        <vt:i4>5</vt:i4>
      </vt:variant>
      <vt:variant>
        <vt:lpwstr>mailto:IDTinfo@southlondon.hee.nhs.uk</vt:lpwstr>
      </vt:variant>
      <vt:variant>
        <vt:lpwstr/>
      </vt:variant>
      <vt:variant>
        <vt:i4>4915284</vt:i4>
      </vt:variant>
      <vt:variant>
        <vt:i4>57</vt:i4>
      </vt:variant>
      <vt:variant>
        <vt:i4>0</vt:i4>
      </vt:variant>
      <vt:variant>
        <vt:i4>5</vt:i4>
      </vt:variant>
      <vt:variant>
        <vt:lpwstr>http://specialtytraining.hee.nhs.uk/inter-deanery-transfers/</vt:lpwstr>
      </vt:variant>
      <vt:variant>
        <vt:lpwstr/>
      </vt:variant>
      <vt:variant>
        <vt:i4>5439568</vt:i4>
      </vt:variant>
      <vt:variant>
        <vt:i4>54</vt:i4>
      </vt:variant>
      <vt:variant>
        <vt:i4>0</vt:i4>
      </vt:variant>
      <vt:variant>
        <vt:i4>5</vt:i4>
      </vt:variant>
      <vt:variant>
        <vt:lpwstr>http://www.copmed.org.uk/publications/the-gold-guide</vt:lpwstr>
      </vt:variant>
      <vt:variant>
        <vt:lpwstr/>
      </vt:variant>
      <vt:variant>
        <vt:i4>4980820</vt:i4>
      </vt:variant>
      <vt:variant>
        <vt:i4>51</vt:i4>
      </vt:variant>
      <vt:variant>
        <vt:i4>0</vt:i4>
      </vt:variant>
      <vt:variant>
        <vt:i4>5</vt:i4>
      </vt:variant>
      <vt:variant>
        <vt:lpwstr>https://www.bma.org.uk/-/media/files/pdfs/practical advice at work/ethics/socialmediaguidance.pdf</vt:lpwstr>
      </vt:variant>
      <vt:variant>
        <vt:lpwstr/>
      </vt:variant>
      <vt:variant>
        <vt:i4>4587581</vt:i4>
      </vt:variant>
      <vt:variant>
        <vt:i4>48</vt:i4>
      </vt:variant>
      <vt:variant>
        <vt:i4>0</vt:i4>
      </vt:variant>
      <vt:variant>
        <vt:i4>5</vt:i4>
      </vt:variant>
      <vt:variant>
        <vt:lpwstr>http://www.gmc-uk.org/guidance/ethical_guidance/21186.asp</vt:lpwstr>
      </vt:variant>
      <vt:variant>
        <vt:lpwstr/>
      </vt:variant>
      <vt:variant>
        <vt:i4>2621486</vt:i4>
      </vt:variant>
      <vt:variant>
        <vt:i4>45</vt:i4>
      </vt:variant>
      <vt:variant>
        <vt:i4>0</vt:i4>
      </vt:variant>
      <vt:variant>
        <vt:i4>5</vt:i4>
      </vt:variant>
      <vt:variant>
        <vt:lpwstr>https://www.rcoa.ac.uk/accs/events</vt:lpwstr>
      </vt:variant>
      <vt:variant>
        <vt:lpwstr/>
      </vt:variant>
      <vt:variant>
        <vt:i4>6619247</vt:i4>
      </vt:variant>
      <vt:variant>
        <vt:i4>42</vt:i4>
      </vt:variant>
      <vt:variant>
        <vt:i4>0</vt:i4>
      </vt:variant>
      <vt:variant>
        <vt:i4>5</vt:i4>
      </vt:variant>
      <vt:variant>
        <vt:lpwstr>http://copmed.s3.amazonaws.com/publications/gold-guide/Gold Guide 6th Edition February 2016.pdf?AWSAccessKeyId=AKIAIGEGZICS6K7TFJ5Q&amp;Expires=1467990186&amp;Signature=mkxvBtgsYvRSqy%2Fja%2Ffa6JikeSQ%3D</vt:lpwstr>
      </vt:variant>
      <vt:variant>
        <vt:lpwstr/>
      </vt:variant>
      <vt:variant>
        <vt:i4>4063341</vt:i4>
      </vt:variant>
      <vt:variant>
        <vt:i4>39</vt:i4>
      </vt:variant>
      <vt:variant>
        <vt:i4>0</vt:i4>
      </vt:variant>
      <vt:variant>
        <vt:i4>5</vt:i4>
      </vt:variant>
      <vt:variant>
        <vt:lpwstr>http://www.rcem.ac.uk/Training-Exams/Exams</vt:lpwstr>
      </vt:variant>
      <vt:variant>
        <vt:lpwstr/>
      </vt:variant>
      <vt:variant>
        <vt:i4>3407970</vt:i4>
      </vt:variant>
      <vt:variant>
        <vt:i4>36</vt:i4>
      </vt:variant>
      <vt:variant>
        <vt:i4>0</vt:i4>
      </vt:variant>
      <vt:variant>
        <vt:i4>5</vt:i4>
      </vt:variant>
      <vt:variant>
        <vt:lpwstr>http://portal.e-lfh.org.uk/</vt:lpwstr>
      </vt:variant>
      <vt:variant>
        <vt:lpwstr/>
      </vt:variant>
      <vt:variant>
        <vt:i4>4063264</vt:i4>
      </vt:variant>
      <vt:variant>
        <vt:i4>33</vt:i4>
      </vt:variant>
      <vt:variant>
        <vt:i4>0</vt:i4>
      </vt:variant>
      <vt:variant>
        <vt:i4>5</vt:i4>
      </vt:variant>
      <vt:variant>
        <vt:lpwstr>http://www.jrcptb.org.uk/ePortfolio/Pages/Introduction.aspx</vt:lpwstr>
      </vt:variant>
      <vt:variant>
        <vt:lpwstr/>
      </vt:variant>
      <vt:variant>
        <vt:i4>4915272</vt:i4>
      </vt:variant>
      <vt:variant>
        <vt:i4>30</vt:i4>
      </vt:variant>
      <vt:variant>
        <vt:i4>0</vt:i4>
      </vt:variant>
      <vt:variant>
        <vt:i4>5</vt:i4>
      </vt:variant>
      <vt:variant>
        <vt:lpwstr>http://www.rcem.ac.uk/Training-Exams/E-portfolio</vt:lpwstr>
      </vt:variant>
      <vt:variant>
        <vt:lpwstr/>
      </vt:variant>
      <vt:variant>
        <vt:i4>8061040</vt:i4>
      </vt:variant>
      <vt:variant>
        <vt:i4>27</vt:i4>
      </vt:variant>
      <vt:variant>
        <vt:i4>0</vt:i4>
      </vt:variant>
      <vt:variant>
        <vt:i4>5</vt:i4>
      </vt:variant>
      <vt:variant>
        <vt:lpwstr>http://www.rcoa.ac.uk/trainee-e-portfolio/e-portfolio-contacts</vt:lpwstr>
      </vt:variant>
      <vt:variant>
        <vt:lpwstr/>
      </vt:variant>
      <vt:variant>
        <vt:i4>7733291</vt:i4>
      </vt:variant>
      <vt:variant>
        <vt:i4>24</vt:i4>
      </vt:variant>
      <vt:variant>
        <vt:i4>0</vt:i4>
      </vt:variant>
      <vt:variant>
        <vt:i4>5</vt:i4>
      </vt:variant>
      <vt:variant>
        <vt:lpwstr>http://www.logbook.org.uk/</vt:lpwstr>
      </vt:variant>
      <vt:variant>
        <vt:lpwstr/>
      </vt:variant>
      <vt:variant>
        <vt:i4>5963856</vt:i4>
      </vt:variant>
      <vt:variant>
        <vt:i4>21</vt:i4>
      </vt:variant>
      <vt:variant>
        <vt:i4>0</vt:i4>
      </vt:variant>
      <vt:variant>
        <vt:i4>5</vt:i4>
      </vt:variant>
      <vt:variant>
        <vt:lpwstr>http://www.rcoa.ac.uk/training-and-the-training-programme/initial-assessment-of-competencies-iac</vt:lpwstr>
      </vt:variant>
      <vt:variant>
        <vt:lpwstr/>
      </vt:variant>
      <vt:variant>
        <vt:i4>4980810</vt:i4>
      </vt:variant>
      <vt:variant>
        <vt:i4>18</vt:i4>
      </vt:variant>
      <vt:variant>
        <vt:i4>0</vt:i4>
      </vt:variant>
      <vt:variant>
        <vt:i4>5</vt:i4>
      </vt:variant>
      <vt:variant>
        <vt:lpwstr>http://www.rcoa.ac.uk/careers-and-training/the-rcoa-guide-novice-trainees</vt:lpwstr>
      </vt:variant>
      <vt:variant>
        <vt:lpwstr/>
      </vt:variant>
      <vt:variant>
        <vt:i4>7143534</vt:i4>
      </vt:variant>
      <vt:variant>
        <vt:i4>15</vt:i4>
      </vt:variant>
      <vt:variant>
        <vt:i4>0</vt:i4>
      </vt:variant>
      <vt:variant>
        <vt:i4>5</vt:i4>
      </vt:variant>
      <vt:variant>
        <vt:lpwstr>https://www.rcoa.ac.uk/accs/assessments-and-appraisals/assessment-forms</vt:lpwstr>
      </vt:variant>
      <vt:variant>
        <vt:lpwstr/>
      </vt:variant>
      <vt:variant>
        <vt:i4>6684780</vt:i4>
      </vt:variant>
      <vt:variant>
        <vt:i4>12</vt:i4>
      </vt:variant>
      <vt:variant>
        <vt:i4>0</vt:i4>
      </vt:variant>
      <vt:variant>
        <vt:i4>5</vt:i4>
      </vt:variant>
      <vt:variant>
        <vt:lpwstr>https://www.rcoa.ac.uk/system/files/TRG-CU-ACCS2012.pdf</vt:lpwstr>
      </vt:variant>
      <vt:variant>
        <vt:lpwstr/>
      </vt:variant>
      <vt:variant>
        <vt:i4>4259923</vt:i4>
      </vt:variant>
      <vt:variant>
        <vt:i4>9</vt:i4>
      </vt:variant>
      <vt:variant>
        <vt:i4>0</vt:i4>
      </vt:variant>
      <vt:variant>
        <vt:i4>5</vt:i4>
      </vt:variant>
      <vt:variant>
        <vt:lpwstr>http://www.gmc-uk.org/education/10264.asp</vt:lpwstr>
      </vt:variant>
      <vt:variant>
        <vt:lpwstr/>
      </vt:variant>
      <vt:variant>
        <vt:i4>2818144</vt:i4>
      </vt:variant>
      <vt:variant>
        <vt:i4>6</vt:i4>
      </vt:variant>
      <vt:variant>
        <vt:i4>0</vt:i4>
      </vt:variant>
      <vt:variant>
        <vt:i4>5</vt:i4>
      </vt:variant>
      <vt:variant>
        <vt:lpwstr>http://specialtytraining.hee.nhs.uk/files/2013/10/Gold-Guide-6th-Edition-February-2016.pdf</vt:lpwstr>
      </vt:variant>
      <vt:variant>
        <vt:lpwstr/>
      </vt:variant>
      <vt:variant>
        <vt:i4>6553711</vt:i4>
      </vt:variant>
      <vt:variant>
        <vt:i4>3</vt:i4>
      </vt:variant>
      <vt:variant>
        <vt:i4>0</vt:i4>
      </vt:variant>
      <vt:variant>
        <vt:i4>5</vt:i4>
      </vt:variant>
      <vt:variant>
        <vt:lpwstr>http://elearning.rcgp.org.uk/mod/glossary/showentry.php?eid=38&amp;displayformat=dictionary</vt:lpwstr>
      </vt:variant>
      <vt:variant>
        <vt:lpwstr/>
      </vt:variant>
      <vt:variant>
        <vt:i4>6946920</vt:i4>
      </vt:variant>
      <vt:variant>
        <vt:i4>0</vt:i4>
      </vt:variant>
      <vt:variant>
        <vt:i4>0</vt:i4>
      </vt:variant>
      <vt:variant>
        <vt:i4>5</vt:i4>
      </vt:variant>
      <vt:variant>
        <vt:lpwstr>http://elearning.rcgp.org.uk/mod/glossary/showentry.php?eid=46&amp;displayformat=dictionary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mhs</dc:creator>
  <cp:lastModifiedBy>Dee Holley (Health Education England)</cp:lastModifiedBy>
  <cp:revision>2</cp:revision>
  <cp:lastPrinted>2017-04-26T16:14:00Z</cp:lastPrinted>
  <dcterms:created xsi:type="dcterms:W3CDTF">2018-02-21T10:43:00Z</dcterms:created>
  <dcterms:modified xsi:type="dcterms:W3CDTF">2018-02-21T10:43:00Z</dcterms:modified>
</cp:coreProperties>
</file>